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leader="dot" w:pos="8663"/>
        </w:tabs>
      </w:pPr>
      <w:r>
        <mc:AlternateContent>
          <mc:Choice Requires="wps">
            <w:drawing>
              <wp:anchor distT="0" distB="0" distL="114300" distR="114300" simplePos="0" relativeHeight="251678720" behindDoc="0" locked="0" layoutInCell="1" allowOverlap="1">
                <wp:simplePos x="0" y="0"/>
                <wp:positionH relativeFrom="page">
                  <wp:posOffset>414020</wp:posOffset>
                </wp:positionH>
                <wp:positionV relativeFrom="page">
                  <wp:posOffset>2700020</wp:posOffset>
                </wp:positionV>
                <wp:extent cx="6764655" cy="1259840"/>
                <wp:effectExtent l="0" t="0" r="0" b="0"/>
                <wp:wrapNone/>
                <wp:docPr id="21" name="TextBox 100233"/>
                <wp:cNvGraphicFramePr/>
                <a:graphic xmlns:a="http://schemas.openxmlformats.org/drawingml/2006/main">
                  <a:graphicData uri="http://schemas.microsoft.com/office/word/2010/wordprocessingShape">
                    <wps:wsp>
                      <wps:cNvSpPr txBox="1"/>
                      <wps:spPr>
                        <a:xfrm>
                          <a:off x="0" y="0"/>
                          <a:ext cx="6764655" cy="1259840"/>
                        </a:xfrm>
                        <a:prstGeom prst="rect">
                          <a:avLst/>
                        </a:prstGeom>
                        <a:noFill/>
                        <a:ln w="6350">
                          <a:noFill/>
                        </a:ln>
                      </wps:spPr>
                      <wps:txbx>
                        <w:txbxContent>
                          <w:p>
                            <w:pPr>
                              <w:jc w:val="right"/>
                              <w:rPr>
                                <w:rFonts w:ascii="微软雅黑" w:hAnsi="微软雅黑" w:eastAsia="微软雅黑" w:cs="微软雅黑"/>
                                <w:color w:val="003561"/>
                                <w:sz w:val="120"/>
                              </w:rPr>
                            </w:pPr>
                            <w:r>
                              <w:rPr>
                                <w:rFonts w:ascii="微软雅黑" w:hAnsi="微软雅黑" w:eastAsia="微软雅黑" w:cs="微软雅黑"/>
                                <w:color w:val="003561"/>
                                <w:sz w:val="120"/>
                              </w:rPr>
                              <w:t>青海民族大学</w:t>
                            </w:r>
                          </w:p>
                        </w:txbxContent>
                      </wps:txbx>
                      <wps:bodyPr wrap="square" upright="1"/>
                    </wps:wsp>
                  </a:graphicData>
                </a:graphic>
              </wp:anchor>
            </w:drawing>
          </mc:Choice>
          <mc:Fallback>
            <w:pict>
              <v:shape id="TextBox 100233" o:spid="_x0000_s1026" o:spt="202" type="#_x0000_t202" style="position:absolute;left:0pt;margin-left:32.6pt;margin-top:212.6pt;height:99.2pt;width:532.65pt;mso-position-horizontal-relative:page;mso-position-vertical-relative:page;z-index:251678720;mso-width-relative:page;mso-height-relative:page;" filled="f" stroked="f" coordsize="21600,21600" o:gfxdata="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ES72bPaAAAACwEAAA8AAAAAAAAAAQAg&#10;AAAAIgAAAGRycy9kb3ducmV2LnhtbFBLAQIUABQAAAAIAIdO4kAhPffDmgEAABwDAAAOAAAAAAAA&#10;AAEAIAAAACkBAABkcnMvZTJvRG9jLnhtbFBLBQYAAAAABgAGAFkBAAA1BQAAAAA=&#10;">
                <v:fill on="f" focussize="0,0"/>
                <v:stroke on="f" weight="0.5pt"/>
                <v:imagedata o:title=""/>
                <o:lock v:ext="edit" aspectratio="f"/>
                <v:textbox>
                  <w:txbxContent>
                    <w:p>
                      <w:pPr>
                        <w:jc w:val="right"/>
                        <w:rPr>
                          <w:rFonts w:ascii="微软雅黑" w:hAnsi="微软雅黑" w:eastAsia="微软雅黑" w:cs="微软雅黑"/>
                          <w:color w:val="003561"/>
                          <w:sz w:val="120"/>
                        </w:rPr>
                      </w:pPr>
                      <w:r>
                        <w:rPr>
                          <w:rFonts w:ascii="微软雅黑" w:hAnsi="微软雅黑" w:eastAsia="微软雅黑" w:cs="微软雅黑"/>
                          <w:color w:val="003561"/>
                          <w:sz w:val="120"/>
                        </w:rPr>
                        <w:t>青海民族大学</w:t>
                      </w:r>
                    </w:p>
                  </w:txbxContent>
                </v:textbox>
              </v:shape>
            </w:pict>
          </mc:Fallback>
        </mc:AlternateContent>
      </w:r>
      <w:r>
        <w:rPr>
          <w:lang/>
        </w:rPr>
        <w:drawing>
          <wp:anchor distT="0" distB="0" distL="114300" distR="114300" simplePos="0" relativeHeight="251677696" behindDoc="1" locked="0" layoutInCell="1" allowOverlap="1">
            <wp:simplePos x="0" y="0"/>
            <wp:positionH relativeFrom="column">
              <wp:posOffset>-1085850</wp:posOffset>
            </wp:positionH>
            <wp:positionV relativeFrom="paragraph">
              <wp:posOffset>-1255395</wp:posOffset>
            </wp:positionV>
            <wp:extent cx="7560310" cy="10692130"/>
            <wp:effectExtent l="0" t="0" r="13970" b="635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pic:cNvPicPr>
                  </pic:nvPicPr>
                  <pic:blipFill>
                    <a:blip r:embed="rId13"/>
                    <a:stretch>
                      <a:fillRect/>
                    </a:stretch>
                  </pic:blipFill>
                  <pic:spPr>
                    <a:xfrm>
                      <a:off x="0" y="0"/>
                      <a:ext cx="7560310" cy="10692130"/>
                    </a:xfrm>
                    <a:prstGeom prst="rect">
                      <a:avLst/>
                    </a:prstGeom>
                    <a:noFill/>
                    <a:ln>
                      <a:noFill/>
                    </a:ln>
                  </pic:spPr>
                </pic:pic>
              </a:graphicData>
            </a:graphic>
          </wp:anchor>
        </w:drawing>
      </w:r>
      <w:r>
        <w:rPr>
          <w:lang/>
        </w:rPr>
        <mc:AlternateContent>
          <mc:Choice Requires="wps">
            <w:drawing>
              <wp:anchor distT="45720" distB="45720" distL="114300" distR="114300" simplePos="0" relativeHeight="251676672" behindDoc="0" locked="0" layoutInCell="1" allowOverlap="1">
                <wp:simplePos x="0" y="0"/>
                <wp:positionH relativeFrom="column">
                  <wp:posOffset>4730115</wp:posOffset>
                </wp:positionH>
                <wp:positionV relativeFrom="paragraph">
                  <wp:posOffset>3559175</wp:posOffset>
                </wp:positionV>
                <wp:extent cx="1344295" cy="571500"/>
                <wp:effectExtent l="0" t="0" r="12065" b="7620"/>
                <wp:wrapSquare wrapText="bothSides"/>
                <wp:docPr id="19" name="文本框 2"/>
                <wp:cNvGraphicFramePr/>
                <a:graphic xmlns:a="http://schemas.openxmlformats.org/drawingml/2006/main">
                  <a:graphicData uri="http://schemas.microsoft.com/office/word/2010/wordprocessingShape">
                    <wps:wsp>
                      <wps:cNvSpPr txBox="1"/>
                      <wps:spPr>
                        <a:xfrm>
                          <a:off x="0" y="0"/>
                          <a:ext cx="1344295" cy="571500"/>
                        </a:xfrm>
                        <a:prstGeom prst="rect">
                          <a:avLst/>
                        </a:prstGeom>
                        <a:solidFill>
                          <a:srgbClr val="003E74"/>
                        </a:solidFill>
                        <a:ln>
                          <a:noFill/>
                        </a:ln>
                      </wps:spPr>
                      <wps:txbx>
                        <w:txbxContent>
                          <w:p>
                            <w:pPr>
                              <w:spacing w:line="240" w:lineRule="auto"/>
                              <w:jc w:val="center"/>
                              <w:rPr>
                                <w:rFonts w:ascii="微软雅黑" w:hAnsi="微软雅黑" w:eastAsia="微软雅黑"/>
                                <w:color w:val="FFFFFF"/>
                                <w:sz w:val="48"/>
                                <w:szCs w:val="48"/>
                              </w:rPr>
                            </w:pPr>
                            <w:r>
                              <w:rPr>
                                <w:rFonts w:hint="eastAsia" w:ascii="微软雅黑" w:hAnsi="微软雅黑" w:eastAsia="微软雅黑"/>
                                <w:color w:val="FFFFFF"/>
                                <w:sz w:val="48"/>
                                <w:szCs w:val="48"/>
                              </w:rPr>
                              <w:t>2020年</w:t>
                            </w:r>
                          </w:p>
                        </w:txbxContent>
                      </wps:txbx>
                      <wps:bodyPr wrap="square" upright="1"/>
                    </wps:wsp>
                  </a:graphicData>
                </a:graphic>
              </wp:anchor>
            </w:drawing>
          </mc:Choice>
          <mc:Fallback>
            <w:pict>
              <v:shape id="文本框 2" o:spid="_x0000_s1026" o:spt="202" type="#_x0000_t202" style="position:absolute;left:0pt;margin-left:372.45pt;margin-top:280.25pt;height:45pt;width:105.85pt;mso-wrap-distance-bottom:3.6pt;mso-wrap-distance-left:9pt;mso-wrap-distance-right:9pt;mso-wrap-distance-top:3.6pt;z-index:251676672;mso-width-relative:margin;mso-height-relative:margin;" fillcolor="#003E74" filled="t" stroked="f" coordsize="21600,21600" o:gfxdata="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U0Fcd2QAAAAsBAAAPAAAAAAAAAAEAIAAAACIAAABkcnMvZG93bnJldi54bWxQSwECFAAUAAAA&#10;CACHTuJAHxCRzLQBAAA4AwAADgAAAAAAAAABACAAAAAoAQAAZHJzL2Uyb0RvYy54bWxQSwUGAAAA&#10;AAYABgBZAQAATgUAAAAA&#10;">
                <v:fill on="t" focussize="0,0"/>
                <v:stroke on="f"/>
                <v:imagedata o:title=""/>
                <o:lock v:ext="edit" aspectratio="f"/>
                <v:textbox>
                  <w:txbxContent>
                    <w:p>
                      <w:pPr>
                        <w:spacing w:line="240" w:lineRule="auto"/>
                        <w:jc w:val="center"/>
                        <w:rPr>
                          <w:rFonts w:ascii="微软雅黑" w:hAnsi="微软雅黑" w:eastAsia="微软雅黑"/>
                          <w:color w:val="FFFFFF"/>
                          <w:sz w:val="48"/>
                          <w:szCs w:val="48"/>
                        </w:rPr>
                      </w:pPr>
                      <w:r>
                        <w:rPr>
                          <w:rFonts w:hint="eastAsia" w:ascii="微软雅黑" w:hAnsi="微软雅黑" w:eastAsia="微软雅黑"/>
                          <w:color w:val="FFFFFF"/>
                          <w:sz w:val="48"/>
                          <w:szCs w:val="48"/>
                        </w:rPr>
                        <w:t>2020年</w:t>
                      </w:r>
                    </w:p>
                  </w:txbxContent>
                </v:textbox>
                <w10:wrap type="square"/>
              </v:shape>
            </w:pict>
          </mc:Fallback>
        </mc:AlternateContent>
      </w:r>
    </w:p>
    <w:p/>
    <w:p/>
    <w:p/>
    <w:p/>
    <w:p>
      <w:r>
        <w:rPr>
          <w:lang/>
        </w:rPr>
        <mc:AlternateContent>
          <mc:Choice Requires="wps">
            <w:drawing>
              <wp:anchor distT="45720" distB="45720" distL="114300" distR="114300" simplePos="0" relativeHeight="251658240" behindDoc="0" locked="0" layoutInCell="1" allowOverlap="1">
                <wp:simplePos x="0" y="0"/>
                <wp:positionH relativeFrom="column">
                  <wp:posOffset>1494790</wp:posOffset>
                </wp:positionH>
                <wp:positionV relativeFrom="paragraph">
                  <wp:posOffset>1513840</wp:posOffset>
                </wp:positionV>
                <wp:extent cx="4831080" cy="765810"/>
                <wp:effectExtent l="0" t="0" r="0" b="0"/>
                <wp:wrapSquare wrapText="bothSides"/>
                <wp:docPr id="1" name="文本框 2"/>
                <wp:cNvGraphicFramePr/>
                <a:graphic xmlns:a="http://schemas.openxmlformats.org/drawingml/2006/main">
                  <a:graphicData uri="http://schemas.microsoft.com/office/word/2010/wordprocessingShape">
                    <wps:wsp>
                      <wps:cNvSpPr txBox="1"/>
                      <wps:spPr>
                        <a:xfrm>
                          <a:off x="0" y="0"/>
                          <a:ext cx="4831080" cy="765810"/>
                        </a:xfrm>
                        <a:prstGeom prst="rect">
                          <a:avLst/>
                        </a:prstGeom>
                        <a:noFill/>
                        <a:ln>
                          <a:noFill/>
                        </a:ln>
                      </wps:spPr>
                      <wps:txbx>
                        <w:txbxContent>
                          <w:p>
                            <w:pPr>
                              <w:rPr>
                                <w:rFonts w:ascii="微软雅黑" w:hAnsi="微软雅黑" w:eastAsia="微软雅黑"/>
                                <w:color w:val="003E74"/>
                                <w:sz w:val="64"/>
                                <w:szCs w:val="64"/>
                              </w:rPr>
                            </w:pPr>
                            <w:r>
                              <w:rPr>
                                <w:rFonts w:hint="eastAsia" w:ascii="微软雅黑" w:hAnsi="微软雅黑" w:eastAsia="微软雅黑"/>
                                <w:color w:val="003E74"/>
                                <w:sz w:val="64"/>
                                <w:szCs w:val="64"/>
                              </w:rPr>
                              <w:t>毕业生</w:t>
                            </w:r>
                            <w:r>
                              <w:rPr>
                                <w:rFonts w:ascii="微软雅黑" w:hAnsi="微软雅黑" w:eastAsia="微软雅黑"/>
                                <w:color w:val="003E74"/>
                                <w:sz w:val="64"/>
                                <w:szCs w:val="64"/>
                              </w:rPr>
                              <w:t>就业质量年度报告</w:t>
                            </w:r>
                          </w:p>
                        </w:txbxContent>
                      </wps:txbx>
                      <wps:bodyPr wrap="square" upright="1"/>
                    </wps:wsp>
                  </a:graphicData>
                </a:graphic>
              </wp:anchor>
            </w:drawing>
          </mc:Choice>
          <mc:Fallback>
            <w:pict>
              <v:shape id="文本框 2" o:spid="_x0000_s1026" o:spt="202" type="#_x0000_t202" style="position:absolute;left:0pt;margin-left:117.7pt;margin-top:119.2pt;height:60.3pt;width:380.4pt;mso-wrap-distance-bottom:3.6pt;mso-wrap-distance-left:9pt;mso-wrap-distance-right:9pt;mso-wrap-distance-top:3.6pt;z-index:251658240;mso-width-relative:margin;mso-height-relative:margin;" filled="f" stroked="f" coordsize="21600,21600" o:gfxdata="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t9V9q9gAAAALAQAADwAAAAAAAAABACAA&#10;AAAiAAAAZHJzL2Rvd25yZXYueG1sUEsBAhQAFAAAAAgAh07iQJJOGrubAQAADgMAAA4AAAAAAAAA&#10;AQAgAAAAJwEAAGRycy9lMm9Eb2MueG1sUEsFBgAAAAAGAAYAWQEAADQFAAAAAA==&#10;">
                <v:fill on="f" focussize="0,0"/>
                <v:stroke on="f"/>
                <v:imagedata o:title=""/>
                <o:lock v:ext="edit" aspectratio="f"/>
                <v:textbox>
                  <w:txbxContent>
                    <w:p>
                      <w:pPr>
                        <w:rPr>
                          <w:rFonts w:ascii="微软雅黑" w:hAnsi="微软雅黑" w:eastAsia="微软雅黑"/>
                          <w:color w:val="003E74"/>
                          <w:sz w:val="64"/>
                          <w:szCs w:val="64"/>
                        </w:rPr>
                      </w:pPr>
                      <w:r>
                        <w:rPr>
                          <w:rFonts w:hint="eastAsia" w:ascii="微软雅黑" w:hAnsi="微软雅黑" w:eastAsia="微软雅黑"/>
                          <w:color w:val="003E74"/>
                          <w:sz w:val="64"/>
                          <w:szCs w:val="64"/>
                        </w:rPr>
                        <w:t>毕业生</w:t>
                      </w:r>
                      <w:r>
                        <w:rPr>
                          <w:rFonts w:ascii="微软雅黑" w:hAnsi="微软雅黑" w:eastAsia="微软雅黑"/>
                          <w:color w:val="003E74"/>
                          <w:sz w:val="64"/>
                          <w:szCs w:val="64"/>
                        </w:rPr>
                        <w:t>就业质量年度报告</w:t>
                      </w:r>
                    </w:p>
                  </w:txbxContent>
                </v:textbox>
                <w10:wrap type="square"/>
              </v:shape>
            </w:pict>
          </mc:Fallback>
        </mc:AlternateContent>
      </w:r>
    </w:p>
    <w:p/>
    <w:p/>
    <w:p/>
    <w:p/>
    <w:p/>
    <w:p/>
    <w:p/>
    <w:p/>
    <w:p/>
    <w:p/>
    <w:p/>
    <w:p/>
    <w:p/>
    <w:p/>
    <w:p/>
    <w:p/>
    <w:p/>
    <w:p/>
    <w:p/>
    <w:p/>
    <w:p/>
    <w:p>
      <w:pPr>
        <w:pageBreakBefore/>
        <w:tabs>
          <w:tab w:val="left" w:pos="1260"/>
          <w:tab w:val="right" w:leader="dot" w:pos="8664"/>
        </w:tabs>
        <w:spacing w:before="120" w:after="300" w:line="340" w:lineRule="exact"/>
        <w:jc w:val="left"/>
        <w:rPr>
          <w:lang/>
        </w:rPr>
      </w:pPr>
      <w:bookmarkStart w:id="0" w:name="catalog_1"/>
      <w:bookmarkEnd w:id="0"/>
      <w:bookmarkStart w:id="1" w:name="_Toc204162975"/>
      <w:bookmarkStart w:id="2" w:name="_Toc223939302"/>
      <w:r>
        <w:rPr>
          <w:rFonts w:cs="黑体"/>
          <w:b/>
          <w:bCs/>
          <w:caps/>
          <w:sz w:val="28"/>
          <w:szCs w:val="28"/>
          <w:lang/>
        </w:rPr>
        <w:drawing>
          <wp:anchor distT="0" distB="0" distL="114300" distR="114300" simplePos="0" relativeHeight="251659264" behindDoc="0" locked="0" layoutInCell="1" allowOverlap="1">
            <wp:simplePos x="0" y="0"/>
            <wp:positionH relativeFrom="column">
              <wp:posOffset>-3810</wp:posOffset>
            </wp:positionH>
            <wp:positionV relativeFrom="paragraph">
              <wp:posOffset>-127000</wp:posOffset>
            </wp:positionV>
            <wp:extent cx="2959100" cy="481965"/>
            <wp:effectExtent l="0" t="0" r="1270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959100" cy="481965"/>
                    </a:xfrm>
                    <a:prstGeom prst="rect">
                      <a:avLst/>
                    </a:prstGeom>
                    <a:noFill/>
                    <a:ln>
                      <a:noFill/>
                    </a:ln>
                  </pic:spPr>
                </pic:pic>
              </a:graphicData>
            </a:graphic>
          </wp:anchor>
        </w:drawing>
      </w:r>
      <w:r>
        <w:rPr>
          <w:rFonts w:cs="黑体"/>
          <w:b/>
          <w:bCs/>
          <w:caps/>
          <w:szCs w:val="21"/>
        </w:rPr>
        <w:fldChar w:fldCharType="begin"/>
      </w:r>
      <w:r>
        <w:rPr>
          <w:rFonts w:cs="黑体"/>
          <w:b/>
          <w:bCs/>
          <w:caps/>
          <w:szCs w:val="21"/>
        </w:rPr>
        <w:instrText xml:space="preserve"> TOC \o "1-3" \h \z \u </w:instrText>
      </w:r>
      <w:r>
        <w:rPr>
          <w:rFonts w:cs="黑体"/>
          <w:b/>
          <w:bCs/>
          <w:caps/>
          <w:szCs w:val="21"/>
        </w:rPr>
        <w:fldChar w:fldCharType="separate"/>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"_Toc60172149"</w:instrText>
      </w:r>
      <w:r>
        <w:rPr>
          <w:rStyle w:val="96"/>
          <w:lang/>
        </w:rPr>
        <w:instrText xml:space="preserve"> </w:instrText>
      </w:r>
      <w:r>
        <w:rPr>
          <w:rStyle w:val="96"/>
          <w:lang/>
        </w:rPr>
        <w:fldChar w:fldCharType="separate"/>
      </w:r>
      <w:r>
        <w:rPr>
          <w:rStyle w:val="96"/>
          <w:rFonts w:hint="eastAsia"/>
          <w:lang/>
        </w:rPr>
        <w:t>学校概况</w:t>
      </w:r>
      <w:r>
        <w:rPr>
          <w:rStyle w:val="96"/>
          <w:lang/>
        </w:rPr>
        <w:tab/>
      </w:r>
      <w:r>
        <w:rPr>
          <w:lang/>
        </w:rPr>
        <w:tab/>
      </w:r>
      <w:r>
        <w:rPr>
          <w:lang/>
        </w:rPr>
        <w:fldChar w:fldCharType="begin"/>
      </w:r>
      <w:r>
        <w:rPr>
          <w:lang/>
        </w:rPr>
        <w:instrText xml:space="preserve"> PAGEREF _Toc60172149 \h </w:instrText>
      </w:r>
      <w:r>
        <w:rPr>
          <w:lang/>
        </w:rPr>
        <w:fldChar w:fldCharType="separate"/>
      </w:r>
      <w:r>
        <w:rPr>
          <w:lang/>
        </w:rPr>
        <w:t>1</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"_Toc60172150"</w:instrText>
      </w:r>
      <w:r>
        <w:rPr>
          <w:rStyle w:val="96"/>
          <w:lang/>
        </w:rPr>
        <w:instrText xml:space="preserve"> </w:instrText>
      </w:r>
      <w:r>
        <w:rPr>
          <w:rStyle w:val="96"/>
          <w:lang/>
        </w:rPr>
        <w:fldChar w:fldCharType="separate"/>
      </w:r>
      <w:r>
        <w:rPr>
          <w:rStyle w:val="96"/>
          <w:rFonts w:hint="eastAsia"/>
          <w:lang/>
        </w:rPr>
        <w:t>报告说明</w:t>
      </w:r>
      <w:r>
        <w:rPr>
          <w:lang/>
        </w:rPr>
        <w:tab/>
      </w:r>
      <w:r>
        <w:rPr>
          <w:lang/>
        </w:rPr>
        <w:tab/>
      </w:r>
      <w:r>
        <w:rPr>
          <w:lang/>
        </w:rPr>
        <w:fldChar w:fldCharType="begin"/>
      </w:r>
      <w:r>
        <w:rPr>
          <w:lang/>
        </w:rPr>
        <w:instrText xml:space="preserve"> PAGEREF _Toc60172150 \h </w:instrText>
      </w:r>
      <w:r>
        <w:rPr>
          <w:lang/>
        </w:rPr>
        <w:fldChar w:fldCharType="separate"/>
      </w:r>
      <w:r>
        <w:rPr>
          <w:lang/>
        </w:rPr>
        <w:t>3</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"_Toc60172151"</w:instrText>
      </w:r>
      <w:r>
        <w:rPr>
          <w:rStyle w:val="96"/>
          <w:lang/>
        </w:rPr>
        <w:instrText xml:space="preserve"> </w:instrText>
      </w:r>
      <w:r>
        <w:rPr>
          <w:rStyle w:val="96"/>
          <w:lang/>
        </w:rPr>
        <w:fldChar w:fldCharType="separate"/>
      </w:r>
      <w:r>
        <w:rPr>
          <w:rStyle w:val="96"/>
          <w:rFonts w:hint="eastAsia"/>
          <w:lang/>
        </w:rPr>
        <w:t>第一章</w:t>
      </w:r>
      <w:r>
        <w:rPr>
          <w:rFonts w:cs="Times New Roman"/>
          <w:b w:val="0"/>
          <w:bCs w:val="0"/>
          <w:caps w:val="0"/>
          <w:color w:val="auto"/>
          <w:szCs w:val="22"/>
          <w:lang/>
        </w:rPr>
        <w:tab/>
      </w:r>
      <w:r>
        <w:rPr>
          <w:rStyle w:val="96"/>
          <w:rFonts w:hint="eastAsia"/>
          <w:lang/>
        </w:rPr>
        <w:t>就业基本情况</w:t>
      </w:r>
      <w:r>
        <w:rPr>
          <w:lang/>
        </w:rPr>
        <w:tab/>
      </w:r>
      <w:r>
        <w:rPr>
          <w:lang/>
        </w:rPr>
        <w:fldChar w:fldCharType="begin"/>
      </w:r>
      <w:r>
        <w:rPr>
          <w:lang/>
        </w:rPr>
        <w:instrText xml:space="preserve"> PAGEREF _Toc60172151 \h </w:instrText>
      </w:r>
      <w:r>
        <w:rPr>
          <w:lang/>
        </w:rPr>
        <w:fldChar w:fldCharType="separate"/>
      </w:r>
      <w:r>
        <w:rPr>
          <w:lang/>
        </w:rPr>
        <w:t>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"_Toc60172152"</w:instrText>
      </w:r>
      <w:r>
        <w:rPr>
          <w:rStyle w:val="96"/>
          <w:lang/>
        </w:rPr>
        <w:instrText xml:space="preserve"> </w:instrText>
      </w:r>
      <w:r>
        <w:rPr>
          <w:rStyle w:val="96"/>
          <w:lang/>
        </w:rPr>
        <w:fldChar w:fldCharType="separate"/>
      </w:r>
      <w:r>
        <w:rPr>
          <w:rStyle w:val="96"/>
          <w:rFonts w:hint="eastAsia"/>
          <w:lang/>
        </w:rPr>
        <w:t>一</w:t>
      </w:r>
      <w:r>
        <w:rPr>
          <w:rFonts w:cs="Times New Roman"/>
          <w:smallCaps w:val="0"/>
          <w:szCs w:val="22"/>
          <w:lang/>
        </w:rPr>
        <w:tab/>
      </w:r>
      <w:r>
        <w:rPr>
          <w:rStyle w:val="96"/>
          <w:rFonts w:hint="eastAsia"/>
          <w:lang/>
        </w:rPr>
        <w:t>毕业生规模和结构</w:t>
      </w:r>
      <w:r>
        <w:rPr>
          <w:lang/>
        </w:rPr>
        <w:tab/>
      </w:r>
      <w:r>
        <w:rPr>
          <w:lang/>
        </w:rPr>
        <w:fldChar w:fldCharType="begin"/>
      </w:r>
      <w:r>
        <w:rPr>
          <w:lang/>
        </w:rPr>
        <w:instrText xml:space="preserve"> PAGEREF _Toc60172152 \h </w:instrText>
      </w:r>
      <w:r>
        <w:rPr>
          <w:lang/>
        </w:rPr>
        <w:fldChar w:fldCharType="separate"/>
      </w:r>
      <w:r>
        <w:rPr>
          <w:lang/>
        </w:rPr>
        <w:t>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"_Toc60172153"</w:instrText>
      </w:r>
      <w:r>
        <w:rPr>
          <w:rStyle w:val="96"/>
          <w:lang/>
        </w:rPr>
        <w:instrText xml:space="preserve"> </w:instrText>
      </w:r>
      <w:r>
        <w:rPr>
          <w:rStyle w:val="96"/>
          <w:lang/>
        </w:rPr>
        <w:fldChar w:fldCharType="separate"/>
      </w:r>
      <w:r>
        <w:rPr>
          <w:rStyle w:val="96"/>
          <w:rFonts w:hint="eastAsia"/>
          <w:lang/>
        </w:rPr>
        <w:t>二</w:t>
      </w:r>
      <w:r>
        <w:rPr>
          <w:rFonts w:cs="Times New Roman"/>
          <w:smallCaps w:val="0"/>
          <w:szCs w:val="22"/>
          <w:lang/>
        </w:rPr>
        <w:tab/>
      </w:r>
      <w:r>
        <w:rPr>
          <w:rStyle w:val="96"/>
          <w:rFonts w:hint="eastAsia"/>
          <w:lang/>
        </w:rPr>
        <w:t>毕业生就业率及去向</w:t>
      </w:r>
      <w:r>
        <w:rPr>
          <w:lang/>
        </w:rPr>
        <w:tab/>
      </w:r>
      <w:r>
        <w:rPr>
          <w:lang/>
        </w:rPr>
        <w:fldChar w:fldCharType="begin"/>
      </w:r>
      <w:r>
        <w:rPr>
          <w:lang/>
        </w:rPr>
        <w:instrText xml:space="preserve"> PAGEREF _Toc60172153 \h </w:instrText>
      </w:r>
      <w:r>
        <w:rPr>
          <w:lang/>
        </w:rPr>
        <w:fldChar w:fldCharType="separate"/>
      </w:r>
      <w:r>
        <w:rPr>
          <w:lang/>
        </w:rPr>
        <w:t>14</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"_Toc60172154"</w:instrText>
      </w:r>
      <w:r>
        <w:rPr>
          <w:rStyle w:val="96"/>
          <w:lang/>
        </w:rPr>
        <w:instrText xml:space="preserve"> </w:instrText>
      </w:r>
      <w:r>
        <w:rPr>
          <w:rStyle w:val="96"/>
          <w:lang/>
        </w:rPr>
        <w:fldChar w:fldCharType="separate"/>
      </w:r>
      <w:r>
        <w:rPr>
          <w:rStyle w:val="96"/>
          <w:rFonts w:hint="eastAsia"/>
          <w:lang/>
        </w:rPr>
        <w:t>（一）</w:t>
      </w:r>
      <w:r>
        <w:rPr>
          <w:rFonts w:cs="Times New Roman"/>
          <w:iCs w:val="0"/>
          <w:szCs w:val="22"/>
          <w:lang/>
        </w:rPr>
        <w:tab/>
      </w:r>
      <w:r>
        <w:rPr>
          <w:rStyle w:val="96"/>
          <w:rFonts w:hint="eastAsia"/>
          <w:lang/>
        </w:rPr>
        <w:t>毕业生的就业率</w:t>
      </w:r>
      <w:r>
        <w:rPr>
          <w:lang/>
        </w:rPr>
        <w:tab/>
      </w:r>
      <w:r>
        <w:rPr>
          <w:lang/>
        </w:rPr>
        <w:fldChar w:fldCharType="begin"/>
      </w:r>
      <w:r>
        <w:rPr>
          <w:lang/>
        </w:rPr>
        <w:instrText xml:space="preserve"> PAGEREF _Toc60172154 \h </w:instrText>
      </w:r>
      <w:r>
        <w:rPr>
          <w:lang/>
        </w:rPr>
        <w:fldChar w:fldCharType="separate"/>
      </w:r>
      <w:r>
        <w:rPr>
          <w:lang/>
        </w:rPr>
        <w:t>14</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"_Toc60172155"</w:instrText>
      </w:r>
      <w:r>
        <w:rPr>
          <w:rStyle w:val="96"/>
          <w:lang/>
        </w:rPr>
        <w:instrText xml:space="preserve"> </w:instrText>
      </w:r>
      <w:r>
        <w:rPr>
          <w:rStyle w:val="96"/>
          <w:lang/>
        </w:rPr>
        <w:fldChar w:fldCharType="separate"/>
      </w:r>
      <w:r>
        <w:rPr>
          <w:rStyle w:val="96"/>
          <w:rFonts w:hint="eastAsia"/>
          <w:lang/>
        </w:rPr>
        <w:t>（二）</w:t>
      </w:r>
      <w:r>
        <w:rPr>
          <w:rFonts w:cs="Times New Roman"/>
          <w:iCs w:val="0"/>
          <w:szCs w:val="22"/>
          <w:lang/>
        </w:rPr>
        <w:tab/>
      </w:r>
      <w:r>
        <w:rPr>
          <w:rStyle w:val="96"/>
          <w:rFonts w:hint="eastAsia"/>
          <w:lang/>
        </w:rPr>
        <w:t>毕业去向分布</w:t>
      </w:r>
      <w:r>
        <w:rPr>
          <w:lang/>
        </w:rPr>
        <w:tab/>
      </w:r>
      <w:r>
        <w:rPr>
          <w:lang/>
        </w:rPr>
        <w:fldChar w:fldCharType="begin"/>
      </w:r>
      <w:r>
        <w:rPr>
          <w:lang/>
        </w:rPr>
        <w:instrText xml:space="preserve"> PAGEREF _Toc60172155 \h </w:instrText>
      </w:r>
      <w:r>
        <w:rPr>
          <w:lang/>
        </w:rPr>
        <w:fldChar w:fldCharType="separate"/>
      </w:r>
      <w:r>
        <w:rPr>
          <w:lang/>
        </w:rPr>
        <w:t>19</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"_Toc60172156"</w:instrText>
      </w:r>
      <w:r>
        <w:rPr>
          <w:rStyle w:val="96"/>
          <w:lang/>
        </w:rPr>
        <w:instrText xml:space="preserve"> </w:instrText>
      </w:r>
      <w:r>
        <w:rPr>
          <w:rStyle w:val="96"/>
          <w:lang/>
        </w:rPr>
        <w:fldChar w:fldCharType="separate"/>
      </w:r>
      <w:r>
        <w:rPr>
          <w:rStyle w:val="96"/>
          <w:rFonts w:hint="eastAsia"/>
          <w:lang/>
        </w:rPr>
        <w:t>（三）</w:t>
      </w:r>
      <w:r>
        <w:rPr>
          <w:rFonts w:cs="Times New Roman"/>
          <w:iCs w:val="0"/>
          <w:szCs w:val="22"/>
          <w:lang/>
        </w:rPr>
        <w:tab/>
      </w:r>
      <w:r>
        <w:rPr>
          <w:rStyle w:val="96"/>
          <w:rFonts w:hint="eastAsia"/>
          <w:lang/>
        </w:rPr>
        <w:t>未就业情况分析</w:t>
      </w:r>
      <w:r>
        <w:rPr>
          <w:lang/>
        </w:rPr>
        <w:tab/>
      </w:r>
      <w:r>
        <w:rPr>
          <w:lang/>
        </w:rPr>
        <w:fldChar w:fldCharType="begin"/>
      </w:r>
      <w:r>
        <w:rPr>
          <w:lang/>
        </w:rPr>
        <w:instrText xml:space="preserve"> PAGEREF _Toc60172156 \h </w:instrText>
      </w:r>
      <w:r>
        <w:rPr>
          <w:lang/>
        </w:rPr>
        <w:fldChar w:fldCharType="separate"/>
      </w:r>
      <w:r>
        <w:rPr>
          <w:lang/>
        </w:rPr>
        <w:t>29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"_Toc60172157"</w:instrText>
      </w:r>
      <w:r>
        <w:rPr>
          <w:rStyle w:val="96"/>
          <w:lang/>
        </w:rPr>
        <w:instrText xml:space="preserve"> </w:instrText>
      </w:r>
      <w:r>
        <w:rPr>
          <w:rStyle w:val="96"/>
          <w:lang/>
        </w:rPr>
        <w:fldChar w:fldCharType="separate"/>
      </w:r>
      <w:r>
        <w:rPr>
          <w:rStyle w:val="96"/>
          <w:rFonts w:hint="eastAsia"/>
          <w:lang/>
        </w:rPr>
        <w:t>三</w:t>
      </w:r>
      <w:r>
        <w:rPr>
          <w:rFonts w:cs="Times New Roman"/>
          <w:smallCaps w:val="0"/>
          <w:szCs w:val="22"/>
          <w:lang/>
        </w:rPr>
        <w:tab/>
      </w:r>
      <w:r>
        <w:rPr>
          <w:rStyle w:val="96"/>
          <w:rFonts w:hint="eastAsia"/>
          <w:lang/>
        </w:rPr>
        <w:t>疫情影响</w:t>
      </w:r>
      <w:r>
        <w:rPr>
          <w:lang/>
        </w:rPr>
        <w:tab/>
      </w:r>
      <w:r>
        <w:rPr>
          <w:lang/>
        </w:rPr>
        <w:fldChar w:fldCharType="begin"/>
      </w:r>
      <w:r>
        <w:rPr>
          <w:lang/>
        </w:rPr>
        <w:instrText xml:space="preserve"> PAGEREF _Toc60172157 \h </w:instrText>
      </w:r>
      <w:r>
        <w:rPr>
          <w:lang/>
        </w:rPr>
        <w:fldChar w:fldCharType="separate"/>
      </w:r>
      <w:r>
        <w:rPr>
          <w:lang/>
        </w:rPr>
        <w:t>30</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"_Toc60172158"</w:instrText>
      </w:r>
      <w:r>
        <w:rPr>
          <w:rStyle w:val="96"/>
          <w:lang/>
        </w:rPr>
        <w:instrText xml:space="preserve"> </w:instrText>
      </w:r>
      <w:r>
        <w:rPr>
          <w:rStyle w:val="96"/>
          <w:lang/>
        </w:rPr>
        <w:fldChar w:fldCharType="separate"/>
      </w:r>
      <w:r>
        <w:rPr>
          <w:rStyle w:val="96"/>
          <w:rFonts w:hint="eastAsia"/>
          <w:lang/>
        </w:rPr>
        <w:t>（一）</w:t>
      </w:r>
      <w:r>
        <w:rPr>
          <w:rFonts w:cs="Times New Roman"/>
          <w:iCs w:val="0"/>
          <w:szCs w:val="22"/>
          <w:lang/>
        </w:rPr>
        <w:tab/>
      </w:r>
      <w:r>
        <w:rPr>
          <w:rStyle w:val="96"/>
          <w:rFonts w:hint="eastAsia"/>
          <w:lang/>
        </w:rPr>
        <w:t>疫情对毕业落实的影响</w:t>
      </w:r>
      <w:r>
        <w:rPr>
          <w:lang/>
        </w:rPr>
        <w:tab/>
      </w:r>
      <w:r>
        <w:rPr>
          <w:lang/>
        </w:rPr>
        <w:fldChar w:fldCharType="begin"/>
      </w:r>
      <w:r>
        <w:rPr>
          <w:lang/>
        </w:rPr>
        <w:instrText xml:space="preserve"> PAGEREF _Toc60172158 \h </w:instrText>
      </w:r>
      <w:r>
        <w:rPr>
          <w:lang/>
        </w:rPr>
        <w:fldChar w:fldCharType="separate"/>
      </w:r>
      <w:r>
        <w:rPr>
          <w:lang/>
        </w:rPr>
        <w:t>30</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"_Toc60172159"</w:instrText>
      </w:r>
      <w:r>
        <w:rPr>
          <w:rStyle w:val="96"/>
          <w:lang/>
        </w:rPr>
        <w:instrText xml:space="preserve"> </w:instrText>
      </w:r>
      <w:r>
        <w:rPr>
          <w:rStyle w:val="96"/>
          <w:lang/>
        </w:rPr>
        <w:fldChar w:fldCharType="separate"/>
      </w:r>
      <w:r>
        <w:rPr>
          <w:rStyle w:val="96"/>
          <w:rFonts w:hint="eastAsia"/>
          <w:lang/>
        </w:rPr>
        <w:t>（二）</w:t>
      </w:r>
      <w:r>
        <w:rPr>
          <w:rFonts w:cs="Times New Roman"/>
          <w:iCs w:val="0"/>
          <w:szCs w:val="22"/>
          <w:lang/>
        </w:rPr>
        <w:tab/>
      </w:r>
      <w:r>
        <w:rPr>
          <w:rStyle w:val="96"/>
          <w:rFonts w:hint="eastAsia"/>
          <w:lang/>
        </w:rPr>
        <w:t>疫情影响求职就业的主要方面</w:t>
      </w:r>
      <w:r>
        <w:rPr>
          <w:lang/>
        </w:rPr>
        <w:tab/>
      </w:r>
      <w:r>
        <w:rPr>
          <w:lang/>
        </w:rPr>
        <w:fldChar w:fldCharType="begin"/>
      </w:r>
      <w:r>
        <w:rPr>
          <w:lang/>
        </w:rPr>
        <w:instrText xml:space="preserve"> PAGEREF _Toc60172159 \h </w:instrText>
      </w:r>
      <w:r>
        <w:rPr>
          <w:lang/>
        </w:rPr>
        <w:fldChar w:fldCharType="separate"/>
      </w:r>
      <w:r>
        <w:rPr>
          <w:lang/>
        </w:rPr>
        <w:t>30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"_Toc60172160"</w:instrText>
      </w:r>
      <w:r>
        <w:rPr>
          <w:rStyle w:val="96"/>
          <w:lang/>
        </w:rPr>
        <w:instrText xml:space="preserve"> </w:instrText>
      </w:r>
      <w:r>
        <w:rPr>
          <w:rStyle w:val="96"/>
          <w:lang/>
        </w:rPr>
        <w:fldChar w:fldCharType="separate"/>
      </w:r>
      <w:r>
        <w:rPr>
          <w:rStyle w:val="96"/>
          <w:rFonts w:hint="eastAsia"/>
          <w:lang/>
        </w:rPr>
        <w:t>四</w:t>
      </w:r>
      <w:r>
        <w:rPr>
          <w:rFonts w:cs="Times New Roman"/>
          <w:smallCaps w:val="0"/>
          <w:szCs w:val="22"/>
          <w:lang/>
        </w:rPr>
        <w:tab/>
      </w:r>
      <w:r>
        <w:rPr>
          <w:rStyle w:val="96"/>
          <w:rFonts w:hint="eastAsia"/>
          <w:lang/>
        </w:rPr>
        <w:t>就业流向</w:t>
      </w:r>
      <w:r>
        <w:rPr>
          <w:lang/>
        </w:rPr>
        <w:tab/>
      </w:r>
      <w:r>
        <w:rPr>
          <w:lang/>
        </w:rPr>
        <w:fldChar w:fldCharType="begin"/>
      </w:r>
      <w:r>
        <w:rPr>
          <w:lang/>
        </w:rPr>
        <w:instrText xml:space="preserve"> PAGEREF _Toc60172160 \h </w:instrText>
      </w:r>
      <w:r>
        <w:rPr>
          <w:lang/>
        </w:rPr>
        <w:fldChar w:fldCharType="separate"/>
      </w:r>
      <w:r>
        <w:rPr>
          <w:lang/>
        </w:rPr>
        <w:t>31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"_Toc60172161"</w:instrText>
      </w:r>
      <w:r>
        <w:rPr>
          <w:rStyle w:val="96"/>
          <w:lang/>
        </w:rPr>
        <w:instrText xml:space="preserve"> </w:instrText>
      </w:r>
      <w:r>
        <w:rPr>
          <w:rStyle w:val="96"/>
          <w:lang/>
        </w:rPr>
        <w:fldChar w:fldCharType="separate"/>
      </w:r>
      <w:r>
        <w:rPr>
          <w:rStyle w:val="96"/>
          <w:rFonts w:hint="eastAsia"/>
          <w:lang/>
        </w:rPr>
        <w:t>五</w:t>
      </w:r>
      <w:r>
        <w:rPr>
          <w:rFonts w:cs="Times New Roman"/>
          <w:smallCaps w:val="0"/>
          <w:szCs w:val="22"/>
          <w:lang/>
        </w:rPr>
        <w:tab/>
      </w:r>
      <w:r>
        <w:rPr>
          <w:rStyle w:val="96"/>
          <w:rFonts w:hint="eastAsia"/>
          <w:lang/>
        </w:rPr>
        <w:t>毕业生的升学情况</w:t>
      </w:r>
      <w:r>
        <w:rPr>
          <w:lang/>
        </w:rPr>
        <w:tab/>
      </w:r>
      <w:r>
        <w:rPr>
          <w:lang/>
        </w:rPr>
        <w:fldChar w:fldCharType="begin"/>
      </w:r>
      <w:r>
        <w:rPr>
          <w:lang/>
        </w:rPr>
        <w:instrText xml:space="preserve"> PAGEREF _Toc60172161 \h </w:instrText>
      </w:r>
      <w:r>
        <w:rPr>
          <w:lang/>
        </w:rPr>
        <w:fldChar w:fldCharType="separate"/>
      </w:r>
      <w:r>
        <w:rPr>
          <w:lang/>
        </w:rPr>
        <w:t>38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"_Toc60172162"</w:instrText>
      </w:r>
      <w:r>
        <w:rPr>
          <w:rStyle w:val="96"/>
          <w:lang/>
        </w:rPr>
        <w:instrText xml:space="preserve"> </w:instrText>
      </w:r>
      <w:r>
        <w:rPr>
          <w:rStyle w:val="96"/>
          <w:lang/>
        </w:rPr>
        <w:fldChar w:fldCharType="separate"/>
      </w:r>
      <w:r>
        <w:rPr>
          <w:rStyle w:val="96"/>
          <w:rFonts w:hint="eastAsia"/>
          <w:lang/>
        </w:rPr>
        <w:t>六</w:t>
      </w:r>
      <w:r>
        <w:rPr>
          <w:rFonts w:cs="Times New Roman"/>
          <w:smallCaps w:val="0"/>
          <w:szCs w:val="22"/>
          <w:lang/>
        </w:rPr>
        <w:tab/>
      </w:r>
      <w:r>
        <w:rPr>
          <w:rStyle w:val="96"/>
          <w:rFonts w:hint="eastAsia"/>
          <w:lang/>
        </w:rPr>
        <w:t>毕业生的创业情况</w:t>
      </w:r>
      <w:r>
        <w:rPr>
          <w:lang/>
        </w:rPr>
        <w:tab/>
      </w:r>
      <w:r>
        <w:rPr>
          <w:lang/>
        </w:rPr>
        <w:fldChar w:fldCharType="begin"/>
      </w:r>
      <w:r>
        <w:rPr>
          <w:lang/>
        </w:rPr>
        <w:instrText xml:space="preserve"> PAGEREF _Toc60172162 \h </w:instrText>
      </w:r>
      <w:r>
        <w:rPr>
          <w:lang/>
        </w:rPr>
        <w:fldChar w:fldCharType="separate"/>
      </w:r>
      <w:r>
        <w:rPr>
          <w:lang/>
        </w:rPr>
        <w:t>42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"_Toc60172163"</w:instrText>
      </w:r>
      <w:r>
        <w:rPr>
          <w:rStyle w:val="96"/>
          <w:lang/>
        </w:rPr>
        <w:instrText xml:space="preserve"> </w:instrText>
      </w:r>
      <w:r>
        <w:rPr>
          <w:rStyle w:val="96"/>
          <w:lang/>
        </w:rPr>
        <w:fldChar w:fldCharType="separate"/>
      </w:r>
      <w:r>
        <w:rPr>
          <w:rStyle w:val="96"/>
          <w:rFonts w:hint="eastAsia"/>
          <w:lang/>
        </w:rPr>
        <w:t>七</w:t>
      </w:r>
      <w:r>
        <w:rPr>
          <w:rFonts w:cs="Times New Roman"/>
          <w:smallCaps w:val="0"/>
          <w:szCs w:val="22"/>
          <w:lang/>
        </w:rPr>
        <w:tab/>
      </w:r>
      <w:r>
        <w:rPr>
          <w:rStyle w:val="96"/>
          <w:rFonts w:hint="eastAsia"/>
          <w:lang/>
        </w:rPr>
        <w:t>职业资格证书获得情况</w:t>
      </w:r>
      <w:r>
        <w:rPr>
          <w:lang/>
        </w:rPr>
        <w:tab/>
      </w:r>
      <w:r>
        <w:rPr>
          <w:lang/>
        </w:rPr>
        <w:fldChar w:fldCharType="begin"/>
      </w:r>
      <w:r>
        <w:rPr>
          <w:lang/>
        </w:rPr>
        <w:instrText xml:space="preserve"> PAGEREF _Toc60172163 \h </w:instrText>
      </w:r>
      <w:r>
        <w:rPr>
          <w:lang/>
        </w:rPr>
        <w:fldChar w:fldCharType="separate"/>
      </w:r>
      <w:r>
        <w:rPr>
          <w:lang/>
        </w:rPr>
        <w:t>43</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"_Toc60172164"</w:instrText>
      </w:r>
      <w:r>
        <w:rPr>
          <w:rStyle w:val="96"/>
          <w:lang/>
        </w:rPr>
        <w:instrText xml:space="preserve"> </w:instrText>
      </w:r>
      <w:r>
        <w:rPr>
          <w:rStyle w:val="96"/>
          <w:lang/>
        </w:rPr>
        <w:fldChar w:fldCharType="separate"/>
      </w:r>
      <w:r>
        <w:rPr>
          <w:rStyle w:val="96"/>
          <w:rFonts w:hint="eastAsia"/>
          <w:lang/>
        </w:rPr>
        <w:t>第二章</w:t>
      </w:r>
      <w:r>
        <w:rPr>
          <w:rFonts w:cs="Times New Roman"/>
          <w:b w:val="0"/>
          <w:bCs w:val="0"/>
          <w:caps w:val="0"/>
          <w:color w:val="auto"/>
          <w:szCs w:val="22"/>
          <w:lang/>
        </w:rPr>
        <w:tab/>
      </w:r>
      <w:r>
        <w:rPr>
          <w:rStyle w:val="96"/>
          <w:rFonts w:hint="eastAsia"/>
          <w:lang/>
        </w:rPr>
        <w:t>就业主要特点</w:t>
      </w:r>
      <w:r>
        <w:rPr>
          <w:lang/>
        </w:rPr>
        <w:tab/>
      </w:r>
      <w:r>
        <w:rPr>
          <w:lang/>
        </w:rPr>
        <w:fldChar w:fldCharType="begin"/>
      </w:r>
      <w:r>
        <w:rPr>
          <w:lang/>
        </w:rPr>
        <w:instrText xml:space="preserve"> PAGEREF _Toc60172164 \h </w:instrText>
      </w:r>
      <w:r>
        <w:rPr>
          <w:lang/>
        </w:rPr>
        <w:fldChar w:fldCharType="separate"/>
      </w:r>
      <w:r>
        <w:rPr>
          <w:lang/>
        </w:rPr>
        <w:t>46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"_Toc60172165"</w:instrText>
      </w:r>
      <w:r>
        <w:rPr>
          <w:rStyle w:val="96"/>
          <w:lang/>
        </w:rPr>
        <w:instrText xml:space="preserve"> </w:instrText>
      </w:r>
      <w:r>
        <w:rPr>
          <w:rStyle w:val="96"/>
          <w:lang/>
        </w:rPr>
        <w:fldChar w:fldCharType="separate"/>
      </w:r>
      <w:r>
        <w:rPr>
          <w:rStyle w:val="96"/>
          <w:rFonts w:hint="eastAsia"/>
          <w:lang/>
        </w:rPr>
        <w:t>一</w:t>
      </w:r>
      <w:r>
        <w:rPr>
          <w:rFonts w:cs="Times New Roman"/>
          <w:smallCaps w:val="0"/>
          <w:szCs w:val="22"/>
          <w:lang/>
        </w:rPr>
        <w:tab/>
      </w:r>
      <w:r>
        <w:rPr>
          <w:rStyle w:val="96"/>
          <w:rFonts w:hint="eastAsia"/>
          <w:lang/>
        </w:rPr>
        <w:t>求职过程</w:t>
      </w:r>
      <w:r>
        <w:rPr>
          <w:lang/>
        </w:rPr>
        <w:tab/>
      </w:r>
      <w:r>
        <w:rPr>
          <w:lang/>
        </w:rPr>
        <w:fldChar w:fldCharType="begin"/>
      </w:r>
      <w:r>
        <w:rPr>
          <w:lang/>
        </w:rPr>
        <w:instrText xml:space="preserve"> PAGEREF _Toc60172165 \h </w:instrText>
      </w:r>
      <w:r>
        <w:rPr>
          <w:lang/>
        </w:rPr>
        <w:fldChar w:fldCharType="separate"/>
      </w:r>
      <w:r>
        <w:rPr>
          <w:lang/>
        </w:rPr>
        <w:t>46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"_Toc60172166"</w:instrText>
      </w:r>
      <w:r>
        <w:rPr>
          <w:rStyle w:val="96"/>
          <w:lang/>
        </w:rPr>
        <w:instrText xml:space="preserve"> </w:instrText>
      </w:r>
      <w:r>
        <w:rPr>
          <w:rStyle w:val="96"/>
          <w:lang/>
        </w:rPr>
        <w:fldChar w:fldCharType="separate"/>
      </w:r>
      <w:r>
        <w:rPr>
          <w:rStyle w:val="96"/>
          <w:rFonts w:hint="eastAsia"/>
          <w:lang/>
        </w:rPr>
        <w:t>二</w:t>
      </w:r>
      <w:r>
        <w:rPr>
          <w:rFonts w:cs="Times New Roman"/>
          <w:smallCaps w:val="0"/>
          <w:szCs w:val="22"/>
          <w:lang/>
        </w:rPr>
        <w:tab/>
      </w:r>
      <w:r>
        <w:rPr>
          <w:rStyle w:val="96"/>
          <w:rFonts w:hint="eastAsia"/>
          <w:lang/>
        </w:rPr>
        <w:t>就业服务情况</w:t>
      </w:r>
      <w:r>
        <w:rPr>
          <w:lang/>
        </w:rPr>
        <w:tab/>
      </w:r>
      <w:r>
        <w:rPr>
          <w:lang/>
        </w:rPr>
        <w:fldChar w:fldCharType="begin"/>
      </w:r>
      <w:r>
        <w:rPr>
          <w:lang/>
        </w:rPr>
        <w:instrText xml:space="preserve"> PAGEREF _Toc60172166 \h </w:instrText>
      </w:r>
      <w:r>
        <w:rPr>
          <w:lang/>
        </w:rPr>
        <w:fldChar w:fldCharType="separate"/>
      </w:r>
      <w:r>
        <w:rPr>
          <w:lang/>
        </w:rPr>
        <w:t>48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"_Toc60172167"</w:instrText>
      </w:r>
      <w:r>
        <w:rPr>
          <w:rStyle w:val="96"/>
          <w:lang/>
        </w:rPr>
        <w:instrText xml:space="preserve"> </w:instrText>
      </w:r>
      <w:r>
        <w:rPr>
          <w:rStyle w:val="96"/>
          <w:lang/>
        </w:rPr>
        <w:fldChar w:fldCharType="separate"/>
      </w:r>
      <w:r>
        <w:rPr>
          <w:rStyle w:val="96"/>
          <w:rFonts w:hint="eastAsia"/>
          <w:lang/>
        </w:rPr>
        <w:t>三</w:t>
      </w:r>
      <w:r>
        <w:rPr>
          <w:rFonts w:cs="Times New Roman"/>
          <w:smallCaps w:val="0"/>
          <w:szCs w:val="22"/>
          <w:lang/>
        </w:rPr>
        <w:tab/>
      </w:r>
      <w:r>
        <w:rPr>
          <w:rStyle w:val="96"/>
          <w:rFonts w:hint="eastAsia"/>
          <w:lang/>
        </w:rPr>
        <w:t>创新创业教育情况</w:t>
      </w:r>
      <w:r>
        <w:rPr>
          <w:lang/>
        </w:rPr>
        <w:tab/>
      </w:r>
      <w:r>
        <w:rPr>
          <w:lang/>
        </w:rPr>
        <w:fldChar w:fldCharType="begin"/>
      </w:r>
      <w:r>
        <w:rPr>
          <w:lang/>
        </w:rPr>
        <w:instrText xml:space="preserve"> PAGEREF _Toc60172167 \h </w:instrText>
      </w:r>
      <w:r>
        <w:rPr>
          <w:lang/>
        </w:rPr>
        <w:fldChar w:fldCharType="separate"/>
      </w:r>
      <w:r>
        <w:rPr>
          <w:lang/>
        </w:rPr>
        <w:t>51</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"_Toc60172168"</w:instrText>
      </w:r>
      <w:r>
        <w:rPr>
          <w:rStyle w:val="96"/>
          <w:lang/>
        </w:rPr>
        <w:instrText xml:space="preserve"> </w:instrText>
      </w:r>
      <w:r>
        <w:rPr>
          <w:rStyle w:val="96"/>
          <w:lang/>
        </w:rPr>
        <w:fldChar w:fldCharType="separate"/>
      </w:r>
      <w:r>
        <w:rPr>
          <w:rStyle w:val="96"/>
          <w:rFonts w:hint="eastAsia"/>
          <w:lang/>
        </w:rPr>
        <w:t>第三章</w:t>
      </w:r>
      <w:r>
        <w:rPr>
          <w:rFonts w:cs="Times New Roman"/>
          <w:b w:val="0"/>
          <w:bCs w:val="0"/>
          <w:caps w:val="0"/>
          <w:color w:val="auto"/>
          <w:szCs w:val="22"/>
          <w:lang/>
        </w:rPr>
        <w:tab/>
      </w:r>
      <w:r>
        <w:rPr>
          <w:rStyle w:val="96"/>
          <w:rFonts w:hint="eastAsia"/>
          <w:lang/>
        </w:rPr>
        <w:t>就业相关分析</w:t>
      </w:r>
      <w:r>
        <w:rPr>
          <w:lang/>
        </w:rPr>
        <w:tab/>
      </w:r>
      <w:r>
        <w:rPr>
          <w:lang/>
        </w:rPr>
        <w:fldChar w:fldCharType="begin"/>
      </w:r>
      <w:r>
        <w:rPr>
          <w:lang/>
        </w:rPr>
        <w:instrText xml:space="preserve"> PAGEREF _Toc60172168 \h </w:instrText>
      </w:r>
      <w:r>
        <w:rPr>
          <w:lang/>
        </w:rPr>
        <w:fldChar w:fldCharType="separate"/>
      </w:r>
      <w:r>
        <w:rPr>
          <w:lang/>
        </w:rPr>
        <w:t>53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"_Toc60172169"</w:instrText>
      </w:r>
      <w:r>
        <w:rPr>
          <w:rStyle w:val="96"/>
          <w:lang/>
        </w:rPr>
        <w:instrText xml:space="preserve"> </w:instrText>
      </w:r>
      <w:r>
        <w:rPr>
          <w:rStyle w:val="96"/>
          <w:lang/>
        </w:rPr>
        <w:fldChar w:fldCharType="separate"/>
      </w:r>
      <w:r>
        <w:rPr>
          <w:rStyle w:val="96"/>
          <w:rFonts w:hint="eastAsia"/>
          <w:lang/>
        </w:rPr>
        <w:t>一</w:t>
      </w:r>
      <w:r>
        <w:rPr>
          <w:rFonts w:cs="Times New Roman"/>
          <w:smallCaps w:val="0"/>
          <w:szCs w:val="22"/>
          <w:lang/>
        </w:rPr>
        <w:tab/>
      </w:r>
      <w:r>
        <w:rPr>
          <w:rStyle w:val="96"/>
          <w:rFonts w:hint="eastAsia"/>
          <w:lang/>
        </w:rPr>
        <w:t>收入分析</w:t>
      </w:r>
      <w:r>
        <w:rPr>
          <w:lang/>
        </w:rPr>
        <w:tab/>
      </w:r>
      <w:r>
        <w:rPr>
          <w:lang/>
        </w:rPr>
        <w:fldChar w:fldCharType="begin"/>
      </w:r>
      <w:r>
        <w:rPr>
          <w:lang/>
        </w:rPr>
        <w:instrText xml:space="preserve"> PAGEREF _Toc60172169 \h </w:instrText>
      </w:r>
      <w:r>
        <w:rPr>
          <w:lang/>
        </w:rPr>
        <w:fldChar w:fldCharType="separate"/>
      </w:r>
      <w:r>
        <w:rPr>
          <w:lang/>
        </w:rPr>
        <w:t>53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"_Toc60172170"</w:instrText>
      </w:r>
      <w:r>
        <w:rPr>
          <w:rStyle w:val="96"/>
          <w:lang/>
        </w:rPr>
        <w:instrText xml:space="preserve"> </w:instrText>
      </w:r>
      <w:r>
        <w:rPr>
          <w:rStyle w:val="96"/>
          <w:lang/>
        </w:rPr>
        <w:fldChar w:fldCharType="separate"/>
      </w:r>
      <w:r>
        <w:rPr>
          <w:rStyle w:val="96"/>
          <w:rFonts w:hint="eastAsia"/>
          <w:lang/>
        </w:rPr>
        <w:t>二</w:t>
      </w:r>
      <w:r>
        <w:rPr>
          <w:rFonts w:cs="Times New Roman"/>
          <w:smallCaps w:val="0"/>
          <w:szCs w:val="22"/>
          <w:lang/>
        </w:rPr>
        <w:tab/>
      </w:r>
      <w:r>
        <w:rPr>
          <w:rStyle w:val="96"/>
          <w:rFonts w:hint="eastAsia"/>
          <w:lang/>
        </w:rPr>
        <w:t>专业相关度</w:t>
      </w:r>
      <w:r>
        <w:rPr>
          <w:lang/>
        </w:rPr>
        <w:tab/>
      </w:r>
      <w:r>
        <w:rPr>
          <w:lang/>
        </w:rPr>
        <w:fldChar w:fldCharType="begin"/>
      </w:r>
      <w:r>
        <w:rPr>
          <w:lang/>
        </w:rPr>
        <w:instrText xml:space="preserve"> PAGEREF _Toc60172170 \h </w:instrText>
      </w:r>
      <w:r>
        <w:rPr>
          <w:lang/>
        </w:rPr>
        <w:fldChar w:fldCharType="separate"/>
      </w:r>
      <w:r>
        <w:rPr>
          <w:lang/>
        </w:rPr>
        <w:t>60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"_Toc60172171"</w:instrText>
      </w:r>
      <w:r>
        <w:rPr>
          <w:rStyle w:val="96"/>
          <w:lang/>
        </w:rPr>
        <w:instrText xml:space="preserve"> </w:instrText>
      </w:r>
      <w:r>
        <w:rPr>
          <w:rStyle w:val="96"/>
          <w:lang/>
        </w:rPr>
        <w:fldChar w:fldCharType="separate"/>
      </w:r>
      <w:r>
        <w:rPr>
          <w:rStyle w:val="96"/>
          <w:rFonts w:hint="eastAsia"/>
          <w:lang/>
        </w:rPr>
        <w:t>三</w:t>
      </w:r>
      <w:r>
        <w:rPr>
          <w:rFonts w:cs="Times New Roman"/>
          <w:smallCaps w:val="0"/>
          <w:szCs w:val="22"/>
          <w:lang/>
        </w:rPr>
        <w:tab/>
      </w:r>
      <w:r>
        <w:rPr>
          <w:rStyle w:val="96"/>
          <w:rFonts w:hint="eastAsia"/>
          <w:lang/>
        </w:rPr>
        <w:t>就业满意度</w:t>
      </w:r>
      <w:r>
        <w:rPr>
          <w:lang/>
        </w:rPr>
        <w:tab/>
      </w:r>
      <w:r>
        <w:rPr>
          <w:lang/>
        </w:rPr>
        <w:fldChar w:fldCharType="begin"/>
      </w:r>
      <w:r>
        <w:rPr>
          <w:lang/>
        </w:rPr>
        <w:instrText xml:space="preserve"> PAGEREF _Toc60172171 \h </w:instrText>
      </w:r>
      <w:r>
        <w:rPr>
          <w:lang/>
        </w:rPr>
        <w:fldChar w:fldCharType="separate"/>
      </w:r>
      <w:r>
        <w:rPr>
          <w:lang/>
        </w:rPr>
        <w:t>63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"_Toc60172172"</w:instrText>
      </w:r>
      <w:r>
        <w:rPr>
          <w:rStyle w:val="96"/>
          <w:lang/>
        </w:rPr>
        <w:instrText xml:space="preserve"> </w:instrText>
      </w:r>
      <w:r>
        <w:rPr>
          <w:rStyle w:val="96"/>
          <w:lang/>
        </w:rPr>
        <w:fldChar w:fldCharType="separate"/>
      </w:r>
      <w:r>
        <w:rPr>
          <w:rStyle w:val="96"/>
          <w:rFonts w:hint="eastAsia"/>
          <w:lang/>
        </w:rPr>
        <w:t>四</w:t>
      </w:r>
      <w:r>
        <w:rPr>
          <w:rFonts w:cs="Times New Roman"/>
          <w:smallCaps w:val="0"/>
          <w:szCs w:val="22"/>
          <w:lang/>
        </w:rPr>
        <w:tab/>
      </w:r>
      <w:r>
        <w:rPr>
          <w:rStyle w:val="96"/>
          <w:rFonts w:hint="eastAsia"/>
          <w:lang/>
        </w:rPr>
        <w:t>职业期待吻合度</w:t>
      </w:r>
      <w:r>
        <w:rPr>
          <w:lang/>
        </w:rPr>
        <w:tab/>
      </w:r>
      <w:r>
        <w:rPr>
          <w:lang/>
        </w:rPr>
        <w:fldChar w:fldCharType="begin"/>
      </w:r>
      <w:r>
        <w:rPr>
          <w:lang/>
        </w:rPr>
        <w:instrText xml:space="preserve"> PAGEREF _Toc60172172 \h </w:instrText>
      </w:r>
      <w:r>
        <w:rPr>
          <w:lang/>
        </w:rPr>
        <w:fldChar w:fldCharType="separate"/>
      </w:r>
      <w:r>
        <w:rPr>
          <w:lang/>
        </w:rPr>
        <w:t>65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"_Toc60172173"</w:instrText>
      </w:r>
      <w:r>
        <w:rPr>
          <w:rStyle w:val="96"/>
          <w:lang/>
        </w:rPr>
        <w:instrText xml:space="preserve"> </w:instrText>
      </w:r>
      <w:r>
        <w:rPr>
          <w:rStyle w:val="96"/>
          <w:lang/>
        </w:rPr>
        <w:fldChar w:fldCharType="separate"/>
      </w:r>
      <w:r>
        <w:rPr>
          <w:rStyle w:val="96"/>
          <w:rFonts w:hint="eastAsia"/>
          <w:lang/>
        </w:rPr>
        <w:t>五</w:t>
      </w:r>
      <w:r>
        <w:rPr>
          <w:rFonts w:cs="Times New Roman"/>
          <w:smallCaps w:val="0"/>
          <w:szCs w:val="22"/>
          <w:lang/>
        </w:rPr>
        <w:tab/>
      </w:r>
      <w:r>
        <w:rPr>
          <w:rStyle w:val="96"/>
          <w:rFonts w:hint="eastAsia"/>
          <w:lang/>
        </w:rPr>
        <w:t>就业稳定性（以离职率来衡量）</w:t>
      </w:r>
      <w:r>
        <w:rPr>
          <w:lang/>
        </w:rPr>
        <w:tab/>
      </w:r>
      <w:r>
        <w:rPr>
          <w:lang/>
        </w:rPr>
        <w:fldChar w:fldCharType="begin"/>
      </w:r>
      <w:r>
        <w:rPr>
          <w:lang/>
        </w:rPr>
        <w:instrText xml:space="preserve"> PAGEREF _Toc60172173 \h </w:instrText>
      </w:r>
      <w:r>
        <w:rPr>
          <w:lang/>
        </w:rPr>
        <w:fldChar w:fldCharType="separate"/>
      </w:r>
      <w:r>
        <w:rPr>
          <w:lang/>
        </w:rPr>
        <w:t>66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"_Toc60172174"</w:instrText>
      </w:r>
      <w:r>
        <w:rPr>
          <w:rStyle w:val="96"/>
          <w:lang/>
        </w:rPr>
        <w:instrText xml:space="preserve"> </w:instrText>
      </w:r>
      <w:r>
        <w:rPr>
          <w:rStyle w:val="96"/>
          <w:lang/>
        </w:rPr>
        <w:fldChar w:fldCharType="separate"/>
      </w:r>
      <w:r>
        <w:rPr>
          <w:rStyle w:val="96"/>
          <w:rFonts w:hint="eastAsia"/>
          <w:lang/>
        </w:rPr>
        <w:t>六</w:t>
      </w:r>
      <w:r>
        <w:rPr>
          <w:rFonts w:cs="Times New Roman"/>
          <w:smallCaps w:val="0"/>
          <w:szCs w:val="22"/>
          <w:lang/>
        </w:rPr>
        <w:tab/>
      </w:r>
      <w:r>
        <w:rPr>
          <w:rStyle w:val="96"/>
          <w:rFonts w:hint="eastAsia"/>
          <w:lang/>
        </w:rPr>
        <w:t>职业发展和变化</w:t>
      </w:r>
      <w:r>
        <w:rPr>
          <w:lang/>
        </w:rPr>
        <w:tab/>
      </w:r>
      <w:r>
        <w:rPr>
          <w:lang/>
        </w:rPr>
        <w:fldChar w:fldCharType="begin"/>
      </w:r>
      <w:r>
        <w:rPr>
          <w:lang/>
        </w:rPr>
        <w:instrText xml:space="preserve"> PAGEREF _Toc60172174 \h </w:instrText>
      </w:r>
      <w:r>
        <w:rPr>
          <w:lang/>
        </w:rPr>
        <w:fldChar w:fldCharType="separate"/>
      </w:r>
      <w:r>
        <w:rPr>
          <w:lang/>
        </w:rPr>
        <w:t>68</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"_Toc60172175"</w:instrText>
      </w:r>
      <w:r>
        <w:rPr>
          <w:rStyle w:val="96"/>
          <w:lang/>
        </w:rPr>
        <w:instrText xml:space="preserve"> </w:instrText>
      </w:r>
      <w:r>
        <w:rPr>
          <w:rStyle w:val="96"/>
          <w:lang/>
        </w:rPr>
        <w:fldChar w:fldCharType="separate"/>
      </w:r>
      <w:r>
        <w:rPr>
          <w:rStyle w:val="96"/>
          <w:rFonts w:hint="eastAsia"/>
          <w:lang/>
        </w:rPr>
        <w:t>（一）</w:t>
      </w:r>
      <w:r>
        <w:rPr>
          <w:rFonts w:cs="Times New Roman"/>
          <w:iCs w:val="0"/>
          <w:szCs w:val="22"/>
          <w:lang/>
        </w:rPr>
        <w:tab/>
      </w:r>
      <w:r>
        <w:rPr>
          <w:rStyle w:val="96"/>
          <w:rFonts w:hint="eastAsia"/>
          <w:lang/>
        </w:rPr>
        <w:t>毕业生的职业发展情况</w:t>
      </w:r>
      <w:r>
        <w:rPr>
          <w:lang/>
        </w:rPr>
        <w:tab/>
      </w:r>
      <w:r>
        <w:rPr>
          <w:lang/>
        </w:rPr>
        <w:fldChar w:fldCharType="begin"/>
      </w:r>
      <w:r>
        <w:rPr>
          <w:lang/>
        </w:rPr>
        <w:instrText xml:space="preserve"> PAGEREF _Toc60172175 \h </w:instrText>
      </w:r>
      <w:r>
        <w:rPr>
          <w:lang/>
        </w:rPr>
        <w:fldChar w:fldCharType="separate"/>
      </w:r>
      <w:r>
        <w:rPr>
          <w:lang/>
        </w:rPr>
        <w:t>68</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"_Toc60172176"</w:instrText>
      </w:r>
      <w:r>
        <w:rPr>
          <w:rStyle w:val="96"/>
          <w:lang/>
        </w:rPr>
        <w:instrText xml:space="preserve"> </w:instrText>
      </w:r>
      <w:r>
        <w:rPr>
          <w:rStyle w:val="96"/>
          <w:lang/>
        </w:rPr>
        <w:fldChar w:fldCharType="separate"/>
      </w:r>
      <w:r>
        <w:rPr>
          <w:rStyle w:val="96"/>
          <w:rFonts w:hint="eastAsia"/>
          <w:lang/>
        </w:rPr>
        <w:t>（二）</w:t>
      </w:r>
      <w:r>
        <w:rPr>
          <w:rFonts w:cs="Times New Roman"/>
          <w:iCs w:val="0"/>
          <w:szCs w:val="22"/>
          <w:lang/>
        </w:rPr>
        <w:tab/>
      </w:r>
      <w:r>
        <w:rPr>
          <w:rStyle w:val="96"/>
          <w:rFonts w:hint="eastAsia"/>
          <w:lang/>
        </w:rPr>
        <w:t>毕业生的职位变化情况</w:t>
      </w:r>
      <w:r>
        <w:rPr>
          <w:lang/>
        </w:rPr>
        <w:tab/>
      </w:r>
      <w:r>
        <w:rPr>
          <w:lang/>
        </w:rPr>
        <w:fldChar w:fldCharType="begin"/>
      </w:r>
      <w:r>
        <w:rPr>
          <w:lang/>
        </w:rPr>
        <w:instrText xml:space="preserve"> PAGEREF _Toc60172176 \h </w:instrText>
      </w:r>
      <w:r>
        <w:rPr>
          <w:lang/>
        </w:rPr>
        <w:fldChar w:fldCharType="separate"/>
      </w:r>
      <w:r>
        <w:rPr>
          <w:lang/>
        </w:rPr>
        <w:t>69</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"_Toc60172177"</w:instrText>
      </w:r>
      <w:r>
        <w:rPr>
          <w:rStyle w:val="96"/>
          <w:lang/>
        </w:rPr>
        <w:instrText xml:space="preserve"> </w:instrText>
      </w:r>
      <w:r>
        <w:rPr>
          <w:rStyle w:val="96"/>
          <w:lang/>
        </w:rPr>
        <w:fldChar w:fldCharType="separate"/>
      </w:r>
      <w:r>
        <w:rPr>
          <w:rStyle w:val="96"/>
          <w:rFonts w:hint="eastAsia"/>
          <w:lang/>
        </w:rPr>
        <w:t>第四章</w:t>
      </w:r>
      <w:r>
        <w:rPr>
          <w:rFonts w:cs="Times New Roman"/>
          <w:b w:val="0"/>
          <w:bCs w:val="0"/>
          <w:caps w:val="0"/>
          <w:color w:val="auto"/>
          <w:szCs w:val="22"/>
          <w:lang/>
        </w:rPr>
        <w:tab/>
      </w:r>
      <w:r>
        <w:rPr>
          <w:rStyle w:val="96"/>
          <w:rFonts w:hint="eastAsia"/>
          <w:lang/>
        </w:rPr>
        <w:t>就业发展趋势分析</w:t>
      </w:r>
      <w:r>
        <w:rPr>
          <w:lang/>
        </w:rPr>
        <w:tab/>
      </w:r>
      <w:r>
        <w:rPr>
          <w:lang/>
        </w:rPr>
        <w:fldChar w:fldCharType="begin"/>
      </w:r>
      <w:r>
        <w:rPr>
          <w:lang/>
        </w:rPr>
        <w:instrText xml:space="preserve"> PAGEREF _Toc60172177 \h </w:instrText>
      </w:r>
      <w:r>
        <w:rPr>
          <w:lang/>
        </w:rPr>
        <w:fldChar w:fldCharType="separate"/>
      </w:r>
      <w:r>
        <w:rPr>
          <w:lang/>
        </w:rPr>
        <w:t>71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"_Toc60172178"</w:instrText>
      </w:r>
      <w:r>
        <w:rPr>
          <w:rStyle w:val="96"/>
          <w:lang/>
        </w:rPr>
        <w:instrText xml:space="preserve"> </w:instrText>
      </w:r>
      <w:r>
        <w:rPr>
          <w:rStyle w:val="96"/>
          <w:lang/>
        </w:rPr>
        <w:fldChar w:fldCharType="separate"/>
      </w:r>
      <w:r>
        <w:rPr>
          <w:rStyle w:val="96"/>
          <w:rFonts w:hint="eastAsia"/>
          <w:lang/>
        </w:rPr>
        <w:t>一</w:t>
      </w:r>
      <w:r>
        <w:rPr>
          <w:rFonts w:cs="Times New Roman"/>
          <w:smallCaps w:val="0"/>
          <w:szCs w:val="22"/>
          <w:lang/>
        </w:rPr>
        <w:tab/>
      </w:r>
      <w:r>
        <w:rPr>
          <w:rStyle w:val="96"/>
          <w:rFonts w:hint="eastAsia"/>
          <w:lang/>
        </w:rPr>
        <w:t>就业率变化趋势</w:t>
      </w:r>
      <w:r>
        <w:rPr>
          <w:lang/>
        </w:rPr>
        <w:tab/>
      </w:r>
      <w:r>
        <w:rPr>
          <w:lang/>
        </w:rPr>
        <w:fldChar w:fldCharType="begin"/>
      </w:r>
      <w:r>
        <w:rPr>
          <w:lang/>
        </w:rPr>
        <w:instrText xml:space="preserve"> PAGEREF _Toc60172178 \h </w:instrText>
      </w:r>
      <w:r>
        <w:rPr>
          <w:lang/>
        </w:rPr>
        <w:fldChar w:fldCharType="separate"/>
      </w:r>
      <w:r>
        <w:rPr>
          <w:lang/>
        </w:rPr>
        <w:t>71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"_Toc60172179"</w:instrText>
      </w:r>
      <w:r>
        <w:rPr>
          <w:rStyle w:val="96"/>
          <w:lang/>
        </w:rPr>
        <w:instrText xml:space="preserve"> </w:instrText>
      </w:r>
      <w:r>
        <w:rPr>
          <w:rStyle w:val="96"/>
          <w:lang/>
        </w:rPr>
        <w:fldChar w:fldCharType="separate"/>
      </w:r>
      <w:r>
        <w:rPr>
          <w:rStyle w:val="96"/>
          <w:rFonts w:hint="eastAsia"/>
          <w:lang/>
        </w:rPr>
        <w:t>二</w:t>
      </w:r>
      <w:r>
        <w:rPr>
          <w:rFonts w:cs="Times New Roman"/>
          <w:smallCaps w:val="0"/>
          <w:szCs w:val="22"/>
          <w:lang/>
        </w:rPr>
        <w:tab/>
      </w:r>
      <w:r>
        <w:rPr>
          <w:rStyle w:val="96"/>
          <w:rFonts w:hint="eastAsia"/>
          <w:lang/>
        </w:rPr>
        <w:t>毕业去向变化趋势</w:t>
      </w:r>
      <w:r>
        <w:rPr>
          <w:lang/>
        </w:rPr>
        <w:tab/>
      </w:r>
      <w:r>
        <w:rPr>
          <w:lang/>
        </w:rPr>
        <w:fldChar w:fldCharType="begin"/>
      </w:r>
      <w:r>
        <w:rPr>
          <w:lang/>
        </w:rPr>
        <w:instrText xml:space="preserve"> PAGEREF _Toc60172179 \h </w:instrText>
      </w:r>
      <w:r>
        <w:rPr>
          <w:lang/>
        </w:rPr>
        <w:fldChar w:fldCharType="separate"/>
      </w:r>
      <w:r>
        <w:rPr>
          <w:lang/>
        </w:rPr>
        <w:t>78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"_Toc60172180"</w:instrText>
      </w:r>
      <w:r>
        <w:rPr>
          <w:rStyle w:val="96"/>
          <w:lang/>
        </w:rPr>
        <w:instrText xml:space="preserve"> </w:instrText>
      </w:r>
      <w:r>
        <w:rPr>
          <w:rStyle w:val="96"/>
          <w:lang/>
        </w:rPr>
        <w:fldChar w:fldCharType="separate"/>
      </w:r>
      <w:r>
        <w:rPr>
          <w:rStyle w:val="96"/>
          <w:rFonts w:hint="eastAsia"/>
          <w:lang/>
        </w:rPr>
        <w:t>三</w:t>
      </w:r>
      <w:r>
        <w:rPr>
          <w:rFonts w:cs="Times New Roman"/>
          <w:smallCaps w:val="0"/>
          <w:szCs w:val="22"/>
          <w:lang/>
        </w:rPr>
        <w:tab/>
      </w:r>
      <w:r>
        <w:rPr>
          <w:rStyle w:val="96"/>
          <w:rFonts w:hint="eastAsia"/>
          <w:lang/>
        </w:rPr>
        <w:t>就业特点变化趋势</w:t>
      </w:r>
      <w:r>
        <w:rPr>
          <w:lang/>
        </w:rPr>
        <w:tab/>
      </w:r>
      <w:r>
        <w:rPr>
          <w:lang/>
        </w:rPr>
        <w:fldChar w:fldCharType="begin"/>
      </w:r>
      <w:r>
        <w:rPr>
          <w:lang/>
        </w:rPr>
        <w:instrText xml:space="preserve"> PAGEREF _Toc60172180 \h </w:instrText>
      </w:r>
      <w:r>
        <w:rPr>
          <w:lang/>
        </w:rPr>
        <w:fldChar w:fldCharType="separate"/>
      </w:r>
      <w:r>
        <w:rPr>
          <w:lang/>
        </w:rPr>
        <w:t>80</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"_Toc60172181"</w:instrText>
      </w:r>
      <w:r>
        <w:rPr>
          <w:rStyle w:val="96"/>
          <w:lang/>
        </w:rPr>
        <w:instrText xml:space="preserve"> </w:instrText>
      </w:r>
      <w:r>
        <w:rPr>
          <w:rStyle w:val="96"/>
          <w:lang/>
        </w:rPr>
        <w:fldChar w:fldCharType="separate"/>
      </w:r>
      <w:r>
        <w:rPr>
          <w:rStyle w:val="96"/>
          <w:rFonts w:hint="eastAsia"/>
          <w:lang/>
        </w:rPr>
        <w:t>（一）</w:t>
      </w:r>
      <w:r>
        <w:rPr>
          <w:rFonts w:cs="Times New Roman"/>
          <w:iCs w:val="0"/>
          <w:szCs w:val="22"/>
          <w:lang/>
        </w:rPr>
        <w:tab/>
      </w:r>
      <w:r>
        <w:rPr>
          <w:rStyle w:val="96"/>
          <w:rFonts w:hint="eastAsia"/>
          <w:lang/>
        </w:rPr>
        <w:t>职业变化趋势</w:t>
      </w:r>
      <w:r>
        <w:rPr>
          <w:lang/>
        </w:rPr>
        <w:tab/>
      </w:r>
      <w:r>
        <w:rPr>
          <w:lang/>
        </w:rPr>
        <w:fldChar w:fldCharType="begin"/>
      </w:r>
      <w:r>
        <w:rPr>
          <w:lang/>
        </w:rPr>
        <w:instrText xml:space="preserve"> PAGEREF _Toc60172181 \h </w:instrText>
      </w:r>
      <w:r>
        <w:rPr>
          <w:lang/>
        </w:rPr>
        <w:fldChar w:fldCharType="separate"/>
      </w:r>
      <w:r>
        <w:rPr>
          <w:lang/>
        </w:rPr>
        <w:t>80</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"_Toc60172182"</w:instrText>
      </w:r>
      <w:r>
        <w:rPr>
          <w:rStyle w:val="96"/>
          <w:lang/>
        </w:rPr>
        <w:instrText xml:space="preserve"> </w:instrText>
      </w:r>
      <w:r>
        <w:rPr>
          <w:rStyle w:val="96"/>
          <w:lang/>
        </w:rPr>
        <w:fldChar w:fldCharType="separate"/>
      </w:r>
      <w:r>
        <w:rPr>
          <w:rStyle w:val="96"/>
          <w:rFonts w:hint="eastAsia"/>
          <w:lang/>
        </w:rPr>
        <w:t>（二）</w:t>
      </w:r>
      <w:r>
        <w:rPr>
          <w:rFonts w:cs="Times New Roman"/>
          <w:iCs w:val="0"/>
          <w:szCs w:val="22"/>
          <w:lang/>
        </w:rPr>
        <w:tab/>
      </w:r>
      <w:r>
        <w:rPr>
          <w:rStyle w:val="96"/>
          <w:rFonts w:hint="eastAsia"/>
          <w:lang/>
        </w:rPr>
        <w:t>行业变化趋势</w:t>
      </w:r>
      <w:r>
        <w:rPr>
          <w:lang/>
        </w:rPr>
        <w:tab/>
      </w:r>
      <w:r>
        <w:rPr>
          <w:lang/>
        </w:rPr>
        <w:fldChar w:fldCharType="begin"/>
      </w:r>
      <w:r>
        <w:rPr>
          <w:lang/>
        </w:rPr>
        <w:instrText xml:space="preserve"> PAGEREF _Toc60172182 \h </w:instrText>
      </w:r>
      <w:r>
        <w:rPr>
          <w:lang/>
        </w:rPr>
        <w:fldChar w:fldCharType="separate"/>
      </w:r>
      <w:r>
        <w:rPr>
          <w:lang/>
        </w:rPr>
        <w:t>80</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"_Toc60172183"</w:instrText>
      </w:r>
      <w:r>
        <w:rPr>
          <w:rStyle w:val="96"/>
          <w:lang/>
        </w:rPr>
        <w:instrText xml:space="preserve"> </w:instrText>
      </w:r>
      <w:r>
        <w:rPr>
          <w:rStyle w:val="96"/>
          <w:lang/>
        </w:rPr>
        <w:fldChar w:fldCharType="separate"/>
      </w:r>
      <w:r>
        <w:rPr>
          <w:rStyle w:val="96"/>
          <w:rFonts w:hint="eastAsia"/>
          <w:lang/>
        </w:rPr>
        <w:t>（三）</w:t>
      </w:r>
      <w:r>
        <w:rPr>
          <w:rFonts w:cs="Times New Roman"/>
          <w:iCs w:val="0"/>
          <w:szCs w:val="22"/>
          <w:lang/>
        </w:rPr>
        <w:tab/>
      </w:r>
      <w:r>
        <w:rPr>
          <w:rStyle w:val="96"/>
          <w:rFonts w:hint="eastAsia"/>
          <w:lang/>
        </w:rPr>
        <w:t>用人单位变化趋势</w:t>
      </w:r>
      <w:r>
        <w:rPr>
          <w:lang/>
        </w:rPr>
        <w:tab/>
      </w:r>
      <w:r>
        <w:rPr>
          <w:lang/>
        </w:rPr>
        <w:fldChar w:fldCharType="begin"/>
      </w:r>
      <w:r>
        <w:rPr>
          <w:lang/>
        </w:rPr>
        <w:instrText xml:space="preserve"> PAGEREF _Toc60172183 \h </w:instrText>
      </w:r>
      <w:r>
        <w:rPr>
          <w:lang/>
        </w:rPr>
        <w:fldChar w:fldCharType="separate"/>
      </w:r>
      <w:r>
        <w:rPr>
          <w:lang/>
        </w:rPr>
        <w:t>80</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"_Toc60172184"</w:instrText>
      </w:r>
      <w:r>
        <w:rPr>
          <w:rStyle w:val="96"/>
          <w:lang/>
        </w:rPr>
        <w:instrText xml:space="preserve"> </w:instrText>
      </w:r>
      <w:r>
        <w:rPr>
          <w:rStyle w:val="96"/>
          <w:lang/>
        </w:rPr>
        <w:fldChar w:fldCharType="separate"/>
      </w:r>
      <w:r>
        <w:rPr>
          <w:rStyle w:val="96"/>
          <w:rFonts w:hint="eastAsia"/>
          <w:lang/>
        </w:rPr>
        <w:t>（四）</w:t>
      </w:r>
      <w:r>
        <w:rPr>
          <w:rFonts w:cs="Times New Roman"/>
          <w:iCs w:val="0"/>
          <w:szCs w:val="22"/>
          <w:lang/>
        </w:rPr>
        <w:tab/>
      </w:r>
      <w:r>
        <w:rPr>
          <w:rStyle w:val="96"/>
          <w:rFonts w:hint="eastAsia"/>
          <w:lang/>
        </w:rPr>
        <w:t>就业地区变化趋势</w:t>
      </w:r>
      <w:r>
        <w:rPr>
          <w:lang/>
        </w:rPr>
        <w:tab/>
      </w:r>
      <w:r>
        <w:rPr>
          <w:lang/>
        </w:rPr>
        <w:fldChar w:fldCharType="begin"/>
      </w:r>
      <w:r>
        <w:rPr>
          <w:lang/>
        </w:rPr>
        <w:instrText xml:space="preserve"> PAGEREF _Toc60172184 \h </w:instrText>
      </w:r>
      <w:r>
        <w:rPr>
          <w:lang/>
        </w:rPr>
        <w:fldChar w:fldCharType="separate"/>
      </w:r>
      <w:r>
        <w:rPr>
          <w:lang/>
        </w:rPr>
        <w:t>82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"_Toc60172185"</w:instrText>
      </w:r>
      <w:r>
        <w:rPr>
          <w:rStyle w:val="96"/>
          <w:lang/>
        </w:rPr>
        <w:instrText xml:space="preserve"> </w:instrText>
      </w:r>
      <w:r>
        <w:rPr>
          <w:rStyle w:val="96"/>
          <w:lang/>
        </w:rPr>
        <w:fldChar w:fldCharType="separate"/>
      </w:r>
      <w:r>
        <w:rPr>
          <w:rStyle w:val="96"/>
          <w:rFonts w:hint="eastAsia"/>
          <w:lang/>
        </w:rPr>
        <w:t>四</w:t>
      </w:r>
      <w:r>
        <w:rPr>
          <w:rFonts w:cs="Times New Roman"/>
          <w:smallCaps w:val="0"/>
          <w:szCs w:val="22"/>
          <w:lang/>
        </w:rPr>
        <w:tab/>
      </w:r>
      <w:r>
        <w:rPr>
          <w:rStyle w:val="96"/>
          <w:rFonts w:hint="eastAsia"/>
          <w:lang/>
        </w:rPr>
        <w:t>就业质量变化趋势</w:t>
      </w:r>
      <w:r>
        <w:rPr>
          <w:lang/>
        </w:rPr>
        <w:tab/>
      </w:r>
      <w:r>
        <w:rPr>
          <w:lang/>
        </w:rPr>
        <w:fldChar w:fldCharType="begin"/>
      </w:r>
      <w:r>
        <w:rPr>
          <w:lang/>
        </w:rPr>
        <w:instrText xml:space="preserve"> PAGEREF _Toc60172185 \h </w:instrText>
      </w:r>
      <w:r>
        <w:rPr>
          <w:lang/>
        </w:rPr>
        <w:fldChar w:fldCharType="separate"/>
      </w:r>
      <w:r>
        <w:rPr>
          <w:lang/>
        </w:rPr>
        <w:t>84</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"_Toc60172186"</w:instrText>
      </w:r>
      <w:r>
        <w:rPr>
          <w:rStyle w:val="96"/>
          <w:lang/>
        </w:rPr>
        <w:instrText xml:space="preserve"> </w:instrText>
      </w:r>
      <w:r>
        <w:rPr>
          <w:rStyle w:val="96"/>
          <w:lang/>
        </w:rPr>
        <w:fldChar w:fldCharType="separate"/>
      </w:r>
      <w:r>
        <w:rPr>
          <w:rStyle w:val="96"/>
          <w:rFonts w:hint="eastAsia"/>
          <w:lang/>
        </w:rPr>
        <w:t>（一）</w:t>
      </w:r>
      <w:r>
        <w:rPr>
          <w:rFonts w:cs="Times New Roman"/>
          <w:iCs w:val="0"/>
          <w:szCs w:val="22"/>
          <w:lang/>
        </w:rPr>
        <w:tab/>
      </w:r>
      <w:r>
        <w:rPr>
          <w:rStyle w:val="96"/>
          <w:rFonts w:hint="eastAsia"/>
          <w:lang/>
        </w:rPr>
        <w:t>月收入变化趋势</w:t>
      </w:r>
      <w:r>
        <w:rPr>
          <w:lang/>
        </w:rPr>
        <w:tab/>
      </w:r>
      <w:r>
        <w:rPr>
          <w:lang/>
        </w:rPr>
        <w:fldChar w:fldCharType="begin"/>
      </w:r>
      <w:r>
        <w:rPr>
          <w:lang/>
        </w:rPr>
        <w:instrText xml:space="preserve"> PAGEREF _Toc60172186 \h </w:instrText>
      </w:r>
      <w:r>
        <w:rPr>
          <w:lang/>
        </w:rPr>
        <w:fldChar w:fldCharType="separate"/>
      </w:r>
      <w:r>
        <w:rPr>
          <w:lang/>
        </w:rPr>
        <w:t>84</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"_Toc60172187"</w:instrText>
      </w:r>
      <w:r>
        <w:rPr>
          <w:rStyle w:val="96"/>
          <w:lang/>
        </w:rPr>
        <w:instrText xml:space="preserve"> </w:instrText>
      </w:r>
      <w:r>
        <w:rPr>
          <w:rStyle w:val="96"/>
          <w:lang/>
        </w:rPr>
        <w:fldChar w:fldCharType="separate"/>
      </w:r>
      <w:r>
        <w:rPr>
          <w:rStyle w:val="96"/>
          <w:rFonts w:hint="eastAsia"/>
          <w:lang/>
        </w:rPr>
        <w:t>（二）</w:t>
      </w:r>
      <w:r>
        <w:rPr>
          <w:rFonts w:cs="Times New Roman"/>
          <w:iCs w:val="0"/>
          <w:szCs w:val="22"/>
          <w:lang/>
        </w:rPr>
        <w:tab/>
      </w:r>
      <w:r>
        <w:rPr>
          <w:rStyle w:val="96"/>
          <w:rFonts w:hint="eastAsia"/>
          <w:lang/>
        </w:rPr>
        <w:t>专业相关度变化趋势</w:t>
      </w:r>
      <w:r>
        <w:rPr>
          <w:lang/>
        </w:rPr>
        <w:tab/>
      </w:r>
      <w:r>
        <w:rPr>
          <w:lang/>
        </w:rPr>
        <w:fldChar w:fldCharType="begin"/>
      </w:r>
      <w:r>
        <w:rPr>
          <w:lang/>
        </w:rPr>
        <w:instrText xml:space="preserve"> PAGEREF _Toc60172187 \h </w:instrText>
      </w:r>
      <w:r>
        <w:rPr>
          <w:lang/>
        </w:rPr>
        <w:fldChar w:fldCharType="separate"/>
      </w:r>
      <w:r>
        <w:rPr>
          <w:lang/>
        </w:rPr>
        <w:t>88</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"_Toc60172188"</w:instrText>
      </w:r>
      <w:r>
        <w:rPr>
          <w:rStyle w:val="96"/>
          <w:lang/>
        </w:rPr>
        <w:instrText xml:space="preserve"> </w:instrText>
      </w:r>
      <w:r>
        <w:rPr>
          <w:rStyle w:val="96"/>
          <w:lang/>
        </w:rPr>
        <w:fldChar w:fldCharType="separate"/>
      </w:r>
      <w:r>
        <w:rPr>
          <w:rStyle w:val="96"/>
          <w:rFonts w:hint="eastAsia"/>
          <w:lang/>
        </w:rPr>
        <w:t>（三）</w:t>
      </w:r>
      <w:r>
        <w:rPr>
          <w:rFonts w:cs="Times New Roman"/>
          <w:iCs w:val="0"/>
          <w:szCs w:val="22"/>
          <w:lang/>
        </w:rPr>
        <w:tab/>
      </w:r>
      <w:r>
        <w:rPr>
          <w:rStyle w:val="96"/>
          <w:rFonts w:hint="eastAsia"/>
          <w:lang/>
        </w:rPr>
        <w:t>就业满意度变化趋势</w:t>
      </w:r>
      <w:r>
        <w:rPr>
          <w:lang/>
        </w:rPr>
        <w:tab/>
      </w:r>
      <w:r>
        <w:rPr>
          <w:lang/>
        </w:rPr>
        <w:fldChar w:fldCharType="begin"/>
      </w:r>
      <w:r>
        <w:rPr>
          <w:lang/>
        </w:rPr>
        <w:instrText xml:space="preserve"> PAGEREF _Toc60172188 \h </w:instrText>
      </w:r>
      <w:r>
        <w:rPr>
          <w:lang/>
        </w:rPr>
        <w:fldChar w:fldCharType="separate"/>
      </w:r>
      <w:r>
        <w:rPr>
          <w:lang/>
        </w:rPr>
        <w:t>91</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"_Toc60172189"</w:instrText>
      </w:r>
      <w:r>
        <w:rPr>
          <w:rStyle w:val="96"/>
          <w:lang/>
        </w:rPr>
        <w:instrText xml:space="preserve"> </w:instrText>
      </w:r>
      <w:r>
        <w:rPr>
          <w:rStyle w:val="96"/>
          <w:lang/>
        </w:rPr>
        <w:fldChar w:fldCharType="separate"/>
      </w:r>
      <w:r>
        <w:rPr>
          <w:rStyle w:val="96"/>
          <w:rFonts w:hint="eastAsia"/>
          <w:lang/>
        </w:rPr>
        <w:t>（四）</w:t>
      </w:r>
      <w:r>
        <w:rPr>
          <w:rFonts w:cs="Times New Roman"/>
          <w:iCs w:val="0"/>
          <w:szCs w:val="22"/>
          <w:lang/>
        </w:rPr>
        <w:tab/>
      </w:r>
      <w:r>
        <w:rPr>
          <w:rStyle w:val="96"/>
          <w:rFonts w:hint="eastAsia"/>
          <w:lang/>
        </w:rPr>
        <w:t>职业期待吻合度变化趋势</w:t>
      </w:r>
      <w:r>
        <w:rPr>
          <w:lang/>
        </w:rPr>
        <w:tab/>
      </w:r>
      <w:r>
        <w:rPr>
          <w:lang/>
        </w:rPr>
        <w:fldChar w:fldCharType="begin"/>
      </w:r>
      <w:r>
        <w:rPr>
          <w:lang/>
        </w:rPr>
        <w:instrText xml:space="preserve"> PAGEREF _Toc60172189 \h </w:instrText>
      </w:r>
      <w:r>
        <w:rPr>
          <w:lang/>
        </w:rPr>
        <w:fldChar w:fldCharType="separate"/>
      </w:r>
      <w:r>
        <w:rPr>
          <w:lang/>
        </w:rPr>
        <w:t>93</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"_Toc60172190"</w:instrText>
      </w:r>
      <w:r>
        <w:rPr>
          <w:rStyle w:val="96"/>
          <w:lang/>
        </w:rPr>
        <w:instrText xml:space="preserve"> </w:instrText>
      </w:r>
      <w:r>
        <w:rPr>
          <w:rStyle w:val="96"/>
          <w:lang/>
        </w:rPr>
        <w:fldChar w:fldCharType="separate"/>
      </w:r>
      <w:r>
        <w:rPr>
          <w:rStyle w:val="96"/>
          <w:rFonts w:hint="eastAsia"/>
          <w:lang/>
        </w:rPr>
        <w:t>（五）</w:t>
      </w:r>
      <w:r>
        <w:rPr>
          <w:rFonts w:cs="Times New Roman"/>
          <w:iCs w:val="0"/>
          <w:szCs w:val="22"/>
          <w:lang/>
        </w:rPr>
        <w:tab/>
      </w:r>
      <w:r>
        <w:rPr>
          <w:rStyle w:val="96"/>
          <w:rFonts w:hint="eastAsia"/>
          <w:lang/>
        </w:rPr>
        <w:t>离职率变化趋势</w:t>
      </w:r>
      <w:r>
        <w:rPr>
          <w:lang/>
        </w:rPr>
        <w:tab/>
      </w:r>
      <w:r>
        <w:rPr>
          <w:lang/>
        </w:rPr>
        <w:fldChar w:fldCharType="begin"/>
      </w:r>
      <w:r>
        <w:rPr>
          <w:lang/>
        </w:rPr>
        <w:instrText xml:space="preserve"> PAGEREF _Toc60172190 \h </w:instrText>
      </w:r>
      <w:r>
        <w:rPr>
          <w:lang/>
        </w:rPr>
        <w:fldChar w:fldCharType="separate"/>
      </w:r>
      <w:r>
        <w:rPr>
          <w:lang/>
        </w:rPr>
        <w:t>94</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"_Toc60172191"</w:instrText>
      </w:r>
      <w:r>
        <w:rPr>
          <w:rStyle w:val="96"/>
          <w:lang/>
        </w:rPr>
        <w:instrText xml:space="preserve"> </w:instrText>
      </w:r>
      <w:r>
        <w:rPr>
          <w:rStyle w:val="96"/>
          <w:lang/>
        </w:rPr>
        <w:fldChar w:fldCharType="separate"/>
      </w:r>
      <w:r>
        <w:rPr>
          <w:rStyle w:val="96"/>
          <w:rFonts w:hint="eastAsia"/>
          <w:lang/>
        </w:rPr>
        <w:t>第五章</w:t>
      </w:r>
      <w:r>
        <w:rPr>
          <w:rFonts w:cs="Times New Roman"/>
          <w:b w:val="0"/>
          <w:bCs w:val="0"/>
          <w:caps w:val="0"/>
          <w:color w:val="auto"/>
          <w:szCs w:val="22"/>
          <w:lang/>
        </w:rPr>
        <w:tab/>
      </w:r>
      <w:r>
        <w:rPr>
          <w:rStyle w:val="96"/>
          <w:rFonts w:hint="eastAsia"/>
          <w:lang/>
        </w:rPr>
        <w:t>就业对教育教学的反馈</w:t>
      </w:r>
      <w:r>
        <w:rPr>
          <w:lang/>
        </w:rPr>
        <w:tab/>
      </w:r>
      <w:r>
        <w:rPr>
          <w:lang/>
        </w:rPr>
        <w:fldChar w:fldCharType="begin"/>
      </w:r>
      <w:r>
        <w:rPr>
          <w:lang/>
        </w:rPr>
        <w:instrText xml:space="preserve"> PAGEREF _Toc60172191 \h </w:instrText>
      </w:r>
      <w:r>
        <w:rPr>
          <w:lang/>
        </w:rPr>
        <w:fldChar w:fldCharType="separate"/>
      </w:r>
      <w:r>
        <w:rPr>
          <w:lang/>
        </w:rPr>
        <w:t>97</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"_Toc60172192"</w:instrText>
      </w:r>
      <w:r>
        <w:rPr>
          <w:rStyle w:val="96"/>
          <w:lang/>
        </w:rPr>
        <w:instrText xml:space="preserve"> </w:instrText>
      </w:r>
      <w:r>
        <w:rPr>
          <w:rStyle w:val="96"/>
          <w:lang/>
        </w:rPr>
        <w:fldChar w:fldCharType="separate"/>
      </w:r>
      <w:r>
        <w:rPr>
          <w:rStyle w:val="96"/>
          <w:rFonts w:hint="eastAsia"/>
          <w:lang/>
        </w:rPr>
        <w:t>一</w:t>
      </w:r>
      <w:r>
        <w:rPr>
          <w:rFonts w:cs="Times New Roman"/>
          <w:smallCaps w:val="0"/>
          <w:szCs w:val="22"/>
          <w:lang/>
        </w:rPr>
        <w:tab/>
      </w:r>
      <w:r>
        <w:rPr>
          <w:rStyle w:val="96"/>
          <w:rFonts w:hint="eastAsia"/>
          <w:lang/>
        </w:rPr>
        <w:t>对人才培养的反馈</w:t>
      </w:r>
      <w:r>
        <w:rPr>
          <w:lang/>
        </w:rPr>
        <w:tab/>
      </w:r>
      <w:r>
        <w:rPr>
          <w:lang/>
        </w:rPr>
        <w:fldChar w:fldCharType="begin"/>
      </w:r>
      <w:r>
        <w:rPr>
          <w:lang/>
        </w:rPr>
        <w:instrText xml:space="preserve"> PAGEREF _Toc60172192 \h </w:instrText>
      </w:r>
      <w:r>
        <w:rPr>
          <w:lang/>
        </w:rPr>
        <w:fldChar w:fldCharType="separate"/>
      </w:r>
      <w:r>
        <w:rPr>
          <w:lang/>
        </w:rPr>
        <w:t>97</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"_Toc60172193"</w:instrText>
      </w:r>
      <w:r>
        <w:rPr>
          <w:rStyle w:val="96"/>
          <w:lang/>
        </w:rPr>
        <w:instrText xml:space="preserve"> </w:instrText>
      </w:r>
      <w:r>
        <w:rPr>
          <w:rStyle w:val="96"/>
          <w:lang/>
        </w:rPr>
        <w:fldChar w:fldCharType="separate"/>
      </w:r>
      <w:r>
        <w:rPr>
          <w:rStyle w:val="96"/>
          <w:rFonts w:hint="eastAsia"/>
          <w:lang/>
        </w:rPr>
        <w:t>（一）</w:t>
      </w:r>
      <w:r>
        <w:rPr>
          <w:rFonts w:cs="Times New Roman"/>
          <w:iCs w:val="0"/>
          <w:szCs w:val="22"/>
          <w:lang/>
        </w:rPr>
        <w:tab/>
      </w:r>
      <w:r>
        <w:rPr>
          <w:rStyle w:val="96"/>
          <w:rFonts w:hint="eastAsia"/>
          <w:lang/>
        </w:rPr>
        <w:t>对学校的总体满意度</w:t>
      </w:r>
      <w:r>
        <w:rPr>
          <w:lang/>
        </w:rPr>
        <w:tab/>
      </w:r>
      <w:r>
        <w:rPr>
          <w:lang/>
        </w:rPr>
        <w:fldChar w:fldCharType="begin"/>
      </w:r>
      <w:r>
        <w:rPr>
          <w:lang/>
        </w:rPr>
        <w:instrText xml:space="preserve"> PAGEREF _Toc60172193 \h </w:instrText>
      </w:r>
      <w:r>
        <w:rPr>
          <w:lang/>
        </w:rPr>
        <w:fldChar w:fldCharType="separate"/>
      </w:r>
      <w:r>
        <w:rPr>
          <w:lang/>
        </w:rPr>
        <w:t>97</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"_Toc60172194"</w:instrText>
      </w:r>
      <w:r>
        <w:rPr>
          <w:rStyle w:val="96"/>
          <w:lang/>
        </w:rPr>
        <w:instrText xml:space="preserve"> </w:instrText>
      </w:r>
      <w:r>
        <w:rPr>
          <w:rStyle w:val="96"/>
          <w:lang/>
        </w:rPr>
        <w:fldChar w:fldCharType="separate"/>
      </w:r>
      <w:r>
        <w:rPr>
          <w:rStyle w:val="96"/>
          <w:rFonts w:hint="eastAsia"/>
          <w:lang/>
        </w:rPr>
        <w:t>（二）</w:t>
      </w:r>
      <w:r>
        <w:rPr>
          <w:rFonts w:cs="Times New Roman"/>
          <w:iCs w:val="0"/>
          <w:szCs w:val="22"/>
          <w:lang/>
        </w:rPr>
        <w:tab/>
      </w:r>
      <w:r>
        <w:rPr>
          <w:rStyle w:val="96"/>
          <w:rFonts w:hint="eastAsia"/>
          <w:lang/>
        </w:rPr>
        <w:t>就业对教学的反馈</w:t>
      </w:r>
      <w:r>
        <w:rPr>
          <w:lang/>
        </w:rPr>
        <w:tab/>
      </w:r>
      <w:r>
        <w:rPr>
          <w:lang/>
        </w:rPr>
        <w:fldChar w:fldCharType="begin"/>
      </w:r>
      <w:r>
        <w:rPr>
          <w:lang/>
        </w:rPr>
        <w:instrText xml:space="preserve"> PAGEREF _Toc60172194 \h </w:instrText>
      </w:r>
      <w:r>
        <w:rPr>
          <w:lang/>
        </w:rPr>
        <w:fldChar w:fldCharType="separate"/>
      </w:r>
      <w:r>
        <w:rPr>
          <w:lang/>
        </w:rPr>
        <w:t>103</w:t>
      </w:r>
      <w:r>
        <w:rPr>
          <w:lang/>
        </w:rPr>
        <w:fldChar w:fldCharType="end"/>
      </w:r>
      <w:r>
        <w:rPr>
          <w:rStyle w:val="96"/>
          <w:lang/>
        </w:rPr>
        <w:fldChar w:fldCharType="end"/>
      </w:r>
    </w:p>
    <w:p>
      <w:pPr>
        <w:pStyle w:val="44"/>
        <w:rPr>
          <w:rFonts w:cs="Times New Roman"/>
          <w:iCs w:val="0"/>
          <w:szCs w:val="22"/>
          <w:lang/>
        </w:rPr>
      </w:pPr>
      <w:r>
        <w:rPr>
          <w:rStyle w:val="96"/>
          <w:lang/>
        </w:rPr>
        <w:fldChar w:fldCharType="begin"/>
      </w:r>
      <w:r>
        <w:rPr>
          <w:rStyle w:val="96"/>
          <w:lang/>
        </w:rPr>
        <w:instrText xml:space="preserve"> </w:instrText>
      </w:r>
      <w:r>
        <w:rPr>
          <w:lang/>
        </w:rPr>
        <w:instrText xml:space="preserve">HYPERLINK \l "_Toc60172195"</w:instrText>
      </w:r>
      <w:r>
        <w:rPr>
          <w:rStyle w:val="96"/>
          <w:lang/>
        </w:rPr>
        <w:instrText xml:space="preserve"> </w:instrText>
      </w:r>
      <w:r>
        <w:rPr>
          <w:rStyle w:val="96"/>
          <w:lang/>
        </w:rPr>
        <w:fldChar w:fldCharType="separate"/>
      </w:r>
      <w:r>
        <w:rPr>
          <w:rStyle w:val="96"/>
          <w:rFonts w:hint="eastAsia"/>
          <w:lang/>
        </w:rPr>
        <w:t>（三）</w:t>
      </w:r>
      <w:r>
        <w:rPr>
          <w:rFonts w:cs="Times New Roman"/>
          <w:iCs w:val="0"/>
          <w:szCs w:val="22"/>
          <w:lang/>
        </w:rPr>
        <w:tab/>
      </w:r>
      <w:r>
        <w:rPr>
          <w:rStyle w:val="96"/>
          <w:rFonts w:hint="eastAsia"/>
          <w:lang/>
        </w:rPr>
        <w:t>通用能力培养</w:t>
      </w:r>
      <w:r>
        <w:rPr>
          <w:lang/>
        </w:rPr>
        <w:tab/>
      </w:r>
      <w:r>
        <w:rPr>
          <w:lang/>
        </w:rPr>
        <w:fldChar w:fldCharType="begin"/>
      </w:r>
      <w:r>
        <w:rPr>
          <w:lang/>
        </w:rPr>
        <w:instrText xml:space="preserve"> PAGEREF _Toc60172195 \h </w:instrText>
      </w:r>
      <w:r>
        <w:rPr>
          <w:lang/>
        </w:rPr>
        <w:fldChar w:fldCharType="separate"/>
      </w:r>
      <w:r>
        <w:rPr>
          <w:lang/>
        </w:rPr>
        <w:t>106</w:t>
      </w:r>
      <w:r>
        <w:rPr>
          <w:lang/>
        </w:rPr>
        <w:fldChar w:fldCharType="end"/>
      </w:r>
      <w:r>
        <w:rPr>
          <w:rStyle w:val="96"/>
          <w:lang/>
        </w:rPr>
        <w:fldChar w:fldCharType="end"/>
      </w:r>
    </w:p>
    <w:p>
      <w:pPr>
        <w:pageBreakBefore/>
        <w:spacing w:before="120" w:after="180" w:line="480" w:lineRule="auto"/>
        <w:jc w:val="left"/>
        <w:rPr>
          <w:rFonts w:ascii="Times New Roman" w:hAnsi="Times New Roman" w:cs="Times New Roman"/>
        </w:rPr>
      </w:pPr>
      <w:r>
        <w:rPr>
          <w:rFonts w:ascii="Times New Roman" w:hAnsi="Times New Roman" w:cs="Times New Roman"/>
        </w:rPr>
        <w:fldChar w:fldCharType="end"/>
      </w:r>
      <w:r>
        <w:rPr>
          <w:rFonts w:ascii="Times New Roman" w:hAnsi="Times New Roman" w:cs="Times New Roman"/>
        </w:rPr>
        <w:drawing>
          <wp:anchor distT="0" distB="0" distL="114300" distR="114300" simplePos="0" relativeHeight="251660288" behindDoc="1" locked="0" layoutInCell="1" allowOverlap="1">
            <wp:simplePos x="0" y="0"/>
            <wp:positionH relativeFrom="page">
              <wp:posOffset>1076325</wp:posOffset>
            </wp:positionH>
            <wp:positionV relativeFrom="page">
              <wp:posOffset>1104900</wp:posOffset>
            </wp:positionV>
            <wp:extent cx="2962910" cy="482600"/>
            <wp:effectExtent l="0" t="0" r="8890" b="5080"/>
            <wp:wrapNone/>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5"/>
                    <a:stretch>
                      <a:fillRect/>
                    </a:stretch>
                  </pic:blipFill>
                  <pic:spPr>
                    <a:xfrm>
                      <a:off x="0" y="0"/>
                      <a:ext cx="2962910" cy="482600"/>
                    </a:xfrm>
                    <a:prstGeom prst="rect">
                      <a:avLst/>
                    </a:prstGeom>
                    <a:noFill/>
                    <a:ln>
                      <a:noFill/>
                    </a:ln>
                  </pic:spPr>
                </pic:pic>
              </a:graphicData>
            </a:graphic>
          </wp:anchor>
        </w:drawing>
      </w:r>
      <w:bookmarkEnd w:id="1"/>
      <w:bookmarkEnd w:id="2"/>
      <w:bookmarkStart w:id="3" w:name="catalog_2"/>
      <w:bookmarkEnd w:id="3"/>
      <w:bookmarkStart w:id="4" w:name="_Toc274381371"/>
      <w:bookmarkStart w:id="5" w:name="_Toc280783156"/>
    </w:p>
    <w:p>
      <w:pPr>
        <w:pStyle w:val="59"/>
        <w:rPr>
          <w:rFonts w:cs="Times New Roman"/>
          <w:b w:val="0"/>
          <w:bCs w:val="0"/>
          <w:caps w:val="0"/>
          <w:color w:val="auto"/>
          <w:szCs w:val="22"/>
          <w:lang/>
        </w:rPr>
      </w:pPr>
      <w:r>
        <w:fldChar w:fldCharType="begin"/>
      </w:r>
      <w:r>
        <w:rPr>
          <w:rFonts w:cs="宋体"/>
        </w:rPr>
        <w:instrText xml:space="preserve"> TOC  \h \z \t "</w:instrText>
      </w:r>
      <w:r>
        <w:rPr>
          <w:rFonts w:cs="宋体"/>
          <w:kern w:val="0"/>
          <w:szCs w:val="22"/>
        </w:rPr>
        <w:instrText xml:space="preserve"> </w:instrText>
      </w:r>
      <w:r>
        <w:rPr>
          <w:rFonts w:cs="宋体"/>
        </w:rPr>
        <w:instrText xml:space="preserve">M</w:instrText>
      </w:r>
      <w:r>
        <w:rPr>
          <w:rFonts w:hint="eastAsia" w:cs="宋体"/>
        </w:rPr>
        <w:instrText xml:space="preserve">ycos</w:instrText>
      </w:r>
      <w:r>
        <w:rPr>
          <w:rFonts w:cs="宋体"/>
        </w:rPr>
        <w:instrText xml:space="preserve">Header1,1,</w:instrText>
      </w:r>
      <w:r>
        <w:rPr>
          <w:rFonts w:cs="宋体"/>
          <w:kern w:val="0"/>
          <w:szCs w:val="19"/>
        </w:rPr>
        <w:instrText xml:space="preserve"> MycosCaption</w:instrText>
      </w:r>
      <w:r>
        <w:rPr>
          <w:rFonts w:cs="宋体"/>
        </w:rPr>
        <w:instrText xml:space="preserve">,2" </w:instrText>
      </w:r>
      <w:r>
        <w:fldChar w:fldCharType="separate"/>
      </w:r>
      <w:r>
        <w:rPr>
          <w:rStyle w:val="96"/>
          <w:lang/>
        </w:rPr>
        <w:fldChar w:fldCharType="begin"/>
      </w:r>
      <w:r>
        <w:rPr>
          <w:rStyle w:val="96"/>
          <w:lang/>
        </w:rPr>
        <w:instrText xml:space="preserve"> </w:instrText>
      </w:r>
      <w:r>
        <w:rPr>
          <w:lang/>
        </w:rPr>
        <w:instrText xml:space="preserve">HYPERLINK \l "_Toc60172196"</w:instrText>
      </w:r>
      <w:r>
        <w:rPr>
          <w:rStyle w:val="96"/>
          <w:lang/>
        </w:rPr>
        <w:instrText xml:space="preserve"> </w:instrText>
      </w:r>
      <w:r>
        <w:rPr>
          <w:rStyle w:val="96"/>
          <w:lang/>
        </w:rPr>
        <w:fldChar w:fldCharType="separate"/>
      </w:r>
      <w:r>
        <w:rPr>
          <w:rStyle w:val="96"/>
          <w:rFonts w:hint="eastAsia"/>
          <w:lang/>
        </w:rPr>
        <w:t>学校概况</w:t>
      </w:r>
      <w:r>
        <w:rPr>
          <w:lang/>
        </w:rPr>
        <w:tab/>
      </w:r>
      <w:r>
        <w:rPr>
          <w:lang/>
        </w:rPr>
        <w:tab/>
      </w:r>
      <w:r>
        <w:rPr>
          <w:lang/>
        </w:rPr>
        <w:fldChar w:fldCharType="begin"/>
      </w:r>
      <w:r>
        <w:rPr>
          <w:lang/>
        </w:rPr>
        <w:instrText xml:space="preserve"> PAGEREF _Toc60172196 \h </w:instrText>
      </w:r>
      <w:r>
        <w:rPr>
          <w:lang/>
        </w:rPr>
        <w:fldChar w:fldCharType="separate"/>
      </w:r>
      <w:r>
        <w:rPr>
          <w:lang/>
        </w:rPr>
        <w:t>1</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"_Toc60172197"</w:instrText>
      </w:r>
      <w:r>
        <w:rPr>
          <w:rStyle w:val="96"/>
          <w:lang/>
        </w:rPr>
        <w:instrText xml:space="preserve"> </w:instrText>
      </w:r>
      <w:r>
        <w:rPr>
          <w:rStyle w:val="96"/>
          <w:lang/>
        </w:rPr>
        <w:fldChar w:fldCharType="separate"/>
      </w:r>
      <w:r>
        <w:rPr>
          <w:rStyle w:val="96"/>
          <w:rFonts w:hint="eastAsia"/>
          <w:lang/>
        </w:rPr>
        <w:t>报告说明</w:t>
      </w:r>
      <w:r>
        <w:rPr>
          <w:lang/>
        </w:rPr>
        <w:tab/>
      </w:r>
      <w:r>
        <w:rPr>
          <w:lang/>
        </w:rPr>
        <w:tab/>
      </w:r>
      <w:r>
        <w:rPr>
          <w:lang/>
        </w:rPr>
        <w:fldChar w:fldCharType="begin"/>
      </w:r>
      <w:r>
        <w:rPr>
          <w:lang/>
        </w:rPr>
        <w:instrText xml:space="preserve"> PAGEREF _Toc60172197 \h </w:instrText>
      </w:r>
      <w:r>
        <w:rPr>
          <w:lang/>
        </w:rPr>
        <w:fldChar w:fldCharType="separate"/>
      </w:r>
      <w:r>
        <w:rPr>
          <w:lang/>
        </w:rPr>
        <w:t>3</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"_Toc60172198"</w:instrText>
      </w:r>
      <w:r>
        <w:rPr>
          <w:rStyle w:val="96"/>
          <w:lang/>
        </w:rPr>
        <w:instrText xml:space="preserve"> </w:instrText>
      </w:r>
      <w:r>
        <w:rPr>
          <w:rStyle w:val="96"/>
          <w:lang/>
        </w:rPr>
        <w:fldChar w:fldCharType="separate"/>
      </w:r>
      <w:r>
        <w:rPr>
          <w:rStyle w:val="96"/>
          <w:rFonts w:hint="eastAsia"/>
          <w:lang/>
        </w:rPr>
        <w:t>第一章</w:t>
      </w:r>
      <w:r>
        <w:rPr>
          <w:rFonts w:cs="Times New Roman"/>
          <w:b w:val="0"/>
          <w:bCs w:val="0"/>
          <w:caps w:val="0"/>
          <w:color w:val="auto"/>
          <w:szCs w:val="22"/>
          <w:lang/>
        </w:rPr>
        <w:tab/>
      </w:r>
      <w:r>
        <w:rPr>
          <w:rStyle w:val="96"/>
          <w:rFonts w:hint="eastAsia"/>
          <w:lang/>
        </w:rPr>
        <w:t>就业基本情况</w:t>
      </w:r>
      <w:r>
        <w:rPr>
          <w:lang/>
        </w:rPr>
        <w:tab/>
      </w:r>
      <w:r>
        <w:rPr>
          <w:lang/>
        </w:rPr>
        <w:fldChar w:fldCharType="begin"/>
      </w:r>
      <w:r>
        <w:rPr>
          <w:lang/>
        </w:rPr>
        <w:instrText xml:space="preserve"> PAGEREF _Toc60172198 \h </w:instrText>
      </w:r>
      <w:r>
        <w:rPr>
          <w:lang/>
        </w:rPr>
        <w:fldChar w:fldCharType="separate"/>
      </w:r>
      <w:r>
        <w:rPr>
          <w:lang/>
        </w:rPr>
        <w:t>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"_Toc60172199"</w:instrText>
      </w:r>
      <w:r>
        <w:rPr>
          <w:rStyle w:val="96"/>
          <w:lang/>
        </w:rPr>
        <w:instrText xml:space="preserve"> </w:instrText>
      </w:r>
      <w:r>
        <w:rPr>
          <w:rStyle w:val="96"/>
          <w:lang/>
        </w:rPr>
        <w:fldChar w:fldCharType="separate"/>
      </w:r>
      <w:r>
        <w:rPr>
          <w:rStyle w:val="96"/>
          <w:rFonts w:hint="eastAsia"/>
          <w:lang/>
        </w:rPr>
        <w:t>图 1-1 各学历层次毕业生人数</w:t>
      </w:r>
      <w:r>
        <w:rPr>
          <w:lang/>
        </w:rPr>
        <w:tab/>
      </w:r>
      <w:r>
        <w:rPr>
          <w:lang/>
        </w:rPr>
        <w:fldChar w:fldCharType="begin"/>
      </w:r>
      <w:r>
        <w:rPr>
          <w:lang/>
        </w:rPr>
        <w:instrText xml:space="preserve"> PAGEREF _Toc60172199 \h </w:instrText>
      </w:r>
      <w:r>
        <w:rPr>
          <w:lang/>
        </w:rPr>
        <w:fldChar w:fldCharType="separate"/>
      </w:r>
      <w:r>
        <w:rPr>
          <w:lang/>
        </w:rPr>
        <w:t>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"_Toc60172200"</w:instrText>
      </w:r>
      <w:r>
        <w:rPr>
          <w:rStyle w:val="96"/>
          <w:lang/>
        </w:rPr>
        <w:instrText xml:space="preserve"> </w:instrText>
      </w:r>
      <w:r>
        <w:rPr>
          <w:rStyle w:val="96"/>
          <w:lang/>
        </w:rPr>
        <w:fldChar w:fldCharType="separate"/>
      </w:r>
      <w:r>
        <w:rPr>
          <w:rStyle w:val="96"/>
          <w:rFonts w:hint="eastAsia"/>
          <w:lang/>
        </w:rPr>
        <w:t>图 1-2 不同性别毕业生的人数</w:t>
      </w:r>
      <w:r>
        <w:rPr>
          <w:lang/>
        </w:rPr>
        <w:tab/>
      </w:r>
      <w:r>
        <w:rPr>
          <w:lang/>
        </w:rPr>
        <w:fldChar w:fldCharType="begin"/>
      </w:r>
      <w:r>
        <w:rPr>
          <w:lang/>
        </w:rPr>
        <w:instrText xml:space="preserve"> PAGEREF _Toc60172200 \h </w:instrText>
      </w:r>
      <w:r>
        <w:rPr>
          <w:lang/>
        </w:rPr>
        <w:fldChar w:fldCharType="separate"/>
      </w:r>
      <w:r>
        <w:rPr>
          <w:lang/>
        </w:rPr>
        <w:t>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"_Toc60172201"</w:instrText>
      </w:r>
      <w:r>
        <w:rPr>
          <w:rStyle w:val="96"/>
          <w:lang/>
        </w:rPr>
        <w:instrText xml:space="preserve"> </w:instrText>
      </w:r>
      <w:r>
        <w:rPr>
          <w:rStyle w:val="96"/>
          <w:lang/>
        </w:rPr>
        <w:fldChar w:fldCharType="separate"/>
      </w:r>
      <w:r>
        <w:rPr>
          <w:rStyle w:val="96"/>
          <w:rFonts w:hint="eastAsia"/>
          <w:bCs/>
          <w:lang/>
        </w:rPr>
        <w:t>表 1-1</w:t>
      </w:r>
      <w:r>
        <w:rPr>
          <w:rStyle w:val="96"/>
          <w:rFonts w:hint="eastAsia"/>
          <w:lang/>
        </w:rPr>
        <w:t xml:space="preserve"> 不同民族毕业生的人数</w:t>
      </w:r>
      <w:r>
        <w:rPr>
          <w:lang/>
        </w:rPr>
        <w:tab/>
      </w:r>
      <w:r>
        <w:rPr>
          <w:lang/>
        </w:rPr>
        <w:fldChar w:fldCharType="begin"/>
      </w:r>
      <w:r>
        <w:rPr>
          <w:lang/>
        </w:rPr>
        <w:instrText xml:space="preserve"> PAGEREF _Toc60172201 \h </w:instrText>
      </w:r>
      <w:r>
        <w:rPr>
          <w:lang/>
        </w:rPr>
        <w:fldChar w:fldCharType="separate"/>
      </w:r>
      <w:r>
        <w:rPr>
          <w:lang/>
        </w:rPr>
        <w:t>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"_Toc60172202"</w:instrText>
      </w:r>
      <w:r>
        <w:rPr>
          <w:rStyle w:val="96"/>
          <w:lang/>
        </w:rPr>
        <w:instrText xml:space="preserve"> </w:instrText>
      </w:r>
      <w:r>
        <w:rPr>
          <w:rStyle w:val="96"/>
          <w:lang/>
        </w:rPr>
        <w:fldChar w:fldCharType="separate"/>
      </w:r>
      <w:r>
        <w:rPr>
          <w:rStyle w:val="96"/>
          <w:rFonts w:hint="eastAsia"/>
          <w:bCs/>
          <w:lang/>
        </w:rPr>
        <w:t>表 1-2</w:t>
      </w:r>
      <w:r>
        <w:rPr>
          <w:rStyle w:val="96"/>
          <w:rFonts w:hint="eastAsia"/>
          <w:lang/>
        </w:rPr>
        <w:t xml:space="preserve"> 不同生源毕业生的人数</w:t>
      </w:r>
      <w:r>
        <w:rPr>
          <w:lang/>
        </w:rPr>
        <w:tab/>
      </w:r>
      <w:r>
        <w:rPr>
          <w:lang/>
        </w:rPr>
        <w:fldChar w:fldCharType="begin"/>
      </w:r>
      <w:r>
        <w:rPr>
          <w:lang/>
        </w:rPr>
        <w:instrText xml:space="preserve"> PAGEREF _Toc60172202 \h </w:instrText>
      </w:r>
      <w:r>
        <w:rPr>
          <w:lang/>
        </w:rPr>
        <w:fldChar w:fldCharType="separate"/>
      </w:r>
      <w:r>
        <w:rPr>
          <w:lang/>
        </w:rPr>
        <w:t>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"_Toc60172203"</w:instrText>
      </w:r>
      <w:r>
        <w:rPr>
          <w:rStyle w:val="96"/>
          <w:lang/>
        </w:rPr>
        <w:instrText xml:space="preserve"> </w:instrText>
      </w:r>
      <w:r>
        <w:rPr>
          <w:rStyle w:val="96"/>
          <w:lang/>
        </w:rPr>
        <w:fldChar w:fldCharType="separate"/>
      </w:r>
      <w:r>
        <w:rPr>
          <w:rStyle w:val="96"/>
          <w:rFonts w:hint="eastAsia"/>
          <w:bCs/>
          <w:lang/>
        </w:rPr>
        <w:t>表 1-3</w:t>
      </w:r>
      <w:r>
        <w:rPr>
          <w:rStyle w:val="96"/>
          <w:rFonts w:hint="eastAsia"/>
          <w:lang/>
        </w:rPr>
        <w:t xml:space="preserve"> 各学院毕业生人数</w:t>
      </w:r>
      <w:r>
        <w:rPr>
          <w:lang/>
        </w:rPr>
        <w:tab/>
      </w:r>
      <w:r>
        <w:rPr>
          <w:lang/>
        </w:rPr>
        <w:fldChar w:fldCharType="begin"/>
      </w:r>
      <w:r>
        <w:rPr>
          <w:lang/>
        </w:rPr>
        <w:instrText xml:space="preserve"> PAGEREF _Toc60172203 \h </w:instrText>
      </w:r>
      <w:r>
        <w:rPr>
          <w:lang/>
        </w:rPr>
        <w:fldChar w:fldCharType="separate"/>
      </w:r>
      <w:r>
        <w:rPr>
          <w:lang/>
        </w:rPr>
        <w:t>10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"_Toc60172204"</w:instrText>
      </w:r>
      <w:r>
        <w:rPr>
          <w:rStyle w:val="96"/>
          <w:lang/>
        </w:rPr>
        <w:instrText xml:space="preserve"> </w:instrText>
      </w:r>
      <w:r>
        <w:rPr>
          <w:rStyle w:val="96"/>
          <w:lang/>
        </w:rPr>
        <w:fldChar w:fldCharType="separate"/>
      </w:r>
      <w:r>
        <w:rPr>
          <w:rStyle w:val="96"/>
          <w:rFonts w:hint="eastAsia"/>
          <w:bCs/>
          <w:lang/>
        </w:rPr>
        <w:t>表 1-4</w:t>
      </w:r>
      <w:r>
        <w:rPr>
          <w:rStyle w:val="96"/>
          <w:rFonts w:hint="eastAsia"/>
          <w:lang/>
        </w:rPr>
        <w:t xml:space="preserve"> 各专业毕业生人数（专科、本科）</w:t>
      </w:r>
      <w:r>
        <w:rPr>
          <w:lang/>
        </w:rPr>
        <w:tab/>
      </w:r>
      <w:r>
        <w:rPr>
          <w:lang/>
        </w:rPr>
        <w:fldChar w:fldCharType="begin"/>
      </w:r>
      <w:r>
        <w:rPr>
          <w:lang/>
        </w:rPr>
        <w:instrText xml:space="preserve"> PAGEREF _Toc60172204 \h </w:instrText>
      </w:r>
      <w:r>
        <w:rPr>
          <w:lang/>
        </w:rPr>
        <w:fldChar w:fldCharType="separate"/>
      </w:r>
      <w:r>
        <w:rPr>
          <w:lang/>
        </w:rPr>
        <w:t>11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"_Toc60172205"</w:instrText>
      </w:r>
      <w:r>
        <w:rPr>
          <w:rStyle w:val="96"/>
          <w:lang/>
        </w:rPr>
        <w:instrText xml:space="preserve"> </w:instrText>
      </w:r>
      <w:r>
        <w:rPr>
          <w:rStyle w:val="96"/>
          <w:lang/>
        </w:rPr>
        <w:fldChar w:fldCharType="separate"/>
      </w:r>
      <w:r>
        <w:rPr>
          <w:rStyle w:val="96"/>
          <w:rFonts w:hint="eastAsia"/>
          <w:bCs/>
          <w:lang/>
        </w:rPr>
        <w:t>表 1-5</w:t>
      </w:r>
      <w:r>
        <w:rPr>
          <w:rStyle w:val="96"/>
          <w:rFonts w:hint="eastAsia" w:cs="宋体"/>
          <w:lang/>
        </w:rPr>
        <w:t xml:space="preserve"> 各学科门类毕业生人数（硕士）</w:t>
      </w:r>
      <w:r>
        <w:rPr>
          <w:lang/>
        </w:rPr>
        <w:tab/>
      </w:r>
      <w:r>
        <w:rPr>
          <w:lang/>
        </w:rPr>
        <w:fldChar w:fldCharType="begin"/>
      </w:r>
      <w:r>
        <w:rPr>
          <w:lang/>
        </w:rPr>
        <w:instrText xml:space="preserve"> PAGEREF _Toc60172205 \h </w:instrText>
      </w:r>
      <w:r>
        <w:rPr>
          <w:lang/>
        </w:rPr>
        <w:fldChar w:fldCharType="separate"/>
      </w:r>
      <w:r>
        <w:rPr>
          <w:lang/>
        </w:rPr>
        <w:t>13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"_Toc60172206"</w:instrText>
      </w:r>
      <w:r>
        <w:rPr>
          <w:rStyle w:val="96"/>
          <w:lang/>
        </w:rPr>
        <w:instrText xml:space="preserve"> </w:instrText>
      </w:r>
      <w:r>
        <w:rPr>
          <w:rStyle w:val="96"/>
          <w:lang/>
        </w:rPr>
        <w:fldChar w:fldCharType="separate"/>
      </w:r>
      <w:r>
        <w:rPr>
          <w:rStyle w:val="96"/>
          <w:rFonts w:hint="eastAsia"/>
          <w:lang/>
        </w:rPr>
        <w:t>图 1-3 各学历层次毕业生的就业率</w:t>
      </w:r>
      <w:r>
        <w:rPr>
          <w:lang/>
        </w:rPr>
        <w:tab/>
      </w:r>
      <w:r>
        <w:rPr>
          <w:lang/>
        </w:rPr>
        <w:fldChar w:fldCharType="begin"/>
      </w:r>
      <w:r>
        <w:rPr>
          <w:lang/>
        </w:rPr>
        <w:instrText xml:space="preserve"> PAGEREF _Toc60172206 \h </w:instrText>
      </w:r>
      <w:r>
        <w:rPr>
          <w:lang/>
        </w:rPr>
        <w:fldChar w:fldCharType="separate"/>
      </w:r>
      <w:r>
        <w:rPr>
          <w:lang/>
        </w:rPr>
        <w:t>14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"_Toc60172207"</w:instrText>
      </w:r>
      <w:r>
        <w:rPr>
          <w:rStyle w:val="96"/>
          <w:lang/>
        </w:rPr>
        <w:instrText xml:space="preserve"> </w:instrText>
      </w:r>
      <w:r>
        <w:rPr>
          <w:rStyle w:val="96"/>
          <w:lang/>
        </w:rPr>
        <w:fldChar w:fldCharType="separate"/>
      </w:r>
      <w:r>
        <w:rPr>
          <w:rStyle w:val="96"/>
          <w:rFonts w:hint="eastAsia"/>
          <w:lang/>
        </w:rPr>
        <w:t>图 1-4 不同性别毕业生的就业率</w:t>
      </w:r>
      <w:r>
        <w:rPr>
          <w:lang/>
        </w:rPr>
        <w:tab/>
      </w:r>
      <w:r>
        <w:rPr>
          <w:lang/>
        </w:rPr>
        <w:fldChar w:fldCharType="begin"/>
      </w:r>
      <w:r>
        <w:rPr>
          <w:lang/>
        </w:rPr>
        <w:instrText xml:space="preserve"> PAGEREF _Toc60172207 \h </w:instrText>
      </w:r>
      <w:r>
        <w:rPr>
          <w:lang/>
        </w:rPr>
        <w:fldChar w:fldCharType="separate"/>
      </w:r>
      <w:r>
        <w:rPr>
          <w:lang/>
        </w:rPr>
        <w:t>15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"_Toc60172208"</w:instrText>
      </w:r>
      <w:r>
        <w:rPr>
          <w:rStyle w:val="96"/>
          <w:lang/>
        </w:rPr>
        <w:instrText xml:space="preserve"> </w:instrText>
      </w:r>
      <w:r>
        <w:rPr>
          <w:rStyle w:val="96"/>
          <w:lang/>
        </w:rPr>
        <w:fldChar w:fldCharType="separate"/>
      </w:r>
      <w:r>
        <w:rPr>
          <w:rStyle w:val="96"/>
          <w:rFonts w:hint="eastAsia"/>
          <w:bCs/>
          <w:lang/>
        </w:rPr>
        <w:t>表 1-6</w:t>
      </w:r>
      <w:r>
        <w:rPr>
          <w:rStyle w:val="96"/>
          <w:rFonts w:hint="eastAsia"/>
          <w:lang/>
        </w:rPr>
        <w:t xml:space="preserve"> 各学院就业率</w:t>
      </w:r>
      <w:r>
        <w:rPr>
          <w:lang/>
        </w:rPr>
        <w:tab/>
      </w:r>
      <w:r>
        <w:rPr>
          <w:lang/>
        </w:rPr>
        <w:fldChar w:fldCharType="begin"/>
      </w:r>
      <w:r>
        <w:rPr>
          <w:lang/>
        </w:rPr>
        <w:instrText xml:space="preserve"> PAGEREF _Toc60172208 \h </w:instrText>
      </w:r>
      <w:r>
        <w:rPr>
          <w:lang/>
        </w:rPr>
        <w:fldChar w:fldCharType="separate"/>
      </w:r>
      <w:r>
        <w:rPr>
          <w:lang/>
        </w:rPr>
        <w:t>15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"_Toc60172209"</w:instrText>
      </w:r>
      <w:r>
        <w:rPr>
          <w:rStyle w:val="96"/>
          <w:lang/>
        </w:rPr>
        <w:instrText xml:space="preserve"> </w:instrText>
      </w:r>
      <w:r>
        <w:rPr>
          <w:rStyle w:val="96"/>
          <w:lang/>
        </w:rPr>
        <w:fldChar w:fldCharType="separate"/>
      </w:r>
      <w:r>
        <w:rPr>
          <w:rStyle w:val="96"/>
          <w:rFonts w:hint="eastAsia"/>
          <w:bCs/>
          <w:lang/>
        </w:rPr>
        <w:t>表 1-7</w:t>
      </w:r>
      <w:r>
        <w:rPr>
          <w:rStyle w:val="96"/>
          <w:rFonts w:hint="eastAsia"/>
          <w:lang/>
        </w:rPr>
        <w:t xml:space="preserve"> 各专业就业率（专科、本科）</w:t>
      </w:r>
      <w:r>
        <w:rPr>
          <w:lang/>
        </w:rPr>
        <w:tab/>
      </w:r>
      <w:r>
        <w:rPr>
          <w:lang/>
        </w:rPr>
        <w:fldChar w:fldCharType="begin"/>
      </w:r>
      <w:r>
        <w:rPr>
          <w:lang/>
        </w:rPr>
        <w:instrText xml:space="preserve"> PAGEREF _Toc60172209 \h </w:instrText>
      </w:r>
      <w:r>
        <w:rPr>
          <w:lang/>
        </w:rPr>
        <w:fldChar w:fldCharType="separate"/>
      </w:r>
      <w:r>
        <w:rPr>
          <w:lang/>
        </w:rPr>
        <w:t>17</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"_Toc60172210"</w:instrText>
      </w:r>
      <w:r>
        <w:rPr>
          <w:rStyle w:val="96"/>
          <w:lang/>
        </w:rPr>
        <w:instrText xml:space="preserve"> </w:instrText>
      </w:r>
      <w:r>
        <w:rPr>
          <w:rStyle w:val="96"/>
          <w:lang/>
        </w:rPr>
        <w:fldChar w:fldCharType="separate"/>
      </w:r>
      <w:r>
        <w:rPr>
          <w:rStyle w:val="96"/>
          <w:rFonts w:hint="eastAsia"/>
          <w:bCs/>
          <w:lang/>
        </w:rPr>
        <w:t>表 1-8</w:t>
      </w:r>
      <w:r>
        <w:rPr>
          <w:rStyle w:val="96"/>
          <w:rFonts w:hint="eastAsia" w:cs="宋体"/>
          <w:lang/>
        </w:rPr>
        <w:t xml:space="preserve"> 各学科门类毕业生的就业率（硕士）</w:t>
      </w:r>
      <w:r>
        <w:rPr>
          <w:lang/>
        </w:rPr>
        <w:tab/>
      </w:r>
      <w:r>
        <w:rPr>
          <w:lang/>
        </w:rPr>
        <w:fldChar w:fldCharType="begin"/>
      </w:r>
      <w:r>
        <w:rPr>
          <w:lang/>
        </w:rPr>
        <w:instrText xml:space="preserve"> PAGEREF _Toc60172210 \h </w:instrText>
      </w:r>
      <w:r>
        <w:rPr>
          <w:lang/>
        </w:rPr>
        <w:fldChar w:fldCharType="separate"/>
      </w:r>
      <w:r>
        <w:rPr>
          <w:lang/>
        </w:rPr>
        <w:t>18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"_Toc60172211"</w:instrText>
      </w:r>
      <w:r>
        <w:rPr>
          <w:rStyle w:val="96"/>
          <w:lang/>
        </w:rPr>
        <w:instrText xml:space="preserve"> </w:instrText>
      </w:r>
      <w:r>
        <w:rPr>
          <w:rStyle w:val="96"/>
          <w:lang/>
        </w:rPr>
        <w:fldChar w:fldCharType="separate"/>
      </w:r>
      <w:r>
        <w:rPr>
          <w:rStyle w:val="96"/>
          <w:rFonts w:hint="eastAsia"/>
          <w:bCs/>
          <w:lang/>
        </w:rPr>
        <w:t>表 1-9</w:t>
      </w:r>
      <w:r>
        <w:rPr>
          <w:rStyle w:val="96"/>
          <w:rFonts w:hint="eastAsia" w:cs="宋体"/>
          <w:lang/>
        </w:rPr>
        <w:t xml:space="preserve"> 毕业去向分布（专科）</w:t>
      </w:r>
      <w:r>
        <w:rPr>
          <w:lang/>
        </w:rPr>
        <w:tab/>
      </w:r>
      <w:r>
        <w:rPr>
          <w:lang/>
        </w:rPr>
        <w:fldChar w:fldCharType="begin"/>
      </w:r>
      <w:r>
        <w:rPr>
          <w:lang/>
        </w:rPr>
        <w:instrText xml:space="preserve"> PAGEREF _Toc60172211 \h </w:instrText>
      </w:r>
      <w:r>
        <w:rPr>
          <w:lang/>
        </w:rPr>
        <w:fldChar w:fldCharType="separate"/>
      </w:r>
      <w:r>
        <w:rPr>
          <w:lang/>
        </w:rPr>
        <w:t>19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"_Toc60172212"</w:instrText>
      </w:r>
      <w:r>
        <w:rPr>
          <w:rStyle w:val="96"/>
          <w:lang/>
        </w:rPr>
        <w:instrText xml:space="preserve"> </w:instrText>
      </w:r>
      <w:r>
        <w:rPr>
          <w:rStyle w:val="96"/>
          <w:lang/>
        </w:rPr>
        <w:fldChar w:fldCharType="separate"/>
      </w:r>
      <w:r>
        <w:rPr>
          <w:rStyle w:val="96"/>
          <w:rFonts w:hint="eastAsia"/>
          <w:bCs/>
          <w:kern w:val="0"/>
          <w:lang/>
        </w:rPr>
        <w:t>表 1-10</w:t>
      </w:r>
      <w:r>
        <w:rPr>
          <w:rStyle w:val="96"/>
          <w:rFonts w:hint="eastAsia" w:cs="宋体"/>
          <w:lang/>
        </w:rPr>
        <w:t xml:space="preserve"> 毕业去向分布（本科）</w:t>
      </w:r>
      <w:r>
        <w:rPr>
          <w:lang/>
        </w:rPr>
        <w:tab/>
      </w:r>
      <w:r>
        <w:rPr>
          <w:lang/>
        </w:rPr>
        <w:fldChar w:fldCharType="begin"/>
      </w:r>
      <w:r>
        <w:rPr>
          <w:lang/>
        </w:rPr>
        <w:instrText xml:space="preserve"> PAGEREF _Toc60172212 \h </w:instrText>
      </w:r>
      <w:r>
        <w:rPr>
          <w:lang/>
        </w:rPr>
        <w:fldChar w:fldCharType="separate"/>
      </w:r>
      <w:r>
        <w:rPr>
          <w:lang/>
        </w:rPr>
        <w:t>19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"_Toc60172213"</w:instrText>
      </w:r>
      <w:r>
        <w:rPr>
          <w:rStyle w:val="96"/>
          <w:lang/>
        </w:rPr>
        <w:instrText xml:space="preserve"> </w:instrText>
      </w:r>
      <w:r>
        <w:rPr>
          <w:rStyle w:val="96"/>
          <w:lang/>
        </w:rPr>
        <w:fldChar w:fldCharType="separate"/>
      </w:r>
      <w:r>
        <w:rPr>
          <w:rStyle w:val="96"/>
          <w:rFonts w:hint="eastAsia"/>
          <w:bCs/>
          <w:lang/>
        </w:rPr>
        <w:t>表 1-11</w:t>
      </w:r>
      <w:r>
        <w:rPr>
          <w:rStyle w:val="96"/>
          <w:rFonts w:hint="eastAsia" w:cs="宋体"/>
          <w:lang/>
        </w:rPr>
        <w:t xml:space="preserve"> 毕业去向分布（硕士）</w:t>
      </w:r>
      <w:r>
        <w:rPr>
          <w:lang/>
        </w:rPr>
        <w:tab/>
      </w:r>
      <w:r>
        <w:rPr>
          <w:lang/>
        </w:rPr>
        <w:fldChar w:fldCharType="begin"/>
      </w:r>
      <w:r>
        <w:rPr>
          <w:lang/>
        </w:rPr>
        <w:instrText xml:space="preserve"> PAGEREF _Toc60172213 \h </w:instrText>
      </w:r>
      <w:r>
        <w:rPr>
          <w:lang/>
        </w:rPr>
        <w:fldChar w:fldCharType="separate"/>
      </w:r>
      <w:r>
        <w:rPr>
          <w:lang/>
        </w:rPr>
        <w:t>20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"_Toc60172214"</w:instrText>
      </w:r>
      <w:r>
        <w:rPr>
          <w:rStyle w:val="96"/>
          <w:lang/>
        </w:rPr>
        <w:instrText xml:space="preserve"> </w:instrText>
      </w:r>
      <w:r>
        <w:rPr>
          <w:rStyle w:val="96"/>
          <w:lang/>
        </w:rPr>
        <w:fldChar w:fldCharType="separate"/>
      </w:r>
      <w:r>
        <w:rPr>
          <w:rStyle w:val="96"/>
          <w:rFonts w:hint="eastAsia"/>
          <w:bCs/>
          <w:lang/>
        </w:rPr>
        <w:t>表 1-12</w:t>
      </w:r>
      <w:r>
        <w:rPr>
          <w:rStyle w:val="96"/>
          <w:rFonts w:hint="eastAsia"/>
          <w:lang/>
        </w:rPr>
        <w:t xml:space="preserve"> 不同性别毕业生的毕业去向</w:t>
      </w:r>
      <w:r>
        <w:rPr>
          <w:lang/>
        </w:rPr>
        <w:tab/>
      </w:r>
      <w:r>
        <w:rPr>
          <w:lang/>
        </w:rPr>
        <w:fldChar w:fldCharType="begin"/>
      </w:r>
      <w:r>
        <w:rPr>
          <w:lang/>
        </w:rPr>
        <w:instrText xml:space="preserve"> PAGEREF _Toc60172214 \h </w:instrText>
      </w:r>
      <w:r>
        <w:rPr>
          <w:lang/>
        </w:rPr>
        <w:fldChar w:fldCharType="separate"/>
      </w:r>
      <w:r>
        <w:rPr>
          <w:lang/>
        </w:rPr>
        <w:t>20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"_Toc60172215"</w:instrText>
      </w:r>
      <w:r>
        <w:rPr>
          <w:rStyle w:val="96"/>
          <w:lang/>
        </w:rPr>
        <w:instrText xml:space="preserve"> </w:instrText>
      </w:r>
      <w:r>
        <w:rPr>
          <w:rStyle w:val="96"/>
          <w:lang/>
        </w:rPr>
        <w:fldChar w:fldCharType="separate"/>
      </w:r>
      <w:r>
        <w:rPr>
          <w:rStyle w:val="96"/>
          <w:rFonts w:hint="eastAsia"/>
          <w:bCs/>
          <w:lang/>
        </w:rPr>
        <w:t>表 1-13</w:t>
      </w:r>
      <w:r>
        <w:rPr>
          <w:rStyle w:val="96"/>
          <w:rFonts w:hint="eastAsia"/>
          <w:lang/>
        </w:rPr>
        <w:t xml:space="preserve"> 各学院毕业去向（专科）</w:t>
      </w:r>
      <w:r>
        <w:rPr>
          <w:lang/>
        </w:rPr>
        <w:tab/>
      </w:r>
      <w:r>
        <w:rPr>
          <w:lang/>
        </w:rPr>
        <w:fldChar w:fldCharType="begin"/>
      </w:r>
      <w:r>
        <w:rPr>
          <w:lang/>
        </w:rPr>
        <w:instrText xml:space="preserve"> PAGEREF _Toc60172215 \h </w:instrText>
      </w:r>
      <w:r>
        <w:rPr>
          <w:lang/>
        </w:rPr>
        <w:fldChar w:fldCharType="separate"/>
      </w:r>
      <w:r>
        <w:rPr>
          <w:lang/>
        </w:rPr>
        <w:t>22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"_Toc60172216"</w:instrText>
      </w:r>
      <w:r>
        <w:rPr>
          <w:rStyle w:val="96"/>
          <w:lang/>
        </w:rPr>
        <w:instrText xml:space="preserve"> </w:instrText>
      </w:r>
      <w:r>
        <w:rPr>
          <w:rStyle w:val="96"/>
          <w:lang/>
        </w:rPr>
        <w:fldChar w:fldCharType="separate"/>
      </w:r>
      <w:r>
        <w:rPr>
          <w:rStyle w:val="96"/>
          <w:rFonts w:hint="eastAsia"/>
          <w:bCs/>
          <w:lang/>
        </w:rPr>
        <w:t>表 1-14</w:t>
      </w:r>
      <w:r>
        <w:rPr>
          <w:rStyle w:val="96"/>
          <w:rFonts w:hint="eastAsia"/>
          <w:lang/>
        </w:rPr>
        <w:t xml:space="preserve"> 各学院毕业去向（本科）</w:t>
      </w:r>
      <w:r>
        <w:rPr>
          <w:lang/>
        </w:rPr>
        <w:tab/>
      </w:r>
      <w:r>
        <w:rPr>
          <w:lang/>
        </w:rPr>
        <w:fldChar w:fldCharType="begin"/>
      </w:r>
      <w:r>
        <w:rPr>
          <w:lang/>
        </w:rPr>
        <w:instrText xml:space="preserve"> PAGEREF _Toc60172216 \h </w:instrText>
      </w:r>
      <w:r>
        <w:rPr>
          <w:lang/>
        </w:rPr>
        <w:fldChar w:fldCharType="separate"/>
      </w:r>
      <w:r>
        <w:rPr>
          <w:lang/>
        </w:rPr>
        <w:t>22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"_Toc60172217"</w:instrText>
      </w:r>
      <w:r>
        <w:rPr>
          <w:rStyle w:val="96"/>
          <w:lang/>
        </w:rPr>
        <w:instrText xml:space="preserve"> </w:instrText>
      </w:r>
      <w:r>
        <w:rPr>
          <w:rStyle w:val="96"/>
          <w:lang/>
        </w:rPr>
        <w:fldChar w:fldCharType="separate"/>
      </w:r>
      <w:r>
        <w:rPr>
          <w:rStyle w:val="96"/>
          <w:rFonts w:hint="eastAsia"/>
          <w:bCs/>
          <w:lang/>
        </w:rPr>
        <w:t>表 1-15</w:t>
      </w:r>
      <w:r>
        <w:rPr>
          <w:rStyle w:val="96"/>
          <w:rFonts w:hint="eastAsia"/>
          <w:lang/>
        </w:rPr>
        <w:t xml:space="preserve"> 各学院毕业去向（硕士）</w:t>
      </w:r>
      <w:r>
        <w:rPr>
          <w:lang/>
        </w:rPr>
        <w:tab/>
      </w:r>
      <w:r>
        <w:rPr>
          <w:lang/>
        </w:rPr>
        <w:fldChar w:fldCharType="begin"/>
      </w:r>
      <w:r>
        <w:rPr>
          <w:lang/>
        </w:rPr>
        <w:instrText xml:space="preserve"> PAGEREF _Toc60172217 \h </w:instrText>
      </w:r>
      <w:r>
        <w:rPr>
          <w:lang/>
        </w:rPr>
        <w:fldChar w:fldCharType="separate"/>
      </w:r>
      <w:r>
        <w:rPr>
          <w:lang/>
        </w:rPr>
        <w:t>24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"_Toc60172218"</w:instrText>
      </w:r>
      <w:r>
        <w:rPr>
          <w:rStyle w:val="96"/>
          <w:lang/>
        </w:rPr>
        <w:instrText xml:space="preserve"> </w:instrText>
      </w:r>
      <w:r>
        <w:rPr>
          <w:rStyle w:val="96"/>
          <w:lang/>
        </w:rPr>
        <w:fldChar w:fldCharType="separate"/>
      </w:r>
      <w:r>
        <w:rPr>
          <w:rStyle w:val="96"/>
          <w:rFonts w:hint="eastAsia"/>
          <w:bCs/>
          <w:lang/>
        </w:rPr>
        <w:t>表 1-16</w:t>
      </w:r>
      <w:r>
        <w:rPr>
          <w:rStyle w:val="96"/>
          <w:rFonts w:hint="eastAsia"/>
          <w:lang/>
        </w:rPr>
        <w:t xml:space="preserve"> 各专业毕业去向（专科）</w:t>
      </w:r>
      <w:r>
        <w:rPr>
          <w:lang/>
        </w:rPr>
        <w:tab/>
      </w:r>
      <w:r>
        <w:rPr>
          <w:lang/>
        </w:rPr>
        <w:fldChar w:fldCharType="begin"/>
      </w:r>
      <w:r>
        <w:rPr>
          <w:lang/>
        </w:rPr>
        <w:instrText xml:space="preserve"> PAGEREF _Toc60172218 \h </w:instrText>
      </w:r>
      <w:r>
        <w:rPr>
          <w:lang/>
        </w:rPr>
        <w:fldChar w:fldCharType="separate"/>
      </w:r>
      <w:r>
        <w:rPr>
          <w:lang/>
        </w:rPr>
        <w:t>25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"_Toc60172219"</w:instrText>
      </w:r>
      <w:r>
        <w:rPr>
          <w:rStyle w:val="96"/>
          <w:lang/>
        </w:rPr>
        <w:instrText xml:space="preserve"> </w:instrText>
      </w:r>
      <w:r>
        <w:rPr>
          <w:rStyle w:val="96"/>
          <w:lang/>
        </w:rPr>
        <w:fldChar w:fldCharType="separate"/>
      </w:r>
      <w:r>
        <w:rPr>
          <w:rStyle w:val="96"/>
          <w:rFonts w:hint="eastAsia"/>
          <w:bCs/>
          <w:lang/>
        </w:rPr>
        <w:t>表 1-17</w:t>
      </w:r>
      <w:r>
        <w:rPr>
          <w:rStyle w:val="96"/>
          <w:rFonts w:hint="eastAsia"/>
          <w:lang/>
        </w:rPr>
        <w:t xml:space="preserve"> 各专业毕业去向（本科）</w:t>
      </w:r>
      <w:r>
        <w:rPr>
          <w:lang/>
        </w:rPr>
        <w:tab/>
      </w:r>
      <w:r>
        <w:rPr>
          <w:lang/>
        </w:rPr>
        <w:fldChar w:fldCharType="begin"/>
      </w:r>
      <w:r>
        <w:rPr>
          <w:lang/>
        </w:rPr>
        <w:instrText xml:space="preserve"> PAGEREF _Toc60172219 \h </w:instrText>
      </w:r>
      <w:r>
        <w:rPr>
          <w:lang/>
        </w:rPr>
        <w:fldChar w:fldCharType="separate"/>
      </w:r>
      <w:r>
        <w:rPr>
          <w:lang/>
        </w:rPr>
        <w:t>25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"_Toc60172220"</w:instrText>
      </w:r>
      <w:r>
        <w:rPr>
          <w:rStyle w:val="96"/>
          <w:lang/>
        </w:rPr>
        <w:instrText xml:space="preserve"> </w:instrText>
      </w:r>
      <w:r>
        <w:rPr>
          <w:rStyle w:val="96"/>
          <w:lang/>
        </w:rPr>
        <w:fldChar w:fldCharType="separate"/>
      </w:r>
      <w:r>
        <w:rPr>
          <w:rStyle w:val="96"/>
          <w:rFonts w:hint="eastAsia"/>
          <w:bCs/>
          <w:lang/>
        </w:rPr>
        <w:t>表 1-18</w:t>
      </w:r>
      <w:r>
        <w:rPr>
          <w:rStyle w:val="96"/>
          <w:rFonts w:hint="eastAsia" w:cs="宋体"/>
          <w:lang/>
        </w:rPr>
        <w:t xml:space="preserve"> 各学科门类的毕业去向分布（硕士）</w:t>
      </w:r>
      <w:r>
        <w:rPr>
          <w:lang/>
        </w:rPr>
        <w:tab/>
      </w:r>
      <w:r>
        <w:rPr>
          <w:lang/>
        </w:rPr>
        <w:fldChar w:fldCharType="begin"/>
      </w:r>
      <w:r>
        <w:rPr>
          <w:lang/>
        </w:rPr>
        <w:instrText xml:space="preserve"> PAGEREF _Toc60172220 \h </w:instrText>
      </w:r>
      <w:r>
        <w:rPr>
          <w:lang/>
        </w:rPr>
        <w:fldChar w:fldCharType="separate"/>
      </w:r>
      <w:r>
        <w:rPr>
          <w:lang/>
        </w:rPr>
        <w:t>28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"_Toc60172221"</w:instrText>
      </w:r>
      <w:r>
        <w:rPr>
          <w:rStyle w:val="96"/>
          <w:lang/>
        </w:rPr>
        <w:instrText xml:space="preserve"> </w:instrText>
      </w:r>
      <w:r>
        <w:rPr>
          <w:rStyle w:val="96"/>
          <w:lang/>
        </w:rPr>
        <w:fldChar w:fldCharType="separate"/>
      </w:r>
      <w:r>
        <w:rPr>
          <w:rStyle w:val="96"/>
          <w:rFonts w:hint="eastAsia"/>
          <w:lang/>
        </w:rPr>
        <w:t>图 1-5 未就业人群希望母校提供服务（本科）</w:t>
      </w:r>
      <w:r>
        <w:rPr>
          <w:lang/>
        </w:rPr>
        <w:tab/>
      </w:r>
      <w:r>
        <w:rPr>
          <w:lang/>
        </w:rPr>
        <w:fldChar w:fldCharType="begin"/>
      </w:r>
      <w:r>
        <w:rPr>
          <w:lang/>
        </w:rPr>
        <w:instrText xml:space="preserve"> PAGEREF _Toc60172221 \h </w:instrText>
      </w:r>
      <w:r>
        <w:rPr>
          <w:lang/>
        </w:rPr>
        <w:fldChar w:fldCharType="separate"/>
      </w:r>
      <w:r>
        <w:rPr>
          <w:lang/>
        </w:rPr>
        <w:t>29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"_Toc60172222"</w:instrText>
      </w:r>
      <w:r>
        <w:rPr>
          <w:rStyle w:val="96"/>
          <w:lang/>
        </w:rPr>
        <w:instrText xml:space="preserve"> </w:instrText>
      </w:r>
      <w:r>
        <w:rPr>
          <w:rStyle w:val="96"/>
          <w:lang/>
        </w:rPr>
        <w:fldChar w:fldCharType="separate"/>
      </w:r>
      <w:r>
        <w:rPr>
          <w:rStyle w:val="96"/>
          <w:rFonts w:hint="eastAsia"/>
          <w:lang/>
        </w:rPr>
        <w:t>图 1-6 疫情对毕业落实的影响（本科）</w:t>
      </w:r>
      <w:r>
        <w:rPr>
          <w:lang/>
        </w:rPr>
        <w:tab/>
      </w:r>
      <w:r>
        <w:rPr>
          <w:lang/>
        </w:rPr>
        <w:fldChar w:fldCharType="begin"/>
      </w:r>
      <w:r>
        <w:rPr>
          <w:lang/>
        </w:rPr>
        <w:instrText xml:space="preserve"> PAGEREF _Toc60172222 \h </w:instrText>
      </w:r>
      <w:r>
        <w:rPr>
          <w:lang/>
        </w:rPr>
        <w:fldChar w:fldCharType="separate"/>
      </w:r>
      <w:r>
        <w:rPr>
          <w:lang/>
        </w:rPr>
        <w:t>30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"_Toc60172223"</w:instrText>
      </w:r>
      <w:r>
        <w:rPr>
          <w:rStyle w:val="96"/>
          <w:lang/>
        </w:rPr>
        <w:instrText xml:space="preserve"> </w:instrText>
      </w:r>
      <w:r>
        <w:rPr>
          <w:rStyle w:val="96"/>
          <w:lang/>
        </w:rPr>
        <w:fldChar w:fldCharType="separate"/>
      </w:r>
      <w:r>
        <w:rPr>
          <w:rStyle w:val="96"/>
          <w:rFonts w:hint="eastAsia"/>
          <w:lang/>
        </w:rPr>
        <w:t>图 1-7 疫情影响求职就业的主要方面（本科）</w:t>
      </w:r>
      <w:r>
        <w:rPr>
          <w:lang/>
        </w:rPr>
        <w:tab/>
      </w:r>
      <w:r>
        <w:rPr>
          <w:lang/>
        </w:rPr>
        <w:fldChar w:fldCharType="begin"/>
      </w:r>
      <w:r>
        <w:rPr>
          <w:lang/>
        </w:rPr>
        <w:instrText xml:space="preserve"> PAGEREF _Toc60172223 \h </w:instrText>
      </w:r>
      <w:r>
        <w:rPr>
          <w:lang/>
        </w:rPr>
        <w:fldChar w:fldCharType="separate"/>
      </w:r>
      <w:r>
        <w:rPr>
          <w:lang/>
        </w:rPr>
        <w:t>30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"_Toc60172224"</w:instrText>
      </w:r>
      <w:r>
        <w:rPr>
          <w:rStyle w:val="96"/>
          <w:lang/>
        </w:rPr>
        <w:instrText xml:space="preserve"> </w:instrText>
      </w:r>
      <w:r>
        <w:rPr>
          <w:rStyle w:val="96"/>
          <w:lang/>
        </w:rPr>
        <w:fldChar w:fldCharType="separate"/>
      </w:r>
      <w:r>
        <w:rPr>
          <w:rStyle w:val="96"/>
          <w:rFonts w:hint="eastAsia"/>
          <w:bCs/>
          <w:lang/>
        </w:rPr>
        <w:t>表 1-19</w:t>
      </w:r>
      <w:r>
        <w:rPr>
          <w:rStyle w:val="96"/>
          <w:rFonts w:hint="eastAsia"/>
          <w:lang/>
        </w:rPr>
        <w:t xml:space="preserve"> 毕业生从事的主要职业类（专科）</w:t>
      </w:r>
      <w:r>
        <w:rPr>
          <w:lang/>
        </w:rPr>
        <w:tab/>
      </w:r>
      <w:r>
        <w:rPr>
          <w:lang/>
        </w:rPr>
        <w:fldChar w:fldCharType="begin"/>
      </w:r>
      <w:r>
        <w:rPr>
          <w:lang/>
        </w:rPr>
        <w:instrText xml:space="preserve"> PAGEREF _Toc60172224 \h </w:instrText>
      </w:r>
      <w:r>
        <w:rPr>
          <w:lang/>
        </w:rPr>
        <w:fldChar w:fldCharType="separate"/>
      </w:r>
      <w:r>
        <w:rPr>
          <w:lang/>
        </w:rPr>
        <w:t>31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"_Toc60172225"</w:instrText>
      </w:r>
      <w:r>
        <w:rPr>
          <w:rStyle w:val="96"/>
          <w:lang/>
        </w:rPr>
        <w:instrText xml:space="preserve"> </w:instrText>
      </w:r>
      <w:r>
        <w:rPr>
          <w:rStyle w:val="96"/>
          <w:lang/>
        </w:rPr>
        <w:fldChar w:fldCharType="separate"/>
      </w:r>
      <w:r>
        <w:rPr>
          <w:rStyle w:val="96"/>
          <w:rFonts w:hint="eastAsia"/>
          <w:bCs/>
          <w:lang/>
        </w:rPr>
        <w:t>表 1-20</w:t>
      </w:r>
      <w:r>
        <w:rPr>
          <w:rStyle w:val="96"/>
          <w:rFonts w:hint="eastAsia"/>
          <w:lang/>
        </w:rPr>
        <w:t xml:space="preserve"> 毕业生从事的主要职业类（本科）</w:t>
      </w:r>
      <w:r>
        <w:rPr>
          <w:lang/>
        </w:rPr>
        <w:tab/>
      </w:r>
      <w:r>
        <w:rPr>
          <w:lang/>
        </w:rPr>
        <w:fldChar w:fldCharType="begin"/>
      </w:r>
      <w:r>
        <w:rPr>
          <w:lang/>
        </w:rPr>
        <w:instrText xml:space="preserve"> PAGEREF _Toc60172225 \h </w:instrText>
      </w:r>
      <w:r>
        <w:rPr>
          <w:lang/>
        </w:rPr>
        <w:fldChar w:fldCharType="separate"/>
      </w:r>
      <w:r>
        <w:rPr>
          <w:lang/>
        </w:rPr>
        <w:t>31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"_Toc60172226"</w:instrText>
      </w:r>
      <w:r>
        <w:rPr>
          <w:rStyle w:val="96"/>
          <w:lang/>
        </w:rPr>
        <w:instrText xml:space="preserve"> </w:instrText>
      </w:r>
      <w:r>
        <w:rPr>
          <w:rStyle w:val="96"/>
          <w:lang/>
        </w:rPr>
        <w:fldChar w:fldCharType="separate"/>
      </w:r>
      <w:r>
        <w:rPr>
          <w:rStyle w:val="96"/>
          <w:rFonts w:hint="eastAsia"/>
          <w:bCs/>
          <w:kern w:val="0"/>
          <w:lang/>
        </w:rPr>
        <w:t>表 1-21</w:t>
      </w:r>
      <w:r>
        <w:rPr>
          <w:rStyle w:val="96"/>
          <w:rFonts w:hint="eastAsia"/>
          <w:lang/>
        </w:rPr>
        <w:t xml:space="preserve"> 毕业生从事的主要职业类（硕士）</w:t>
      </w:r>
      <w:r>
        <w:rPr>
          <w:lang/>
        </w:rPr>
        <w:tab/>
      </w:r>
      <w:r>
        <w:rPr>
          <w:lang/>
        </w:rPr>
        <w:fldChar w:fldCharType="begin"/>
      </w:r>
      <w:r>
        <w:rPr>
          <w:lang/>
        </w:rPr>
        <w:instrText xml:space="preserve"> PAGEREF _Toc60172226 \h </w:instrText>
      </w:r>
      <w:r>
        <w:rPr>
          <w:lang/>
        </w:rPr>
        <w:fldChar w:fldCharType="separate"/>
      </w:r>
      <w:r>
        <w:rPr>
          <w:lang/>
        </w:rPr>
        <w:t>31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"_Toc60172227"</w:instrText>
      </w:r>
      <w:r>
        <w:rPr>
          <w:rStyle w:val="96"/>
          <w:lang/>
        </w:rPr>
        <w:instrText xml:space="preserve"> </w:instrText>
      </w:r>
      <w:r>
        <w:rPr>
          <w:rStyle w:val="96"/>
          <w:lang/>
        </w:rPr>
        <w:fldChar w:fldCharType="separate"/>
      </w:r>
      <w:r>
        <w:rPr>
          <w:rStyle w:val="96"/>
          <w:rFonts w:hint="eastAsia"/>
          <w:bCs/>
          <w:lang/>
        </w:rPr>
        <w:t>表 1-22</w:t>
      </w:r>
      <w:r>
        <w:rPr>
          <w:rStyle w:val="96"/>
          <w:rFonts w:hint="eastAsia"/>
          <w:lang/>
        </w:rPr>
        <w:t xml:space="preserve"> 各学院毕业生实际从事的主要职业（本科）</w:t>
      </w:r>
      <w:r>
        <w:rPr>
          <w:lang/>
        </w:rPr>
        <w:tab/>
      </w:r>
      <w:r>
        <w:rPr>
          <w:lang/>
        </w:rPr>
        <w:fldChar w:fldCharType="begin"/>
      </w:r>
      <w:r>
        <w:rPr>
          <w:lang/>
        </w:rPr>
        <w:instrText xml:space="preserve"> PAGEREF _Toc60172227 \h </w:instrText>
      </w:r>
      <w:r>
        <w:rPr>
          <w:lang/>
        </w:rPr>
        <w:fldChar w:fldCharType="separate"/>
      </w:r>
      <w:r>
        <w:rPr>
          <w:lang/>
        </w:rPr>
        <w:t>32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"_Toc60172228"</w:instrText>
      </w:r>
      <w:r>
        <w:rPr>
          <w:rStyle w:val="96"/>
          <w:lang/>
        </w:rPr>
        <w:instrText xml:space="preserve"> </w:instrText>
      </w:r>
      <w:r>
        <w:rPr>
          <w:rStyle w:val="96"/>
          <w:lang/>
        </w:rPr>
        <w:fldChar w:fldCharType="separate"/>
      </w:r>
      <w:r>
        <w:rPr>
          <w:rStyle w:val="96"/>
          <w:rFonts w:hint="eastAsia"/>
          <w:bCs/>
          <w:lang/>
        </w:rPr>
        <w:t>表 1-23</w:t>
      </w:r>
      <w:r>
        <w:rPr>
          <w:rStyle w:val="96"/>
          <w:rFonts w:hint="eastAsia"/>
          <w:lang/>
        </w:rPr>
        <w:t xml:space="preserve"> 各专业毕业生实际从事的主要职业（本科）</w:t>
      </w:r>
      <w:r>
        <w:rPr>
          <w:lang/>
        </w:rPr>
        <w:tab/>
      </w:r>
      <w:r>
        <w:rPr>
          <w:lang/>
        </w:rPr>
        <w:fldChar w:fldCharType="begin"/>
      </w:r>
      <w:r>
        <w:rPr>
          <w:lang/>
        </w:rPr>
        <w:instrText xml:space="preserve"> PAGEREF _Toc60172228 \h </w:instrText>
      </w:r>
      <w:r>
        <w:rPr>
          <w:lang/>
        </w:rPr>
        <w:fldChar w:fldCharType="separate"/>
      </w:r>
      <w:r>
        <w:rPr>
          <w:lang/>
        </w:rPr>
        <w:t>32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"_Toc60172229"</w:instrText>
      </w:r>
      <w:r>
        <w:rPr>
          <w:rStyle w:val="96"/>
          <w:lang/>
        </w:rPr>
        <w:instrText xml:space="preserve"> </w:instrText>
      </w:r>
      <w:r>
        <w:rPr>
          <w:rStyle w:val="96"/>
          <w:lang/>
        </w:rPr>
        <w:fldChar w:fldCharType="separate"/>
      </w:r>
      <w:r>
        <w:rPr>
          <w:rStyle w:val="96"/>
          <w:rFonts w:hint="eastAsia"/>
          <w:bCs/>
          <w:lang/>
        </w:rPr>
        <w:t>表 1-24</w:t>
      </w:r>
      <w:r>
        <w:rPr>
          <w:rStyle w:val="96"/>
          <w:rFonts w:hint="eastAsia"/>
          <w:lang/>
        </w:rPr>
        <w:t xml:space="preserve"> 毕业生就业的主要行业类（专科）</w:t>
      </w:r>
      <w:r>
        <w:rPr>
          <w:lang/>
        </w:rPr>
        <w:tab/>
      </w:r>
      <w:r>
        <w:rPr>
          <w:lang/>
        </w:rPr>
        <w:fldChar w:fldCharType="begin"/>
      </w:r>
      <w:r>
        <w:rPr>
          <w:lang/>
        </w:rPr>
        <w:instrText xml:space="preserve"> PAGEREF _Toc60172229 \h </w:instrText>
      </w:r>
      <w:r>
        <w:rPr>
          <w:lang/>
        </w:rPr>
        <w:fldChar w:fldCharType="separate"/>
      </w:r>
      <w:r>
        <w:rPr>
          <w:lang/>
        </w:rPr>
        <w:t>32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"_Toc60172230"</w:instrText>
      </w:r>
      <w:r>
        <w:rPr>
          <w:rStyle w:val="96"/>
          <w:lang/>
        </w:rPr>
        <w:instrText xml:space="preserve"> </w:instrText>
      </w:r>
      <w:r>
        <w:rPr>
          <w:rStyle w:val="96"/>
          <w:lang/>
        </w:rPr>
        <w:fldChar w:fldCharType="separate"/>
      </w:r>
      <w:r>
        <w:rPr>
          <w:rStyle w:val="96"/>
          <w:rFonts w:hint="eastAsia"/>
          <w:bCs/>
          <w:lang/>
        </w:rPr>
        <w:t>表 1-25</w:t>
      </w:r>
      <w:r>
        <w:rPr>
          <w:rStyle w:val="96"/>
          <w:rFonts w:hint="eastAsia"/>
          <w:lang/>
        </w:rPr>
        <w:t xml:space="preserve"> 毕业生就业的主要行业类（本科）</w:t>
      </w:r>
      <w:r>
        <w:rPr>
          <w:lang/>
        </w:rPr>
        <w:tab/>
      </w:r>
      <w:r>
        <w:rPr>
          <w:lang/>
        </w:rPr>
        <w:fldChar w:fldCharType="begin"/>
      </w:r>
      <w:r>
        <w:rPr>
          <w:lang/>
        </w:rPr>
        <w:instrText xml:space="preserve"> PAGEREF _Toc60172230 \h </w:instrText>
      </w:r>
      <w:r>
        <w:rPr>
          <w:lang/>
        </w:rPr>
        <w:fldChar w:fldCharType="separate"/>
      </w:r>
      <w:r>
        <w:rPr>
          <w:lang/>
        </w:rPr>
        <w:t>33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"_Toc60172231"</w:instrText>
      </w:r>
      <w:r>
        <w:rPr>
          <w:rStyle w:val="96"/>
          <w:lang/>
        </w:rPr>
        <w:instrText xml:space="preserve"> </w:instrText>
      </w:r>
      <w:r>
        <w:rPr>
          <w:rStyle w:val="96"/>
          <w:lang/>
        </w:rPr>
        <w:fldChar w:fldCharType="separate"/>
      </w:r>
      <w:r>
        <w:rPr>
          <w:rStyle w:val="96"/>
          <w:rFonts w:hint="eastAsia"/>
          <w:bCs/>
          <w:lang/>
        </w:rPr>
        <w:t>表 1-26</w:t>
      </w:r>
      <w:r>
        <w:rPr>
          <w:rStyle w:val="96"/>
          <w:rFonts w:hint="eastAsia"/>
          <w:lang/>
        </w:rPr>
        <w:t xml:space="preserve"> 毕业生就业的主要行业类（硕士）</w:t>
      </w:r>
      <w:r>
        <w:rPr>
          <w:lang/>
        </w:rPr>
        <w:tab/>
      </w:r>
      <w:r>
        <w:rPr>
          <w:lang/>
        </w:rPr>
        <w:fldChar w:fldCharType="begin"/>
      </w:r>
      <w:r>
        <w:rPr>
          <w:lang/>
        </w:rPr>
        <w:instrText xml:space="preserve"> PAGEREF _Toc60172231 \h </w:instrText>
      </w:r>
      <w:r>
        <w:rPr>
          <w:lang/>
        </w:rPr>
        <w:fldChar w:fldCharType="separate"/>
      </w:r>
      <w:r>
        <w:rPr>
          <w:lang/>
        </w:rPr>
        <w:t>33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"_Toc60172232"</w:instrText>
      </w:r>
      <w:r>
        <w:rPr>
          <w:rStyle w:val="96"/>
          <w:lang/>
        </w:rPr>
        <w:instrText xml:space="preserve"> </w:instrText>
      </w:r>
      <w:r>
        <w:rPr>
          <w:rStyle w:val="96"/>
          <w:lang/>
        </w:rPr>
        <w:fldChar w:fldCharType="separate"/>
      </w:r>
      <w:r>
        <w:rPr>
          <w:rStyle w:val="96"/>
          <w:rFonts w:hint="eastAsia"/>
          <w:bCs/>
          <w:lang/>
        </w:rPr>
        <w:t>表 1-27</w:t>
      </w:r>
      <w:r>
        <w:rPr>
          <w:rStyle w:val="96"/>
          <w:rFonts w:hint="eastAsia"/>
          <w:lang/>
        </w:rPr>
        <w:t xml:space="preserve"> 各学院毕业生实际就业的主要行业（本科）</w:t>
      </w:r>
      <w:r>
        <w:rPr>
          <w:lang/>
        </w:rPr>
        <w:tab/>
      </w:r>
      <w:r>
        <w:rPr>
          <w:lang/>
        </w:rPr>
        <w:fldChar w:fldCharType="begin"/>
      </w:r>
      <w:r>
        <w:rPr>
          <w:lang/>
        </w:rPr>
        <w:instrText xml:space="preserve"> PAGEREF _Toc60172232 \h </w:instrText>
      </w:r>
      <w:r>
        <w:rPr>
          <w:lang/>
        </w:rPr>
        <w:fldChar w:fldCharType="separate"/>
      </w:r>
      <w:r>
        <w:rPr>
          <w:lang/>
        </w:rPr>
        <w:t>33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"_Toc60172233"</w:instrText>
      </w:r>
      <w:r>
        <w:rPr>
          <w:rStyle w:val="96"/>
          <w:lang/>
        </w:rPr>
        <w:instrText xml:space="preserve"> </w:instrText>
      </w:r>
      <w:r>
        <w:rPr>
          <w:rStyle w:val="96"/>
          <w:lang/>
        </w:rPr>
        <w:fldChar w:fldCharType="separate"/>
      </w:r>
      <w:r>
        <w:rPr>
          <w:rStyle w:val="96"/>
          <w:rFonts w:hint="eastAsia"/>
          <w:bCs/>
          <w:lang/>
        </w:rPr>
        <w:t>表 1-28</w:t>
      </w:r>
      <w:r>
        <w:rPr>
          <w:rStyle w:val="96"/>
          <w:rFonts w:hint="eastAsia"/>
          <w:lang/>
        </w:rPr>
        <w:t xml:space="preserve"> 各专业毕业生实际就业的主要行业（本科）</w:t>
      </w:r>
      <w:r>
        <w:rPr>
          <w:lang/>
        </w:rPr>
        <w:tab/>
      </w:r>
      <w:r>
        <w:rPr>
          <w:lang/>
        </w:rPr>
        <w:fldChar w:fldCharType="begin"/>
      </w:r>
      <w:r>
        <w:rPr>
          <w:lang/>
        </w:rPr>
        <w:instrText xml:space="preserve"> PAGEREF _Toc60172233 \h </w:instrText>
      </w:r>
      <w:r>
        <w:rPr>
          <w:lang/>
        </w:rPr>
        <w:fldChar w:fldCharType="separate"/>
      </w:r>
      <w:r>
        <w:rPr>
          <w:lang/>
        </w:rPr>
        <w:t>34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"_Toc60172234"</w:instrText>
      </w:r>
      <w:r>
        <w:rPr>
          <w:rStyle w:val="96"/>
          <w:lang/>
        </w:rPr>
        <w:instrText xml:space="preserve"> </w:instrText>
      </w:r>
      <w:r>
        <w:rPr>
          <w:rStyle w:val="96"/>
          <w:lang/>
        </w:rPr>
        <w:fldChar w:fldCharType="separate"/>
      </w:r>
      <w:r>
        <w:rPr>
          <w:rStyle w:val="96"/>
          <w:rFonts w:hint="eastAsia"/>
          <w:bCs/>
          <w:lang/>
        </w:rPr>
        <w:t>表 1-29</w:t>
      </w:r>
      <w:r>
        <w:rPr>
          <w:rStyle w:val="96"/>
          <w:rFonts w:hint="eastAsia"/>
          <w:lang/>
        </w:rPr>
        <w:t xml:space="preserve"> 不同类型用人单位分布（专科）</w:t>
      </w:r>
      <w:r>
        <w:rPr>
          <w:lang/>
        </w:rPr>
        <w:tab/>
      </w:r>
      <w:r>
        <w:rPr>
          <w:lang/>
        </w:rPr>
        <w:fldChar w:fldCharType="begin"/>
      </w:r>
      <w:r>
        <w:rPr>
          <w:lang/>
        </w:rPr>
        <w:instrText xml:space="preserve"> PAGEREF _Toc60172234 \h </w:instrText>
      </w:r>
      <w:r>
        <w:rPr>
          <w:lang/>
        </w:rPr>
        <w:fldChar w:fldCharType="separate"/>
      </w:r>
      <w:r>
        <w:rPr>
          <w:lang/>
        </w:rPr>
        <w:t>34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"_Toc60172235"</w:instrText>
      </w:r>
      <w:r>
        <w:rPr>
          <w:rStyle w:val="96"/>
          <w:lang/>
        </w:rPr>
        <w:instrText xml:space="preserve"> </w:instrText>
      </w:r>
      <w:r>
        <w:rPr>
          <w:rStyle w:val="96"/>
          <w:lang/>
        </w:rPr>
        <w:fldChar w:fldCharType="separate"/>
      </w:r>
      <w:r>
        <w:rPr>
          <w:rStyle w:val="96"/>
          <w:rFonts w:hint="eastAsia"/>
          <w:bCs/>
          <w:lang/>
        </w:rPr>
        <w:t>表 1-30</w:t>
      </w:r>
      <w:r>
        <w:rPr>
          <w:rStyle w:val="96"/>
          <w:rFonts w:hint="eastAsia"/>
          <w:lang/>
        </w:rPr>
        <w:t xml:space="preserve"> 不同类型用人单位分布（本科）</w:t>
      </w:r>
      <w:r>
        <w:rPr>
          <w:lang/>
        </w:rPr>
        <w:tab/>
      </w:r>
      <w:r>
        <w:rPr>
          <w:lang/>
        </w:rPr>
        <w:fldChar w:fldCharType="begin"/>
      </w:r>
      <w:r>
        <w:rPr>
          <w:lang/>
        </w:rPr>
        <w:instrText xml:space="preserve"> PAGEREF _Toc60172235 \h </w:instrText>
      </w:r>
      <w:r>
        <w:rPr>
          <w:lang/>
        </w:rPr>
        <w:fldChar w:fldCharType="separate"/>
      </w:r>
      <w:r>
        <w:rPr>
          <w:lang/>
        </w:rPr>
        <w:t>34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"_Toc60172236"</w:instrText>
      </w:r>
      <w:r>
        <w:rPr>
          <w:rStyle w:val="96"/>
          <w:lang/>
        </w:rPr>
        <w:instrText xml:space="preserve"> </w:instrText>
      </w:r>
      <w:r>
        <w:rPr>
          <w:rStyle w:val="96"/>
          <w:lang/>
        </w:rPr>
        <w:fldChar w:fldCharType="separate"/>
      </w:r>
      <w:r>
        <w:rPr>
          <w:rStyle w:val="96"/>
          <w:rFonts w:hint="eastAsia"/>
          <w:bCs/>
          <w:lang/>
        </w:rPr>
        <w:t>表 1-31</w:t>
      </w:r>
      <w:r>
        <w:rPr>
          <w:rStyle w:val="96"/>
          <w:rFonts w:hint="eastAsia"/>
          <w:lang/>
        </w:rPr>
        <w:t xml:space="preserve"> 不同类型用人单位分布（硕士）</w:t>
      </w:r>
      <w:r>
        <w:rPr>
          <w:lang/>
        </w:rPr>
        <w:tab/>
      </w:r>
      <w:r>
        <w:rPr>
          <w:lang/>
        </w:rPr>
        <w:fldChar w:fldCharType="begin"/>
      </w:r>
      <w:r>
        <w:rPr>
          <w:lang/>
        </w:rPr>
        <w:instrText xml:space="preserve"> PAGEREF _Toc60172236 \h </w:instrText>
      </w:r>
      <w:r>
        <w:rPr>
          <w:lang/>
        </w:rPr>
        <w:fldChar w:fldCharType="separate"/>
      </w:r>
      <w:r>
        <w:rPr>
          <w:lang/>
        </w:rPr>
        <w:t>35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"_Toc60172237"</w:instrText>
      </w:r>
      <w:r>
        <w:rPr>
          <w:rStyle w:val="96"/>
          <w:lang/>
        </w:rPr>
        <w:instrText xml:space="preserve"> </w:instrText>
      </w:r>
      <w:r>
        <w:rPr>
          <w:rStyle w:val="96"/>
          <w:lang/>
        </w:rPr>
        <w:fldChar w:fldCharType="separate"/>
      </w:r>
      <w:r>
        <w:rPr>
          <w:rStyle w:val="96"/>
          <w:rFonts w:hint="eastAsia"/>
          <w:lang/>
        </w:rPr>
        <w:t>图 1-8 毕业生在行业一流企业就业的比例（本科）</w:t>
      </w:r>
      <w:r>
        <w:rPr>
          <w:lang/>
        </w:rPr>
        <w:tab/>
      </w:r>
      <w:r>
        <w:rPr>
          <w:lang/>
        </w:rPr>
        <w:fldChar w:fldCharType="begin"/>
      </w:r>
      <w:r>
        <w:rPr>
          <w:lang/>
        </w:rPr>
        <w:instrText xml:space="preserve"> PAGEREF _Toc60172237 \h </w:instrText>
      </w:r>
      <w:r>
        <w:rPr>
          <w:lang/>
        </w:rPr>
        <w:fldChar w:fldCharType="separate"/>
      </w:r>
      <w:r>
        <w:rPr>
          <w:lang/>
        </w:rPr>
        <w:t>35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"_Toc60172238"</w:instrText>
      </w:r>
      <w:r>
        <w:rPr>
          <w:rStyle w:val="96"/>
          <w:lang/>
        </w:rPr>
        <w:instrText xml:space="preserve"> </w:instrText>
      </w:r>
      <w:r>
        <w:rPr>
          <w:rStyle w:val="96"/>
          <w:lang/>
        </w:rPr>
        <w:fldChar w:fldCharType="separate"/>
      </w:r>
      <w:r>
        <w:rPr>
          <w:rStyle w:val="96"/>
          <w:rFonts w:hint="eastAsia"/>
          <w:bCs/>
          <w:lang/>
        </w:rPr>
        <w:t>表 1-32</w:t>
      </w:r>
      <w:r>
        <w:rPr>
          <w:rStyle w:val="96"/>
          <w:rFonts w:hint="eastAsia"/>
          <w:lang/>
        </w:rPr>
        <w:t xml:space="preserve"> 毕业生就业省份分布（专科）</w:t>
      </w:r>
      <w:r>
        <w:rPr>
          <w:lang/>
        </w:rPr>
        <w:tab/>
      </w:r>
      <w:r>
        <w:rPr>
          <w:lang/>
        </w:rPr>
        <w:fldChar w:fldCharType="begin"/>
      </w:r>
      <w:r>
        <w:rPr>
          <w:lang/>
        </w:rPr>
        <w:instrText xml:space="preserve"> PAGEREF _Toc60172238 \h </w:instrText>
      </w:r>
      <w:r>
        <w:rPr>
          <w:lang/>
        </w:rPr>
        <w:fldChar w:fldCharType="separate"/>
      </w:r>
      <w:r>
        <w:rPr>
          <w:lang/>
        </w:rPr>
        <w:t>36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"_Toc60172239"</w:instrText>
      </w:r>
      <w:r>
        <w:rPr>
          <w:rStyle w:val="96"/>
          <w:lang/>
        </w:rPr>
        <w:instrText xml:space="preserve"> </w:instrText>
      </w:r>
      <w:r>
        <w:rPr>
          <w:rStyle w:val="96"/>
          <w:lang/>
        </w:rPr>
        <w:fldChar w:fldCharType="separate"/>
      </w:r>
      <w:r>
        <w:rPr>
          <w:rStyle w:val="96"/>
          <w:rFonts w:hint="eastAsia"/>
          <w:bCs/>
          <w:lang/>
        </w:rPr>
        <w:t>表 1-33</w:t>
      </w:r>
      <w:r>
        <w:rPr>
          <w:rStyle w:val="96"/>
          <w:rFonts w:hint="eastAsia"/>
          <w:lang/>
        </w:rPr>
        <w:t xml:space="preserve"> 毕业生就业省份分布（本科）</w:t>
      </w:r>
      <w:r>
        <w:rPr>
          <w:lang/>
        </w:rPr>
        <w:tab/>
      </w:r>
      <w:r>
        <w:rPr>
          <w:lang/>
        </w:rPr>
        <w:fldChar w:fldCharType="begin"/>
      </w:r>
      <w:r>
        <w:rPr>
          <w:lang/>
        </w:rPr>
        <w:instrText xml:space="preserve"> PAGEREF _Toc60172239 \h </w:instrText>
      </w:r>
      <w:r>
        <w:rPr>
          <w:lang/>
        </w:rPr>
        <w:fldChar w:fldCharType="separate"/>
      </w:r>
      <w:r>
        <w:rPr>
          <w:lang/>
        </w:rPr>
        <w:t>36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"_Toc60172240"</w:instrText>
      </w:r>
      <w:r>
        <w:rPr>
          <w:rStyle w:val="96"/>
          <w:lang/>
        </w:rPr>
        <w:instrText xml:space="preserve"> </w:instrText>
      </w:r>
      <w:r>
        <w:rPr>
          <w:rStyle w:val="96"/>
          <w:lang/>
        </w:rPr>
        <w:fldChar w:fldCharType="separate"/>
      </w:r>
      <w:r>
        <w:rPr>
          <w:rStyle w:val="96"/>
          <w:rFonts w:hint="eastAsia"/>
          <w:bCs/>
          <w:lang/>
        </w:rPr>
        <w:t>表 1-34</w:t>
      </w:r>
      <w:r>
        <w:rPr>
          <w:rStyle w:val="96"/>
          <w:rFonts w:hint="eastAsia"/>
          <w:lang/>
        </w:rPr>
        <w:t xml:space="preserve"> 毕业生就业省份分布（硕士）</w:t>
      </w:r>
      <w:r>
        <w:rPr>
          <w:lang/>
        </w:rPr>
        <w:tab/>
      </w:r>
      <w:r>
        <w:rPr>
          <w:lang/>
        </w:rPr>
        <w:fldChar w:fldCharType="begin"/>
      </w:r>
      <w:r>
        <w:rPr>
          <w:lang/>
        </w:rPr>
        <w:instrText xml:space="preserve"> PAGEREF _Toc60172240 \h </w:instrText>
      </w:r>
      <w:r>
        <w:rPr>
          <w:lang/>
        </w:rPr>
        <w:fldChar w:fldCharType="separate"/>
      </w:r>
      <w:r>
        <w:rPr>
          <w:lang/>
        </w:rPr>
        <w:t>37</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"_Toc60172241"</w:instrText>
      </w:r>
      <w:r>
        <w:rPr>
          <w:rStyle w:val="96"/>
          <w:lang/>
        </w:rPr>
        <w:instrText xml:space="preserve"> </w:instrText>
      </w:r>
      <w:r>
        <w:rPr>
          <w:rStyle w:val="96"/>
          <w:lang/>
        </w:rPr>
        <w:fldChar w:fldCharType="separate"/>
      </w:r>
      <w:r>
        <w:rPr>
          <w:rStyle w:val="96"/>
          <w:rFonts w:hint="eastAsia"/>
          <w:lang/>
        </w:rPr>
        <w:t>图 1-9 毕业生的总体升学比例</w:t>
      </w:r>
      <w:r>
        <w:rPr>
          <w:lang/>
        </w:rPr>
        <w:tab/>
      </w:r>
      <w:r>
        <w:rPr>
          <w:lang/>
        </w:rPr>
        <w:fldChar w:fldCharType="begin"/>
      </w:r>
      <w:r>
        <w:rPr>
          <w:lang/>
        </w:rPr>
        <w:instrText xml:space="preserve"> PAGEREF _Toc60172241 \h </w:instrText>
      </w:r>
      <w:r>
        <w:rPr>
          <w:lang/>
        </w:rPr>
        <w:fldChar w:fldCharType="separate"/>
      </w:r>
      <w:r>
        <w:rPr>
          <w:lang/>
        </w:rPr>
        <w:t>38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"_Toc60172242"</w:instrText>
      </w:r>
      <w:r>
        <w:rPr>
          <w:rStyle w:val="96"/>
          <w:lang/>
        </w:rPr>
        <w:instrText xml:space="preserve"> </w:instrText>
      </w:r>
      <w:r>
        <w:rPr>
          <w:rStyle w:val="96"/>
          <w:lang/>
        </w:rPr>
        <w:fldChar w:fldCharType="separate"/>
      </w:r>
      <w:r>
        <w:rPr>
          <w:rStyle w:val="96"/>
          <w:rFonts w:hint="eastAsia"/>
          <w:bCs/>
          <w:lang/>
        </w:rPr>
        <w:t>表 1-35</w:t>
      </w:r>
      <w:r>
        <w:rPr>
          <w:rStyle w:val="96"/>
          <w:rFonts w:hint="eastAsia"/>
          <w:lang/>
        </w:rPr>
        <w:t xml:space="preserve"> 各学院毕业生升学比例（专科）</w:t>
      </w:r>
      <w:r>
        <w:rPr>
          <w:lang/>
        </w:rPr>
        <w:tab/>
      </w:r>
      <w:r>
        <w:rPr>
          <w:lang/>
        </w:rPr>
        <w:fldChar w:fldCharType="begin"/>
      </w:r>
      <w:r>
        <w:rPr>
          <w:lang/>
        </w:rPr>
        <w:instrText xml:space="preserve"> PAGEREF _Toc60172242 \h </w:instrText>
      </w:r>
      <w:r>
        <w:rPr>
          <w:lang/>
        </w:rPr>
        <w:fldChar w:fldCharType="separate"/>
      </w:r>
      <w:r>
        <w:rPr>
          <w:lang/>
        </w:rPr>
        <w:t>38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"_Toc60172243"</w:instrText>
      </w:r>
      <w:r>
        <w:rPr>
          <w:rStyle w:val="96"/>
          <w:lang/>
        </w:rPr>
        <w:instrText xml:space="preserve"> </w:instrText>
      </w:r>
      <w:r>
        <w:rPr>
          <w:rStyle w:val="96"/>
          <w:lang/>
        </w:rPr>
        <w:fldChar w:fldCharType="separate"/>
      </w:r>
      <w:r>
        <w:rPr>
          <w:rStyle w:val="96"/>
          <w:rFonts w:hint="eastAsia"/>
          <w:bCs/>
          <w:lang/>
        </w:rPr>
        <w:t>表 1-36</w:t>
      </w:r>
      <w:r>
        <w:rPr>
          <w:rStyle w:val="96"/>
          <w:rFonts w:hint="eastAsia"/>
          <w:lang/>
        </w:rPr>
        <w:t xml:space="preserve"> 各学院毕业生升学比例（本科）</w:t>
      </w:r>
      <w:r>
        <w:rPr>
          <w:lang/>
        </w:rPr>
        <w:tab/>
      </w:r>
      <w:r>
        <w:rPr>
          <w:lang/>
        </w:rPr>
        <w:fldChar w:fldCharType="begin"/>
      </w:r>
      <w:r>
        <w:rPr>
          <w:lang/>
        </w:rPr>
        <w:instrText xml:space="preserve"> PAGEREF _Toc60172243 \h </w:instrText>
      </w:r>
      <w:r>
        <w:rPr>
          <w:lang/>
        </w:rPr>
        <w:fldChar w:fldCharType="separate"/>
      </w:r>
      <w:r>
        <w:rPr>
          <w:lang/>
        </w:rPr>
        <w:t>38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"_Toc60172244"</w:instrText>
      </w:r>
      <w:r>
        <w:rPr>
          <w:rStyle w:val="96"/>
          <w:lang/>
        </w:rPr>
        <w:instrText xml:space="preserve"> </w:instrText>
      </w:r>
      <w:r>
        <w:rPr>
          <w:rStyle w:val="96"/>
          <w:lang/>
        </w:rPr>
        <w:fldChar w:fldCharType="separate"/>
      </w:r>
      <w:r>
        <w:rPr>
          <w:rStyle w:val="96"/>
          <w:rFonts w:hint="eastAsia"/>
          <w:bCs/>
          <w:lang/>
        </w:rPr>
        <w:t>表 1-37</w:t>
      </w:r>
      <w:r>
        <w:rPr>
          <w:rStyle w:val="96"/>
          <w:rFonts w:hint="eastAsia"/>
          <w:lang/>
        </w:rPr>
        <w:t xml:space="preserve"> 各专业毕业生升学比例（专科）</w:t>
      </w:r>
      <w:r>
        <w:rPr>
          <w:lang/>
        </w:rPr>
        <w:tab/>
      </w:r>
      <w:r>
        <w:rPr>
          <w:lang/>
        </w:rPr>
        <w:fldChar w:fldCharType="begin"/>
      </w:r>
      <w:r>
        <w:rPr>
          <w:lang/>
        </w:rPr>
        <w:instrText xml:space="preserve"> PAGEREF _Toc60172244 \h </w:instrText>
      </w:r>
      <w:r>
        <w:rPr>
          <w:lang/>
        </w:rPr>
        <w:fldChar w:fldCharType="separate"/>
      </w:r>
      <w:r>
        <w:rPr>
          <w:lang/>
        </w:rPr>
        <w:t>39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"_Toc60172245"</w:instrText>
      </w:r>
      <w:r>
        <w:rPr>
          <w:rStyle w:val="96"/>
          <w:lang/>
        </w:rPr>
        <w:instrText xml:space="preserve"> </w:instrText>
      </w:r>
      <w:r>
        <w:rPr>
          <w:rStyle w:val="96"/>
          <w:lang/>
        </w:rPr>
        <w:fldChar w:fldCharType="separate"/>
      </w:r>
      <w:r>
        <w:rPr>
          <w:rStyle w:val="96"/>
          <w:rFonts w:hint="eastAsia"/>
          <w:bCs/>
          <w:lang/>
        </w:rPr>
        <w:t>表 1-38</w:t>
      </w:r>
      <w:r>
        <w:rPr>
          <w:rStyle w:val="96"/>
          <w:rFonts w:hint="eastAsia"/>
          <w:lang/>
        </w:rPr>
        <w:t xml:space="preserve"> 各专业毕业生升学比例（本科）</w:t>
      </w:r>
      <w:r>
        <w:rPr>
          <w:lang/>
        </w:rPr>
        <w:tab/>
      </w:r>
      <w:r>
        <w:rPr>
          <w:lang/>
        </w:rPr>
        <w:fldChar w:fldCharType="begin"/>
      </w:r>
      <w:r>
        <w:rPr>
          <w:lang/>
        </w:rPr>
        <w:instrText xml:space="preserve"> PAGEREF _Toc60172245 \h </w:instrText>
      </w:r>
      <w:r>
        <w:rPr>
          <w:lang/>
        </w:rPr>
        <w:fldChar w:fldCharType="separate"/>
      </w:r>
      <w:r>
        <w:rPr>
          <w:lang/>
        </w:rPr>
        <w:t>39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"_Toc60172246"</w:instrText>
      </w:r>
      <w:r>
        <w:rPr>
          <w:rStyle w:val="96"/>
          <w:lang/>
        </w:rPr>
        <w:instrText xml:space="preserve"> </w:instrText>
      </w:r>
      <w:r>
        <w:rPr>
          <w:rStyle w:val="96"/>
          <w:lang/>
        </w:rPr>
        <w:fldChar w:fldCharType="separate"/>
      </w:r>
      <w:r>
        <w:rPr>
          <w:rStyle w:val="96"/>
          <w:rFonts w:hint="eastAsia"/>
          <w:lang/>
        </w:rPr>
        <w:t>图 1-10 毕业生读研院校的主要类型（本科）</w:t>
      </w:r>
      <w:r>
        <w:rPr>
          <w:lang/>
        </w:rPr>
        <w:tab/>
      </w:r>
      <w:r>
        <w:rPr>
          <w:lang/>
        </w:rPr>
        <w:fldChar w:fldCharType="begin"/>
      </w:r>
      <w:r>
        <w:rPr>
          <w:lang/>
        </w:rPr>
        <w:instrText xml:space="preserve"> PAGEREF _Toc60172246 \h </w:instrText>
      </w:r>
      <w:r>
        <w:rPr>
          <w:lang/>
        </w:rPr>
        <w:fldChar w:fldCharType="separate"/>
      </w:r>
      <w:r>
        <w:rPr>
          <w:lang/>
        </w:rPr>
        <w:t>41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"_Toc60172247"</w:instrText>
      </w:r>
      <w:r>
        <w:rPr>
          <w:rStyle w:val="96"/>
          <w:lang/>
        </w:rPr>
        <w:instrText xml:space="preserve"> </w:instrText>
      </w:r>
      <w:r>
        <w:rPr>
          <w:rStyle w:val="96"/>
          <w:lang/>
        </w:rPr>
        <w:fldChar w:fldCharType="separate"/>
      </w:r>
      <w:r>
        <w:rPr>
          <w:rStyle w:val="96"/>
          <w:rFonts w:hint="eastAsia"/>
          <w:lang/>
        </w:rPr>
        <w:t>图 1-11 毕业生的自主创业比例</w:t>
      </w:r>
      <w:r>
        <w:rPr>
          <w:lang/>
        </w:rPr>
        <w:tab/>
      </w:r>
      <w:r>
        <w:rPr>
          <w:lang/>
        </w:rPr>
        <w:fldChar w:fldCharType="begin"/>
      </w:r>
      <w:r>
        <w:rPr>
          <w:lang/>
        </w:rPr>
        <w:instrText xml:space="preserve"> PAGEREF _Toc60172247 \h </w:instrText>
      </w:r>
      <w:r>
        <w:rPr>
          <w:lang/>
        </w:rPr>
        <w:fldChar w:fldCharType="separate"/>
      </w:r>
      <w:r>
        <w:rPr>
          <w:lang/>
        </w:rPr>
        <w:t>42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"_Toc60172248"</w:instrText>
      </w:r>
      <w:r>
        <w:rPr>
          <w:rStyle w:val="96"/>
          <w:lang/>
        </w:rPr>
        <w:instrText xml:space="preserve"> </w:instrText>
      </w:r>
      <w:r>
        <w:rPr>
          <w:rStyle w:val="96"/>
          <w:lang/>
        </w:rPr>
        <w:fldChar w:fldCharType="separate"/>
      </w:r>
      <w:r>
        <w:rPr>
          <w:rStyle w:val="96"/>
          <w:rFonts w:hint="eastAsia"/>
          <w:bCs/>
          <w:lang/>
        </w:rPr>
        <w:t>表 1-39</w:t>
      </w:r>
      <w:r>
        <w:rPr>
          <w:rStyle w:val="96"/>
          <w:rFonts w:hint="eastAsia"/>
          <w:lang/>
        </w:rPr>
        <w:t xml:space="preserve"> 毕业生实际创业的行业类（合并数据）（本科）</w:t>
      </w:r>
      <w:r>
        <w:rPr>
          <w:lang/>
        </w:rPr>
        <w:tab/>
      </w:r>
      <w:r>
        <w:rPr>
          <w:lang/>
        </w:rPr>
        <w:fldChar w:fldCharType="begin"/>
      </w:r>
      <w:r>
        <w:rPr>
          <w:lang/>
        </w:rPr>
        <w:instrText xml:space="preserve"> PAGEREF _Toc60172248 \h </w:instrText>
      </w:r>
      <w:r>
        <w:rPr>
          <w:lang/>
        </w:rPr>
        <w:fldChar w:fldCharType="separate"/>
      </w:r>
      <w:r>
        <w:rPr>
          <w:lang/>
        </w:rPr>
        <w:t>42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"_Toc60172249"</w:instrText>
      </w:r>
      <w:r>
        <w:rPr>
          <w:rStyle w:val="96"/>
          <w:lang/>
        </w:rPr>
        <w:instrText xml:space="preserve"> </w:instrText>
      </w:r>
      <w:r>
        <w:rPr>
          <w:rStyle w:val="96"/>
          <w:lang/>
        </w:rPr>
        <w:fldChar w:fldCharType="separate"/>
      </w:r>
      <w:r>
        <w:rPr>
          <w:rStyle w:val="96"/>
          <w:rFonts w:hint="eastAsia"/>
          <w:lang/>
        </w:rPr>
        <w:t>图 1-12 毕业生获得职业资格证书的比例（专科、本科）</w:t>
      </w:r>
      <w:r>
        <w:rPr>
          <w:lang/>
        </w:rPr>
        <w:tab/>
      </w:r>
      <w:r>
        <w:rPr>
          <w:lang/>
        </w:rPr>
        <w:fldChar w:fldCharType="begin"/>
      </w:r>
      <w:r>
        <w:rPr>
          <w:lang/>
        </w:rPr>
        <w:instrText xml:space="preserve"> PAGEREF _Toc60172249 \h </w:instrText>
      </w:r>
      <w:r>
        <w:rPr>
          <w:lang/>
        </w:rPr>
        <w:fldChar w:fldCharType="separate"/>
      </w:r>
      <w:r>
        <w:rPr>
          <w:lang/>
        </w:rPr>
        <w:t>43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"_Toc60172250"</w:instrText>
      </w:r>
      <w:r>
        <w:rPr>
          <w:rStyle w:val="96"/>
          <w:lang/>
        </w:rPr>
        <w:instrText xml:space="preserve"> </w:instrText>
      </w:r>
      <w:r>
        <w:rPr>
          <w:rStyle w:val="96"/>
          <w:lang/>
        </w:rPr>
        <w:fldChar w:fldCharType="separate"/>
      </w:r>
      <w:r>
        <w:rPr>
          <w:rStyle w:val="96"/>
          <w:rFonts w:hint="eastAsia"/>
          <w:lang/>
        </w:rPr>
        <w:t>图 1-13 各专业毕业生获得职业资格证书的比例（本科）</w:t>
      </w:r>
      <w:r>
        <w:rPr>
          <w:lang/>
        </w:rPr>
        <w:tab/>
      </w:r>
      <w:r>
        <w:rPr>
          <w:lang/>
        </w:rPr>
        <w:fldChar w:fldCharType="begin"/>
      </w:r>
      <w:r>
        <w:rPr>
          <w:lang/>
        </w:rPr>
        <w:instrText xml:space="preserve"> PAGEREF _Toc60172250 \h </w:instrText>
      </w:r>
      <w:r>
        <w:rPr>
          <w:lang/>
        </w:rPr>
        <w:fldChar w:fldCharType="separate"/>
      </w:r>
      <w:r>
        <w:rPr>
          <w:lang/>
        </w:rPr>
        <w:t>44</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"_Toc60172251"</w:instrText>
      </w:r>
      <w:r>
        <w:rPr>
          <w:rStyle w:val="96"/>
          <w:lang/>
        </w:rPr>
        <w:instrText xml:space="preserve"> </w:instrText>
      </w:r>
      <w:r>
        <w:rPr>
          <w:rStyle w:val="96"/>
          <w:lang/>
        </w:rPr>
        <w:fldChar w:fldCharType="separate"/>
      </w:r>
      <w:r>
        <w:rPr>
          <w:rStyle w:val="96"/>
          <w:rFonts w:hint="eastAsia"/>
          <w:lang/>
        </w:rPr>
        <w:t>第二章</w:t>
      </w:r>
      <w:r>
        <w:rPr>
          <w:rFonts w:cs="Times New Roman"/>
          <w:b w:val="0"/>
          <w:bCs w:val="0"/>
          <w:caps w:val="0"/>
          <w:color w:val="auto"/>
          <w:szCs w:val="22"/>
          <w:lang/>
        </w:rPr>
        <w:tab/>
      </w:r>
      <w:r>
        <w:rPr>
          <w:rStyle w:val="96"/>
          <w:rFonts w:hint="eastAsia"/>
          <w:lang/>
        </w:rPr>
        <w:t>就业主要特点</w:t>
      </w:r>
      <w:r>
        <w:rPr>
          <w:lang/>
        </w:rPr>
        <w:tab/>
      </w:r>
      <w:r>
        <w:rPr>
          <w:lang/>
        </w:rPr>
        <w:fldChar w:fldCharType="begin"/>
      </w:r>
      <w:r>
        <w:rPr>
          <w:lang/>
        </w:rPr>
        <w:instrText xml:space="preserve"> PAGEREF _Toc60172251 \h </w:instrText>
      </w:r>
      <w:r>
        <w:rPr>
          <w:lang/>
        </w:rPr>
        <w:fldChar w:fldCharType="separate"/>
      </w:r>
      <w:r>
        <w:rPr>
          <w:lang/>
        </w:rPr>
        <w:t>46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"_Toc60172252"</w:instrText>
      </w:r>
      <w:r>
        <w:rPr>
          <w:rStyle w:val="96"/>
          <w:lang/>
        </w:rPr>
        <w:instrText xml:space="preserve"> </w:instrText>
      </w:r>
      <w:r>
        <w:rPr>
          <w:rStyle w:val="96"/>
          <w:lang/>
        </w:rPr>
        <w:fldChar w:fldCharType="separate"/>
      </w:r>
      <w:r>
        <w:rPr>
          <w:rStyle w:val="96"/>
          <w:rFonts w:hint="eastAsia"/>
          <w:lang/>
        </w:rPr>
        <w:t>图 2-1 毕业生收到面试机会数及录用通知数（本科）</w:t>
      </w:r>
      <w:r>
        <w:rPr>
          <w:lang/>
        </w:rPr>
        <w:tab/>
      </w:r>
      <w:r>
        <w:rPr>
          <w:lang/>
        </w:rPr>
        <w:fldChar w:fldCharType="begin"/>
      </w:r>
      <w:r>
        <w:rPr>
          <w:lang/>
        </w:rPr>
        <w:instrText xml:space="preserve"> PAGEREF _Toc60172252 \h </w:instrText>
      </w:r>
      <w:r>
        <w:rPr>
          <w:lang/>
        </w:rPr>
        <w:fldChar w:fldCharType="separate"/>
      </w:r>
      <w:r>
        <w:rPr>
          <w:lang/>
        </w:rPr>
        <w:t>46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"_Toc60172253"</w:instrText>
      </w:r>
      <w:r>
        <w:rPr>
          <w:rStyle w:val="96"/>
          <w:lang/>
        </w:rPr>
        <w:instrText xml:space="preserve"> </w:instrText>
      </w:r>
      <w:r>
        <w:rPr>
          <w:rStyle w:val="96"/>
          <w:lang/>
        </w:rPr>
        <w:fldChar w:fldCharType="separate"/>
      </w:r>
      <w:r>
        <w:rPr>
          <w:rStyle w:val="96"/>
          <w:rFonts w:hint="eastAsia"/>
          <w:lang/>
        </w:rPr>
        <w:t>图 2-2 毕业生求职周期及求职成本（本科）</w:t>
      </w:r>
      <w:r>
        <w:rPr>
          <w:lang/>
        </w:rPr>
        <w:tab/>
      </w:r>
      <w:r>
        <w:rPr>
          <w:lang/>
        </w:rPr>
        <w:fldChar w:fldCharType="begin"/>
      </w:r>
      <w:r>
        <w:rPr>
          <w:lang/>
        </w:rPr>
        <w:instrText xml:space="preserve"> PAGEREF _Toc60172253 \h </w:instrText>
      </w:r>
      <w:r>
        <w:rPr>
          <w:lang/>
        </w:rPr>
        <w:fldChar w:fldCharType="separate"/>
      </w:r>
      <w:r>
        <w:rPr>
          <w:lang/>
        </w:rPr>
        <w:t>47</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"_Toc60172254"</w:instrText>
      </w:r>
      <w:r>
        <w:rPr>
          <w:rStyle w:val="96"/>
          <w:lang/>
        </w:rPr>
        <w:instrText xml:space="preserve"> </w:instrText>
      </w:r>
      <w:r>
        <w:rPr>
          <w:rStyle w:val="96"/>
          <w:lang/>
        </w:rPr>
        <w:fldChar w:fldCharType="separate"/>
      </w:r>
      <w:r>
        <w:rPr>
          <w:rStyle w:val="96"/>
          <w:rFonts w:hint="eastAsia"/>
          <w:lang/>
        </w:rPr>
        <w:t>图 2-3 毕业生对就业指导服务的总体满意度</w:t>
      </w:r>
      <w:r>
        <w:rPr>
          <w:lang/>
        </w:rPr>
        <w:tab/>
      </w:r>
      <w:r>
        <w:rPr>
          <w:lang/>
        </w:rPr>
        <w:fldChar w:fldCharType="begin"/>
      </w:r>
      <w:r>
        <w:rPr>
          <w:lang/>
        </w:rPr>
        <w:instrText xml:space="preserve"> PAGEREF _Toc60172254 \h </w:instrText>
      </w:r>
      <w:r>
        <w:rPr>
          <w:lang/>
        </w:rPr>
        <w:fldChar w:fldCharType="separate"/>
      </w:r>
      <w:r>
        <w:rPr>
          <w:lang/>
        </w:rPr>
        <w:t>48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"_Toc60172255"</w:instrText>
      </w:r>
      <w:r>
        <w:rPr>
          <w:rStyle w:val="96"/>
          <w:lang/>
        </w:rPr>
        <w:instrText xml:space="preserve"> </w:instrText>
      </w:r>
      <w:r>
        <w:rPr>
          <w:rStyle w:val="96"/>
          <w:lang/>
        </w:rPr>
        <w:fldChar w:fldCharType="separate"/>
      </w:r>
      <w:r>
        <w:rPr>
          <w:rStyle w:val="96"/>
          <w:rFonts w:hint="eastAsia"/>
          <w:lang/>
        </w:rPr>
        <w:t>图 2-4 毕业生接受就业指导服务的比例及有效性评价（多选）（本科）</w:t>
      </w:r>
      <w:r>
        <w:rPr>
          <w:lang/>
        </w:rPr>
        <w:tab/>
      </w:r>
      <w:r>
        <w:rPr>
          <w:lang/>
        </w:rPr>
        <w:fldChar w:fldCharType="begin"/>
      </w:r>
      <w:r>
        <w:rPr>
          <w:lang/>
        </w:rPr>
        <w:instrText xml:space="preserve"> PAGEREF _Toc60172255 \h </w:instrText>
      </w:r>
      <w:r>
        <w:rPr>
          <w:lang/>
        </w:rPr>
        <w:fldChar w:fldCharType="separate"/>
      </w:r>
      <w:r>
        <w:rPr>
          <w:lang/>
        </w:rPr>
        <w:t>48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"_Toc60172256"</w:instrText>
      </w:r>
      <w:r>
        <w:rPr>
          <w:rStyle w:val="96"/>
          <w:lang/>
        </w:rPr>
        <w:instrText xml:space="preserve"> </w:instrText>
      </w:r>
      <w:r>
        <w:rPr>
          <w:rStyle w:val="96"/>
          <w:lang/>
        </w:rPr>
        <w:fldChar w:fldCharType="separate"/>
      </w:r>
      <w:r>
        <w:rPr>
          <w:rStyle w:val="96"/>
          <w:rFonts w:hint="eastAsia"/>
          <w:lang/>
        </w:rPr>
        <w:t>图 2-5 各学院毕业生对就业指导服务的总体满意度（本科）</w:t>
      </w:r>
      <w:r>
        <w:rPr>
          <w:lang/>
        </w:rPr>
        <w:tab/>
      </w:r>
      <w:r>
        <w:rPr>
          <w:lang/>
        </w:rPr>
        <w:fldChar w:fldCharType="begin"/>
      </w:r>
      <w:r>
        <w:rPr>
          <w:lang/>
        </w:rPr>
        <w:instrText xml:space="preserve"> PAGEREF _Toc60172256 \h </w:instrText>
      </w:r>
      <w:r>
        <w:rPr>
          <w:lang/>
        </w:rPr>
        <w:fldChar w:fldCharType="separate"/>
      </w:r>
      <w:r>
        <w:rPr>
          <w:lang/>
        </w:rPr>
        <w:t>49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"_Toc60172257"</w:instrText>
      </w:r>
      <w:r>
        <w:rPr>
          <w:rStyle w:val="96"/>
          <w:lang/>
        </w:rPr>
        <w:instrText xml:space="preserve"> </w:instrText>
      </w:r>
      <w:r>
        <w:rPr>
          <w:rStyle w:val="96"/>
          <w:lang/>
        </w:rPr>
        <w:fldChar w:fldCharType="separate"/>
      </w:r>
      <w:r>
        <w:rPr>
          <w:rStyle w:val="96"/>
          <w:rFonts w:hint="eastAsia"/>
          <w:lang/>
        </w:rPr>
        <w:t>图 2-6 毕业生获得第一份工作的渠道（本科）</w:t>
      </w:r>
      <w:r>
        <w:rPr>
          <w:lang/>
        </w:rPr>
        <w:tab/>
      </w:r>
      <w:r>
        <w:rPr>
          <w:lang/>
        </w:rPr>
        <w:fldChar w:fldCharType="begin"/>
      </w:r>
      <w:r>
        <w:rPr>
          <w:lang/>
        </w:rPr>
        <w:instrText xml:space="preserve"> PAGEREF _Toc60172257 \h </w:instrText>
      </w:r>
      <w:r>
        <w:rPr>
          <w:lang/>
        </w:rPr>
        <w:fldChar w:fldCharType="separate"/>
      </w:r>
      <w:r>
        <w:rPr>
          <w:lang/>
        </w:rPr>
        <w:t>50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"_Toc60172258"</w:instrText>
      </w:r>
      <w:r>
        <w:rPr>
          <w:rStyle w:val="96"/>
          <w:lang/>
        </w:rPr>
        <w:instrText xml:space="preserve"> </w:instrText>
      </w:r>
      <w:r>
        <w:rPr>
          <w:rStyle w:val="96"/>
          <w:lang/>
        </w:rPr>
        <w:fldChar w:fldCharType="separate"/>
      </w:r>
      <w:r>
        <w:rPr>
          <w:rStyle w:val="96"/>
          <w:rFonts w:hint="eastAsia"/>
          <w:lang/>
        </w:rPr>
        <w:t>图 2-7 毕业生接受母校提供的创新创业教育及认为其有效的比例（多选）（本科）</w:t>
      </w:r>
      <w:r>
        <w:rPr>
          <w:lang/>
        </w:rPr>
        <w:tab/>
      </w:r>
      <w:r>
        <w:rPr>
          <w:lang/>
        </w:rPr>
        <w:fldChar w:fldCharType="begin"/>
      </w:r>
      <w:r>
        <w:rPr>
          <w:lang/>
        </w:rPr>
        <w:instrText xml:space="preserve"> PAGEREF _Toc60172258 \h </w:instrText>
      </w:r>
      <w:r>
        <w:rPr>
          <w:lang/>
        </w:rPr>
        <w:fldChar w:fldCharType="separate"/>
      </w:r>
      <w:r>
        <w:rPr>
          <w:lang/>
        </w:rPr>
        <w:t>51</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"_Toc60172259"</w:instrText>
      </w:r>
      <w:r>
        <w:rPr>
          <w:rStyle w:val="96"/>
          <w:lang/>
        </w:rPr>
        <w:instrText xml:space="preserve"> </w:instrText>
      </w:r>
      <w:r>
        <w:rPr>
          <w:rStyle w:val="96"/>
          <w:lang/>
        </w:rPr>
        <w:fldChar w:fldCharType="separate"/>
      </w:r>
      <w:r>
        <w:rPr>
          <w:rStyle w:val="96"/>
          <w:rFonts w:hint="eastAsia"/>
          <w:lang/>
        </w:rPr>
        <w:t>第三章</w:t>
      </w:r>
      <w:r>
        <w:rPr>
          <w:rFonts w:cs="Times New Roman"/>
          <w:b w:val="0"/>
          <w:bCs w:val="0"/>
          <w:caps w:val="0"/>
          <w:color w:val="auto"/>
          <w:szCs w:val="22"/>
          <w:lang/>
        </w:rPr>
        <w:tab/>
      </w:r>
      <w:r>
        <w:rPr>
          <w:rStyle w:val="96"/>
          <w:rFonts w:hint="eastAsia"/>
          <w:lang/>
        </w:rPr>
        <w:t>就业相关分析</w:t>
      </w:r>
      <w:r>
        <w:rPr>
          <w:lang/>
        </w:rPr>
        <w:tab/>
      </w:r>
      <w:r>
        <w:rPr>
          <w:lang/>
        </w:rPr>
        <w:fldChar w:fldCharType="begin"/>
      </w:r>
      <w:r>
        <w:rPr>
          <w:lang/>
        </w:rPr>
        <w:instrText xml:space="preserve"> PAGEREF _Toc60172259 \h </w:instrText>
      </w:r>
      <w:r>
        <w:rPr>
          <w:lang/>
        </w:rPr>
        <w:fldChar w:fldCharType="separate"/>
      </w:r>
      <w:r>
        <w:rPr>
          <w:lang/>
        </w:rPr>
        <w:t>53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"_Toc60172260"</w:instrText>
      </w:r>
      <w:r>
        <w:rPr>
          <w:rStyle w:val="96"/>
          <w:lang/>
        </w:rPr>
        <w:instrText xml:space="preserve"> </w:instrText>
      </w:r>
      <w:r>
        <w:rPr>
          <w:rStyle w:val="96"/>
          <w:lang/>
        </w:rPr>
        <w:fldChar w:fldCharType="separate"/>
      </w:r>
      <w:r>
        <w:rPr>
          <w:rStyle w:val="96"/>
          <w:rFonts w:hint="eastAsia"/>
          <w:lang/>
        </w:rPr>
        <w:t>图 3-1 毕业生的月收入</w:t>
      </w:r>
      <w:r>
        <w:rPr>
          <w:lang/>
        </w:rPr>
        <w:tab/>
      </w:r>
      <w:r>
        <w:rPr>
          <w:lang/>
        </w:rPr>
        <w:fldChar w:fldCharType="begin"/>
      </w:r>
      <w:r>
        <w:rPr>
          <w:lang/>
        </w:rPr>
        <w:instrText xml:space="preserve"> PAGEREF _Toc60172260 \h </w:instrText>
      </w:r>
      <w:r>
        <w:rPr>
          <w:lang/>
        </w:rPr>
        <w:fldChar w:fldCharType="separate"/>
      </w:r>
      <w:r>
        <w:rPr>
          <w:lang/>
        </w:rPr>
        <w:t>53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"_Toc60172261"</w:instrText>
      </w:r>
      <w:r>
        <w:rPr>
          <w:rStyle w:val="96"/>
          <w:lang/>
        </w:rPr>
        <w:instrText xml:space="preserve"> </w:instrText>
      </w:r>
      <w:r>
        <w:rPr>
          <w:rStyle w:val="96"/>
          <w:lang/>
        </w:rPr>
        <w:fldChar w:fldCharType="separate"/>
      </w:r>
      <w:r>
        <w:rPr>
          <w:rStyle w:val="96"/>
          <w:rFonts w:hint="eastAsia"/>
          <w:lang/>
        </w:rPr>
        <w:t>图 3-2 各学院毕业生的月收入（本科）</w:t>
      </w:r>
      <w:r>
        <w:rPr>
          <w:lang/>
        </w:rPr>
        <w:tab/>
      </w:r>
      <w:r>
        <w:rPr>
          <w:lang/>
        </w:rPr>
        <w:fldChar w:fldCharType="begin"/>
      </w:r>
      <w:r>
        <w:rPr>
          <w:lang/>
        </w:rPr>
        <w:instrText xml:space="preserve"> PAGEREF _Toc60172261 \h </w:instrText>
      </w:r>
      <w:r>
        <w:rPr>
          <w:lang/>
        </w:rPr>
        <w:fldChar w:fldCharType="separate"/>
      </w:r>
      <w:r>
        <w:rPr>
          <w:lang/>
        </w:rPr>
        <w:t>54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"_Toc60172262"</w:instrText>
      </w:r>
      <w:r>
        <w:rPr>
          <w:rStyle w:val="96"/>
          <w:lang/>
        </w:rPr>
        <w:instrText xml:space="preserve"> </w:instrText>
      </w:r>
      <w:r>
        <w:rPr>
          <w:rStyle w:val="96"/>
          <w:lang/>
        </w:rPr>
        <w:fldChar w:fldCharType="separate"/>
      </w:r>
      <w:r>
        <w:rPr>
          <w:rStyle w:val="96"/>
          <w:rFonts w:hint="eastAsia"/>
          <w:lang/>
        </w:rPr>
        <w:t>图 3-3 各专业毕业生的月收入（本科）</w:t>
      </w:r>
      <w:r>
        <w:rPr>
          <w:lang/>
        </w:rPr>
        <w:tab/>
      </w:r>
      <w:r>
        <w:rPr>
          <w:lang/>
        </w:rPr>
        <w:fldChar w:fldCharType="begin"/>
      </w:r>
      <w:r>
        <w:rPr>
          <w:lang/>
        </w:rPr>
        <w:instrText xml:space="preserve"> PAGEREF _Toc60172262 \h </w:instrText>
      </w:r>
      <w:r>
        <w:rPr>
          <w:lang/>
        </w:rPr>
        <w:fldChar w:fldCharType="separate"/>
      </w:r>
      <w:r>
        <w:rPr>
          <w:lang/>
        </w:rPr>
        <w:t>55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"_Toc60172263"</w:instrText>
      </w:r>
      <w:r>
        <w:rPr>
          <w:rStyle w:val="96"/>
          <w:lang/>
        </w:rPr>
        <w:instrText xml:space="preserve"> </w:instrText>
      </w:r>
      <w:r>
        <w:rPr>
          <w:rStyle w:val="96"/>
          <w:lang/>
        </w:rPr>
        <w:fldChar w:fldCharType="separate"/>
      </w:r>
      <w:r>
        <w:rPr>
          <w:rStyle w:val="96"/>
          <w:rFonts w:hint="eastAsia"/>
          <w:lang/>
        </w:rPr>
        <w:t>图 3-4 毕业生享受</w:t>
      </w:r>
      <w:r>
        <w:rPr>
          <w:rStyle w:val="96"/>
          <w:rFonts w:ascii="宋体" w:hAnsi="宋体" w:cs="宋体"/>
          <w:lang/>
        </w:rPr>
        <w:t>“</w:t>
      </w:r>
      <w:r>
        <w:rPr>
          <w:rStyle w:val="96"/>
          <w:rFonts w:hint="eastAsia"/>
          <w:lang/>
        </w:rPr>
        <w:t>五险一金</w:t>
      </w:r>
      <w:r>
        <w:rPr>
          <w:rStyle w:val="96"/>
          <w:rFonts w:ascii="宋体" w:hAnsi="宋体" w:cs="宋体"/>
          <w:lang/>
        </w:rPr>
        <w:t>”</w:t>
      </w:r>
      <w:r>
        <w:rPr>
          <w:rStyle w:val="96"/>
          <w:rFonts w:hint="eastAsia"/>
          <w:lang/>
        </w:rPr>
        <w:t>情况（本科）</w:t>
      </w:r>
      <w:r>
        <w:rPr>
          <w:lang/>
        </w:rPr>
        <w:tab/>
      </w:r>
      <w:r>
        <w:rPr>
          <w:lang/>
        </w:rPr>
        <w:fldChar w:fldCharType="begin"/>
      </w:r>
      <w:r>
        <w:rPr>
          <w:lang/>
        </w:rPr>
        <w:instrText xml:space="preserve"> PAGEREF _Toc60172263 \h </w:instrText>
      </w:r>
      <w:r>
        <w:rPr>
          <w:lang/>
        </w:rPr>
        <w:fldChar w:fldCharType="separate"/>
      </w:r>
      <w:r>
        <w:rPr>
          <w:lang/>
        </w:rPr>
        <w:t>57</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"_Toc60172264"</w:instrText>
      </w:r>
      <w:r>
        <w:rPr>
          <w:rStyle w:val="96"/>
          <w:lang/>
        </w:rPr>
        <w:instrText xml:space="preserve"> </w:instrText>
      </w:r>
      <w:r>
        <w:rPr>
          <w:rStyle w:val="96"/>
          <w:lang/>
        </w:rPr>
        <w:fldChar w:fldCharType="separate"/>
      </w:r>
      <w:r>
        <w:rPr>
          <w:rStyle w:val="96"/>
          <w:rFonts w:hint="eastAsia"/>
          <w:lang/>
        </w:rPr>
        <w:t>图 3-5 各学院毕业生享受</w:t>
      </w:r>
      <w:r>
        <w:rPr>
          <w:rStyle w:val="96"/>
          <w:rFonts w:ascii="宋体" w:hAnsi="宋体" w:cs="宋体"/>
          <w:lang/>
        </w:rPr>
        <w:t>“</w:t>
      </w:r>
      <w:r>
        <w:rPr>
          <w:rStyle w:val="96"/>
          <w:rFonts w:hint="eastAsia"/>
          <w:lang/>
        </w:rPr>
        <w:t>五险一金</w:t>
      </w:r>
      <w:r>
        <w:rPr>
          <w:rStyle w:val="96"/>
          <w:rFonts w:ascii="宋体" w:hAnsi="宋体" w:cs="宋体"/>
          <w:lang/>
        </w:rPr>
        <w:t>”</w:t>
      </w:r>
      <w:r>
        <w:rPr>
          <w:rStyle w:val="96"/>
          <w:rFonts w:hint="eastAsia"/>
          <w:lang/>
        </w:rPr>
        <w:t>情况（本科）</w:t>
      </w:r>
      <w:r>
        <w:rPr>
          <w:lang/>
        </w:rPr>
        <w:tab/>
      </w:r>
      <w:r>
        <w:rPr>
          <w:lang/>
        </w:rPr>
        <w:fldChar w:fldCharType="begin"/>
      </w:r>
      <w:r>
        <w:rPr>
          <w:lang/>
        </w:rPr>
        <w:instrText xml:space="preserve"> PAGEREF _Toc60172264 \h </w:instrText>
      </w:r>
      <w:r>
        <w:rPr>
          <w:lang/>
        </w:rPr>
        <w:fldChar w:fldCharType="separate"/>
      </w:r>
      <w:r>
        <w:rPr>
          <w:lang/>
        </w:rPr>
        <w:t>58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"_Toc60172265"</w:instrText>
      </w:r>
      <w:r>
        <w:rPr>
          <w:rStyle w:val="96"/>
          <w:lang/>
        </w:rPr>
        <w:instrText xml:space="preserve"> </w:instrText>
      </w:r>
      <w:r>
        <w:rPr>
          <w:rStyle w:val="96"/>
          <w:lang/>
        </w:rPr>
        <w:fldChar w:fldCharType="separate"/>
      </w:r>
      <w:r>
        <w:rPr>
          <w:rStyle w:val="96"/>
          <w:rFonts w:hint="eastAsia"/>
          <w:lang/>
        </w:rPr>
        <w:t>图 3-6 各专业毕业生享受</w:t>
      </w:r>
      <w:r>
        <w:rPr>
          <w:rStyle w:val="96"/>
          <w:rFonts w:ascii="宋体" w:hAnsi="宋体" w:cs="宋体"/>
          <w:lang/>
        </w:rPr>
        <w:t>“</w:t>
      </w:r>
      <w:r>
        <w:rPr>
          <w:rStyle w:val="96"/>
          <w:rFonts w:hint="eastAsia"/>
          <w:lang/>
        </w:rPr>
        <w:t>五险一金</w:t>
      </w:r>
      <w:r>
        <w:rPr>
          <w:rStyle w:val="96"/>
          <w:rFonts w:ascii="宋体" w:hAnsi="宋体" w:cs="宋体"/>
          <w:lang/>
        </w:rPr>
        <w:t>”</w:t>
      </w:r>
      <w:r>
        <w:rPr>
          <w:rStyle w:val="96"/>
          <w:rFonts w:hint="eastAsia"/>
          <w:lang/>
        </w:rPr>
        <w:t>情况（本科）</w:t>
      </w:r>
      <w:r>
        <w:rPr>
          <w:lang/>
        </w:rPr>
        <w:tab/>
      </w:r>
      <w:r>
        <w:rPr>
          <w:lang/>
        </w:rPr>
        <w:fldChar w:fldCharType="begin"/>
      </w:r>
      <w:r>
        <w:rPr>
          <w:lang/>
        </w:rPr>
        <w:instrText xml:space="preserve"> PAGEREF _Toc60172265 \h </w:instrText>
      </w:r>
      <w:r>
        <w:rPr>
          <w:lang/>
        </w:rPr>
        <w:fldChar w:fldCharType="separate"/>
      </w:r>
      <w:r>
        <w:rPr>
          <w:lang/>
        </w:rPr>
        <w:t>59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"_Toc60172266"</w:instrText>
      </w:r>
      <w:r>
        <w:rPr>
          <w:rStyle w:val="96"/>
          <w:lang/>
        </w:rPr>
        <w:instrText xml:space="preserve"> </w:instrText>
      </w:r>
      <w:r>
        <w:rPr>
          <w:rStyle w:val="96"/>
          <w:lang/>
        </w:rPr>
        <w:fldChar w:fldCharType="separate"/>
      </w:r>
      <w:r>
        <w:rPr>
          <w:rStyle w:val="96"/>
          <w:rFonts w:hint="eastAsia"/>
          <w:lang/>
        </w:rPr>
        <w:t>图 3-7 毕业生的工作与专业相关度</w:t>
      </w:r>
      <w:r>
        <w:rPr>
          <w:lang/>
        </w:rPr>
        <w:tab/>
      </w:r>
      <w:r>
        <w:rPr>
          <w:lang/>
        </w:rPr>
        <w:fldChar w:fldCharType="begin"/>
      </w:r>
      <w:r>
        <w:rPr>
          <w:lang/>
        </w:rPr>
        <w:instrText xml:space="preserve"> PAGEREF _Toc60172266 \h </w:instrText>
      </w:r>
      <w:r>
        <w:rPr>
          <w:lang/>
        </w:rPr>
        <w:fldChar w:fldCharType="separate"/>
      </w:r>
      <w:r>
        <w:rPr>
          <w:lang/>
        </w:rPr>
        <w:t>60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"_Toc60172267"</w:instrText>
      </w:r>
      <w:r>
        <w:rPr>
          <w:rStyle w:val="96"/>
          <w:lang/>
        </w:rPr>
        <w:instrText xml:space="preserve"> </w:instrText>
      </w:r>
      <w:r>
        <w:rPr>
          <w:rStyle w:val="96"/>
          <w:lang/>
        </w:rPr>
        <w:fldChar w:fldCharType="separate"/>
      </w:r>
      <w:r>
        <w:rPr>
          <w:rStyle w:val="96"/>
          <w:rFonts w:hint="eastAsia"/>
          <w:lang/>
        </w:rPr>
        <w:t>图 3-8 各学院毕业生的工作与专业相关度（本科）</w:t>
      </w:r>
      <w:r>
        <w:rPr>
          <w:lang/>
        </w:rPr>
        <w:tab/>
      </w:r>
      <w:r>
        <w:rPr>
          <w:lang/>
        </w:rPr>
        <w:fldChar w:fldCharType="begin"/>
      </w:r>
      <w:r>
        <w:rPr>
          <w:lang/>
        </w:rPr>
        <w:instrText xml:space="preserve"> PAGEREF _Toc60172267 \h </w:instrText>
      </w:r>
      <w:r>
        <w:rPr>
          <w:lang/>
        </w:rPr>
        <w:fldChar w:fldCharType="separate"/>
      </w:r>
      <w:r>
        <w:rPr>
          <w:lang/>
        </w:rPr>
        <w:t>61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"_Toc60172268"</w:instrText>
      </w:r>
      <w:r>
        <w:rPr>
          <w:rStyle w:val="96"/>
          <w:lang/>
        </w:rPr>
        <w:instrText xml:space="preserve"> </w:instrText>
      </w:r>
      <w:r>
        <w:rPr>
          <w:rStyle w:val="96"/>
          <w:lang/>
        </w:rPr>
        <w:fldChar w:fldCharType="separate"/>
      </w:r>
      <w:r>
        <w:rPr>
          <w:rStyle w:val="96"/>
          <w:rFonts w:hint="eastAsia"/>
          <w:lang/>
        </w:rPr>
        <w:t>图 3-9 各专业毕业生的工作与专业相关度（本科）</w:t>
      </w:r>
      <w:r>
        <w:rPr>
          <w:lang/>
        </w:rPr>
        <w:tab/>
      </w:r>
      <w:r>
        <w:rPr>
          <w:lang/>
        </w:rPr>
        <w:fldChar w:fldCharType="begin"/>
      </w:r>
      <w:r>
        <w:rPr>
          <w:lang/>
        </w:rPr>
        <w:instrText xml:space="preserve"> PAGEREF _Toc60172268 \h </w:instrText>
      </w:r>
      <w:r>
        <w:rPr>
          <w:lang/>
        </w:rPr>
        <w:fldChar w:fldCharType="separate"/>
      </w:r>
      <w:r>
        <w:rPr>
          <w:lang/>
        </w:rPr>
        <w:t>62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"_Toc60172269"</w:instrText>
      </w:r>
      <w:r>
        <w:rPr>
          <w:rStyle w:val="96"/>
          <w:lang/>
        </w:rPr>
        <w:instrText xml:space="preserve"> </w:instrText>
      </w:r>
      <w:r>
        <w:rPr>
          <w:rStyle w:val="96"/>
          <w:lang/>
        </w:rPr>
        <w:fldChar w:fldCharType="separate"/>
      </w:r>
      <w:r>
        <w:rPr>
          <w:rStyle w:val="96"/>
          <w:rFonts w:hint="eastAsia"/>
          <w:lang/>
        </w:rPr>
        <w:t>图 3-10 毕业生的就业满意度</w:t>
      </w:r>
      <w:r>
        <w:rPr>
          <w:lang/>
        </w:rPr>
        <w:tab/>
      </w:r>
      <w:r>
        <w:rPr>
          <w:lang/>
        </w:rPr>
        <w:fldChar w:fldCharType="begin"/>
      </w:r>
      <w:r>
        <w:rPr>
          <w:lang/>
        </w:rPr>
        <w:instrText xml:space="preserve"> PAGEREF _Toc60172269 \h </w:instrText>
      </w:r>
      <w:r>
        <w:rPr>
          <w:lang/>
        </w:rPr>
        <w:fldChar w:fldCharType="separate"/>
      </w:r>
      <w:r>
        <w:rPr>
          <w:lang/>
        </w:rPr>
        <w:t>63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"_Toc60172270"</w:instrText>
      </w:r>
      <w:r>
        <w:rPr>
          <w:rStyle w:val="96"/>
          <w:lang/>
        </w:rPr>
        <w:instrText xml:space="preserve"> </w:instrText>
      </w:r>
      <w:r>
        <w:rPr>
          <w:rStyle w:val="96"/>
          <w:lang/>
        </w:rPr>
        <w:fldChar w:fldCharType="separate"/>
      </w:r>
      <w:r>
        <w:rPr>
          <w:rStyle w:val="96"/>
          <w:rFonts w:hint="eastAsia"/>
          <w:lang/>
        </w:rPr>
        <w:t>图 3-11 各学院毕业生的就业满意度（本科）</w:t>
      </w:r>
      <w:r>
        <w:rPr>
          <w:lang/>
        </w:rPr>
        <w:tab/>
      </w:r>
      <w:r>
        <w:rPr>
          <w:lang/>
        </w:rPr>
        <w:fldChar w:fldCharType="begin"/>
      </w:r>
      <w:r>
        <w:rPr>
          <w:lang/>
        </w:rPr>
        <w:instrText xml:space="preserve"> PAGEREF _Toc60172270 \h </w:instrText>
      </w:r>
      <w:r>
        <w:rPr>
          <w:lang/>
        </w:rPr>
        <w:fldChar w:fldCharType="separate"/>
      </w:r>
      <w:r>
        <w:rPr>
          <w:lang/>
        </w:rPr>
        <w:t>64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"_Toc60172271"</w:instrText>
      </w:r>
      <w:r>
        <w:rPr>
          <w:rStyle w:val="96"/>
          <w:lang/>
        </w:rPr>
        <w:instrText xml:space="preserve"> </w:instrText>
      </w:r>
      <w:r>
        <w:rPr>
          <w:rStyle w:val="96"/>
          <w:lang/>
        </w:rPr>
        <w:fldChar w:fldCharType="separate"/>
      </w:r>
      <w:r>
        <w:rPr>
          <w:rStyle w:val="96"/>
          <w:rFonts w:hint="eastAsia"/>
          <w:lang/>
        </w:rPr>
        <w:t>图 3-12 毕业生的职业期待吻合度</w:t>
      </w:r>
      <w:r>
        <w:rPr>
          <w:lang/>
        </w:rPr>
        <w:tab/>
      </w:r>
      <w:r>
        <w:rPr>
          <w:lang/>
        </w:rPr>
        <w:fldChar w:fldCharType="begin"/>
      </w:r>
      <w:r>
        <w:rPr>
          <w:lang/>
        </w:rPr>
        <w:instrText xml:space="preserve"> PAGEREF _Toc60172271 \h </w:instrText>
      </w:r>
      <w:r>
        <w:rPr>
          <w:lang/>
        </w:rPr>
        <w:fldChar w:fldCharType="separate"/>
      </w:r>
      <w:r>
        <w:rPr>
          <w:lang/>
        </w:rPr>
        <w:t>65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"_Toc60172272"</w:instrText>
      </w:r>
      <w:r>
        <w:rPr>
          <w:rStyle w:val="96"/>
          <w:lang/>
        </w:rPr>
        <w:instrText xml:space="preserve"> </w:instrText>
      </w:r>
      <w:r>
        <w:rPr>
          <w:rStyle w:val="96"/>
          <w:lang/>
        </w:rPr>
        <w:fldChar w:fldCharType="separate"/>
      </w:r>
      <w:r>
        <w:rPr>
          <w:rStyle w:val="96"/>
          <w:rFonts w:hint="eastAsia"/>
          <w:lang/>
        </w:rPr>
        <w:t>图 3-13 各专业毕业生的职业期待吻合度（本科）</w:t>
      </w:r>
      <w:r>
        <w:rPr>
          <w:lang/>
        </w:rPr>
        <w:tab/>
      </w:r>
      <w:r>
        <w:rPr>
          <w:lang/>
        </w:rPr>
        <w:fldChar w:fldCharType="begin"/>
      </w:r>
      <w:r>
        <w:rPr>
          <w:lang/>
        </w:rPr>
        <w:instrText xml:space="preserve"> PAGEREF _Toc60172272 \h </w:instrText>
      </w:r>
      <w:r>
        <w:rPr>
          <w:lang/>
        </w:rPr>
        <w:fldChar w:fldCharType="separate"/>
      </w:r>
      <w:r>
        <w:rPr>
          <w:lang/>
        </w:rPr>
        <w:t>65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"_Toc60172273"</w:instrText>
      </w:r>
      <w:r>
        <w:rPr>
          <w:rStyle w:val="96"/>
          <w:lang/>
        </w:rPr>
        <w:instrText xml:space="preserve"> </w:instrText>
      </w:r>
      <w:r>
        <w:rPr>
          <w:rStyle w:val="96"/>
          <w:lang/>
        </w:rPr>
        <w:fldChar w:fldCharType="separate"/>
      </w:r>
      <w:r>
        <w:rPr>
          <w:rStyle w:val="96"/>
          <w:rFonts w:hint="eastAsia"/>
          <w:lang/>
        </w:rPr>
        <w:t>图 3-14 毕业生的离职率</w:t>
      </w:r>
      <w:r>
        <w:rPr>
          <w:lang/>
        </w:rPr>
        <w:tab/>
      </w:r>
      <w:r>
        <w:rPr>
          <w:lang/>
        </w:rPr>
        <w:fldChar w:fldCharType="begin"/>
      </w:r>
      <w:r>
        <w:rPr>
          <w:lang/>
        </w:rPr>
        <w:instrText xml:space="preserve"> PAGEREF _Toc60172273 \h </w:instrText>
      </w:r>
      <w:r>
        <w:rPr>
          <w:lang/>
        </w:rPr>
        <w:fldChar w:fldCharType="separate"/>
      </w:r>
      <w:r>
        <w:rPr>
          <w:lang/>
        </w:rPr>
        <w:t>66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"_Toc60172274"</w:instrText>
      </w:r>
      <w:r>
        <w:rPr>
          <w:rStyle w:val="96"/>
          <w:lang/>
        </w:rPr>
        <w:instrText xml:space="preserve"> </w:instrText>
      </w:r>
      <w:r>
        <w:rPr>
          <w:rStyle w:val="96"/>
          <w:lang/>
        </w:rPr>
        <w:fldChar w:fldCharType="separate"/>
      </w:r>
      <w:r>
        <w:rPr>
          <w:rStyle w:val="96"/>
          <w:rFonts w:hint="eastAsia"/>
          <w:lang/>
        </w:rPr>
        <w:t>图 3-15 各学院毕业生的离职率（本科）</w:t>
      </w:r>
      <w:r>
        <w:rPr>
          <w:lang/>
        </w:rPr>
        <w:tab/>
      </w:r>
      <w:r>
        <w:rPr>
          <w:lang/>
        </w:rPr>
        <w:fldChar w:fldCharType="begin"/>
      </w:r>
      <w:r>
        <w:rPr>
          <w:lang/>
        </w:rPr>
        <w:instrText xml:space="preserve"> PAGEREF _Toc60172274 \h </w:instrText>
      </w:r>
      <w:r>
        <w:rPr>
          <w:lang/>
        </w:rPr>
        <w:fldChar w:fldCharType="separate"/>
      </w:r>
      <w:r>
        <w:rPr>
          <w:lang/>
        </w:rPr>
        <w:t>67</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"_Toc60172275"</w:instrText>
      </w:r>
      <w:r>
        <w:rPr>
          <w:rStyle w:val="96"/>
          <w:lang/>
        </w:rPr>
        <w:instrText xml:space="preserve"> </w:instrText>
      </w:r>
      <w:r>
        <w:rPr>
          <w:rStyle w:val="96"/>
          <w:lang/>
        </w:rPr>
        <w:fldChar w:fldCharType="separate"/>
      </w:r>
      <w:r>
        <w:rPr>
          <w:rStyle w:val="96"/>
          <w:rFonts w:hint="eastAsia"/>
          <w:lang/>
        </w:rPr>
        <w:t>图 3-16 各专业毕业生的离职率（本科）</w:t>
      </w:r>
      <w:r>
        <w:rPr>
          <w:lang/>
        </w:rPr>
        <w:tab/>
      </w:r>
      <w:r>
        <w:rPr>
          <w:lang/>
        </w:rPr>
        <w:fldChar w:fldCharType="begin"/>
      </w:r>
      <w:r>
        <w:rPr>
          <w:lang/>
        </w:rPr>
        <w:instrText xml:space="preserve"> PAGEREF _Toc60172275 \h </w:instrText>
      </w:r>
      <w:r>
        <w:rPr>
          <w:lang/>
        </w:rPr>
        <w:fldChar w:fldCharType="separate"/>
      </w:r>
      <w:r>
        <w:rPr>
          <w:lang/>
        </w:rPr>
        <w:t>67</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"_Toc60172276"</w:instrText>
      </w:r>
      <w:r>
        <w:rPr>
          <w:rStyle w:val="96"/>
          <w:lang/>
        </w:rPr>
        <w:instrText xml:space="preserve"> </w:instrText>
      </w:r>
      <w:r>
        <w:rPr>
          <w:rStyle w:val="96"/>
          <w:lang/>
        </w:rPr>
        <w:fldChar w:fldCharType="separate"/>
      </w:r>
      <w:r>
        <w:rPr>
          <w:rStyle w:val="96"/>
          <w:rFonts w:hint="eastAsia"/>
          <w:lang/>
        </w:rPr>
        <w:t>图 3-17 毕业生有过薪资或职位提升的比例</w:t>
      </w:r>
      <w:r>
        <w:rPr>
          <w:lang/>
        </w:rPr>
        <w:tab/>
      </w:r>
      <w:r>
        <w:rPr>
          <w:lang/>
        </w:rPr>
        <w:fldChar w:fldCharType="begin"/>
      </w:r>
      <w:r>
        <w:rPr>
          <w:lang/>
        </w:rPr>
        <w:instrText xml:space="preserve"> PAGEREF _Toc60172276 \h </w:instrText>
      </w:r>
      <w:r>
        <w:rPr>
          <w:lang/>
        </w:rPr>
        <w:fldChar w:fldCharType="separate"/>
      </w:r>
      <w:r>
        <w:rPr>
          <w:lang/>
        </w:rPr>
        <w:t>68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"_Toc60172277"</w:instrText>
      </w:r>
      <w:r>
        <w:rPr>
          <w:rStyle w:val="96"/>
          <w:lang/>
        </w:rPr>
        <w:instrText xml:space="preserve"> </w:instrText>
      </w:r>
      <w:r>
        <w:rPr>
          <w:rStyle w:val="96"/>
          <w:lang/>
        </w:rPr>
        <w:fldChar w:fldCharType="separate"/>
      </w:r>
      <w:r>
        <w:rPr>
          <w:rStyle w:val="96"/>
          <w:rFonts w:hint="eastAsia"/>
          <w:lang/>
        </w:rPr>
        <w:t>图 3-18 各学院毕业生有过薪资或职位提升的比例（本科）</w:t>
      </w:r>
      <w:r>
        <w:rPr>
          <w:lang/>
        </w:rPr>
        <w:tab/>
      </w:r>
      <w:r>
        <w:rPr>
          <w:lang/>
        </w:rPr>
        <w:fldChar w:fldCharType="begin"/>
      </w:r>
      <w:r>
        <w:rPr>
          <w:lang/>
        </w:rPr>
        <w:instrText xml:space="preserve"> PAGEREF _Toc60172277 \h </w:instrText>
      </w:r>
      <w:r>
        <w:rPr>
          <w:lang/>
        </w:rPr>
        <w:fldChar w:fldCharType="separate"/>
      </w:r>
      <w:r>
        <w:rPr>
          <w:lang/>
        </w:rPr>
        <w:t>68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"_Toc60172278"</w:instrText>
      </w:r>
      <w:r>
        <w:rPr>
          <w:rStyle w:val="96"/>
          <w:lang/>
        </w:rPr>
        <w:instrText xml:space="preserve"> </w:instrText>
      </w:r>
      <w:r>
        <w:rPr>
          <w:rStyle w:val="96"/>
          <w:lang/>
        </w:rPr>
        <w:fldChar w:fldCharType="separate"/>
      </w:r>
      <w:r>
        <w:rPr>
          <w:rStyle w:val="96"/>
          <w:rFonts w:hint="eastAsia"/>
          <w:lang/>
        </w:rPr>
        <w:t>图 3-19 毕业生有过转岗的比例</w:t>
      </w:r>
      <w:r>
        <w:rPr>
          <w:lang/>
        </w:rPr>
        <w:tab/>
      </w:r>
      <w:r>
        <w:rPr>
          <w:lang/>
        </w:rPr>
        <w:fldChar w:fldCharType="begin"/>
      </w:r>
      <w:r>
        <w:rPr>
          <w:lang/>
        </w:rPr>
        <w:instrText xml:space="preserve"> PAGEREF _Toc60172278 \h </w:instrText>
      </w:r>
      <w:r>
        <w:rPr>
          <w:lang/>
        </w:rPr>
        <w:fldChar w:fldCharType="separate"/>
      </w:r>
      <w:r>
        <w:rPr>
          <w:lang/>
        </w:rPr>
        <w:t>69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"_Toc60172279"</w:instrText>
      </w:r>
      <w:r>
        <w:rPr>
          <w:rStyle w:val="96"/>
          <w:lang/>
        </w:rPr>
        <w:instrText xml:space="preserve"> </w:instrText>
      </w:r>
      <w:r>
        <w:rPr>
          <w:rStyle w:val="96"/>
          <w:lang/>
        </w:rPr>
        <w:fldChar w:fldCharType="separate"/>
      </w:r>
      <w:r>
        <w:rPr>
          <w:rStyle w:val="96"/>
          <w:rFonts w:hint="eastAsia"/>
          <w:lang/>
        </w:rPr>
        <w:t>图 3-20 各学院毕业生有过转岗的比例（本科）</w:t>
      </w:r>
      <w:r>
        <w:rPr>
          <w:lang/>
        </w:rPr>
        <w:tab/>
      </w:r>
      <w:r>
        <w:rPr>
          <w:lang/>
        </w:rPr>
        <w:fldChar w:fldCharType="begin"/>
      </w:r>
      <w:r>
        <w:rPr>
          <w:lang/>
        </w:rPr>
        <w:instrText xml:space="preserve"> PAGEREF _Toc60172279 \h </w:instrText>
      </w:r>
      <w:r>
        <w:rPr>
          <w:lang/>
        </w:rPr>
        <w:fldChar w:fldCharType="separate"/>
      </w:r>
      <w:r>
        <w:rPr>
          <w:lang/>
        </w:rPr>
        <w:t>69</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"_Toc60172280"</w:instrText>
      </w:r>
      <w:r>
        <w:rPr>
          <w:rStyle w:val="96"/>
          <w:lang/>
        </w:rPr>
        <w:instrText xml:space="preserve"> </w:instrText>
      </w:r>
      <w:r>
        <w:rPr>
          <w:rStyle w:val="96"/>
          <w:lang/>
        </w:rPr>
        <w:fldChar w:fldCharType="separate"/>
      </w:r>
      <w:r>
        <w:rPr>
          <w:rStyle w:val="96"/>
          <w:rFonts w:hint="eastAsia"/>
          <w:lang/>
        </w:rPr>
        <w:t>第四章</w:t>
      </w:r>
      <w:r>
        <w:rPr>
          <w:rFonts w:cs="Times New Roman"/>
          <w:b w:val="0"/>
          <w:bCs w:val="0"/>
          <w:caps w:val="0"/>
          <w:color w:val="auto"/>
          <w:szCs w:val="22"/>
          <w:lang/>
        </w:rPr>
        <w:tab/>
      </w:r>
      <w:r>
        <w:rPr>
          <w:rStyle w:val="96"/>
          <w:rFonts w:hint="eastAsia"/>
          <w:lang/>
        </w:rPr>
        <w:t>就业发展趋势分析</w:t>
      </w:r>
      <w:r>
        <w:rPr>
          <w:lang/>
        </w:rPr>
        <w:tab/>
      </w:r>
      <w:r>
        <w:rPr>
          <w:lang/>
        </w:rPr>
        <w:fldChar w:fldCharType="begin"/>
      </w:r>
      <w:r>
        <w:rPr>
          <w:lang/>
        </w:rPr>
        <w:instrText xml:space="preserve"> PAGEREF _Toc60172280 \h </w:instrText>
      </w:r>
      <w:r>
        <w:rPr>
          <w:lang/>
        </w:rPr>
        <w:fldChar w:fldCharType="separate"/>
      </w:r>
      <w:r>
        <w:rPr>
          <w:lang/>
        </w:rPr>
        <w:t>71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"_Toc60172281"</w:instrText>
      </w:r>
      <w:r>
        <w:rPr>
          <w:rStyle w:val="96"/>
          <w:lang/>
        </w:rPr>
        <w:instrText xml:space="preserve"> </w:instrText>
      </w:r>
      <w:r>
        <w:rPr>
          <w:rStyle w:val="96"/>
          <w:lang/>
        </w:rPr>
        <w:fldChar w:fldCharType="separate"/>
      </w:r>
      <w:r>
        <w:rPr>
          <w:rStyle w:val="96"/>
          <w:rFonts w:hint="eastAsia"/>
          <w:lang/>
        </w:rPr>
        <w:t>图 4-1 就业率变化趋势（专科）</w:t>
      </w:r>
      <w:r>
        <w:rPr>
          <w:lang/>
        </w:rPr>
        <w:tab/>
      </w:r>
      <w:r>
        <w:rPr>
          <w:lang/>
        </w:rPr>
        <w:fldChar w:fldCharType="begin"/>
      </w:r>
      <w:r>
        <w:rPr>
          <w:lang/>
        </w:rPr>
        <w:instrText xml:space="preserve"> PAGEREF _Toc60172281 \h </w:instrText>
      </w:r>
      <w:r>
        <w:rPr>
          <w:lang/>
        </w:rPr>
        <w:fldChar w:fldCharType="separate"/>
      </w:r>
      <w:r>
        <w:rPr>
          <w:lang/>
        </w:rPr>
        <w:t>71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"_Toc60172282"</w:instrText>
      </w:r>
      <w:r>
        <w:rPr>
          <w:rStyle w:val="96"/>
          <w:lang/>
        </w:rPr>
        <w:instrText xml:space="preserve"> </w:instrText>
      </w:r>
      <w:r>
        <w:rPr>
          <w:rStyle w:val="96"/>
          <w:lang/>
        </w:rPr>
        <w:fldChar w:fldCharType="separate"/>
      </w:r>
      <w:r>
        <w:rPr>
          <w:rStyle w:val="96"/>
          <w:rFonts w:hint="eastAsia"/>
          <w:lang/>
        </w:rPr>
        <w:t>图 4-2 就业率变化趋势（本科）</w:t>
      </w:r>
      <w:r>
        <w:rPr>
          <w:lang/>
        </w:rPr>
        <w:tab/>
      </w:r>
      <w:r>
        <w:rPr>
          <w:lang/>
        </w:rPr>
        <w:fldChar w:fldCharType="begin"/>
      </w:r>
      <w:r>
        <w:rPr>
          <w:lang/>
        </w:rPr>
        <w:instrText xml:space="preserve"> PAGEREF _Toc60172282 \h </w:instrText>
      </w:r>
      <w:r>
        <w:rPr>
          <w:lang/>
        </w:rPr>
        <w:fldChar w:fldCharType="separate"/>
      </w:r>
      <w:r>
        <w:rPr>
          <w:lang/>
        </w:rPr>
        <w:t>71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"_Toc60172283"</w:instrText>
      </w:r>
      <w:r>
        <w:rPr>
          <w:rStyle w:val="96"/>
          <w:lang/>
        </w:rPr>
        <w:instrText xml:space="preserve"> </w:instrText>
      </w:r>
      <w:r>
        <w:rPr>
          <w:rStyle w:val="96"/>
          <w:lang/>
        </w:rPr>
        <w:fldChar w:fldCharType="separate"/>
      </w:r>
      <w:r>
        <w:rPr>
          <w:rStyle w:val="96"/>
          <w:rFonts w:hint="eastAsia"/>
          <w:lang/>
        </w:rPr>
        <w:t>图 4-3 就业率变化趋势（硕士）</w:t>
      </w:r>
      <w:r>
        <w:rPr>
          <w:lang/>
        </w:rPr>
        <w:tab/>
      </w:r>
      <w:r>
        <w:rPr>
          <w:lang/>
        </w:rPr>
        <w:fldChar w:fldCharType="begin"/>
      </w:r>
      <w:r>
        <w:rPr>
          <w:lang/>
        </w:rPr>
        <w:instrText xml:space="preserve"> PAGEREF _Toc60172283 \h </w:instrText>
      </w:r>
      <w:r>
        <w:rPr>
          <w:lang/>
        </w:rPr>
        <w:fldChar w:fldCharType="separate"/>
      </w:r>
      <w:r>
        <w:rPr>
          <w:lang/>
        </w:rPr>
        <w:t>72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"_Toc60172284"</w:instrText>
      </w:r>
      <w:r>
        <w:rPr>
          <w:rStyle w:val="96"/>
          <w:lang/>
        </w:rPr>
        <w:instrText xml:space="preserve"> </w:instrText>
      </w:r>
      <w:r>
        <w:rPr>
          <w:rStyle w:val="96"/>
          <w:lang/>
        </w:rPr>
        <w:fldChar w:fldCharType="separate"/>
      </w:r>
      <w:r>
        <w:rPr>
          <w:rStyle w:val="96"/>
          <w:rFonts w:hint="eastAsia"/>
          <w:lang/>
        </w:rPr>
        <w:t>图 4-4 各学院毕业生的就业率（专科）</w:t>
      </w:r>
      <w:r>
        <w:rPr>
          <w:lang/>
        </w:rPr>
        <w:tab/>
      </w:r>
      <w:r>
        <w:rPr>
          <w:lang/>
        </w:rPr>
        <w:fldChar w:fldCharType="begin"/>
      </w:r>
      <w:r>
        <w:rPr>
          <w:lang/>
        </w:rPr>
        <w:instrText xml:space="preserve"> PAGEREF _Toc60172284 \h </w:instrText>
      </w:r>
      <w:r>
        <w:rPr>
          <w:lang/>
        </w:rPr>
        <w:fldChar w:fldCharType="separate"/>
      </w:r>
      <w:r>
        <w:rPr>
          <w:lang/>
        </w:rPr>
        <w:t>72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"_Toc60172285"</w:instrText>
      </w:r>
      <w:r>
        <w:rPr>
          <w:rStyle w:val="96"/>
          <w:lang/>
        </w:rPr>
        <w:instrText xml:space="preserve"> </w:instrText>
      </w:r>
      <w:r>
        <w:rPr>
          <w:rStyle w:val="96"/>
          <w:lang/>
        </w:rPr>
        <w:fldChar w:fldCharType="separate"/>
      </w:r>
      <w:r>
        <w:rPr>
          <w:rStyle w:val="96"/>
          <w:rFonts w:hint="eastAsia"/>
          <w:lang/>
        </w:rPr>
        <w:t>图 4-5 各学院毕业生的就业率（本科）</w:t>
      </w:r>
      <w:r>
        <w:rPr>
          <w:lang/>
        </w:rPr>
        <w:tab/>
      </w:r>
      <w:r>
        <w:rPr>
          <w:lang/>
        </w:rPr>
        <w:fldChar w:fldCharType="begin"/>
      </w:r>
      <w:r>
        <w:rPr>
          <w:lang/>
        </w:rPr>
        <w:instrText xml:space="preserve"> PAGEREF _Toc60172285 \h </w:instrText>
      </w:r>
      <w:r>
        <w:rPr>
          <w:lang/>
        </w:rPr>
        <w:fldChar w:fldCharType="separate"/>
      </w:r>
      <w:r>
        <w:rPr>
          <w:lang/>
        </w:rPr>
        <w:t>73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"_Toc60172286"</w:instrText>
      </w:r>
      <w:r>
        <w:rPr>
          <w:rStyle w:val="96"/>
          <w:lang/>
        </w:rPr>
        <w:instrText xml:space="preserve"> </w:instrText>
      </w:r>
      <w:r>
        <w:rPr>
          <w:rStyle w:val="96"/>
          <w:lang/>
        </w:rPr>
        <w:fldChar w:fldCharType="separate"/>
      </w:r>
      <w:r>
        <w:rPr>
          <w:rStyle w:val="96"/>
          <w:rFonts w:hint="eastAsia"/>
          <w:lang/>
        </w:rPr>
        <w:t>图 4-6 各专业毕业生的就业率（专科）</w:t>
      </w:r>
      <w:r>
        <w:rPr>
          <w:lang/>
        </w:rPr>
        <w:tab/>
      </w:r>
      <w:r>
        <w:rPr>
          <w:lang/>
        </w:rPr>
        <w:fldChar w:fldCharType="begin"/>
      </w:r>
      <w:r>
        <w:rPr>
          <w:lang/>
        </w:rPr>
        <w:instrText xml:space="preserve"> PAGEREF _Toc60172286 \h </w:instrText>
      </w:r>
      <w:r>
        <w:rPr>
          <w:lang/>
        </w:rPr>
        <w:fldChar w:fldCharType="separate"/>
      </w:r>
      <w:r>
        <w:rPr>
          <w:lang/>
        </w:rPr>
        <w:t>74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"_Toc60172287"</w:instrText>
      </w:r>
      <w:r>
        <w:rPr>
          <w:rStyle w:val="96"/>
          <w:lang/>
        </w:rPr>
        <w:instrText xml:space="preserve"> </w:instrText>
      </w:r>
      <w:r>
        <w:rPr>
          <w:rStyle w:val="96"/>
          <w:lang/>
        </w:rPr>
        <w:fldChar w:fldCharType="separate"/>
      </w:r>
      <w:r>
        <w:rPr>
          <w:rStyle w:val="96"/>
          <w:rFonts w:hint="eastAsia"/>
          <w:lang/>
        </w:rPr>
        <w:t>图 4-7 各专业毕业生的就业率（本科）</w:t>
      </w:r>
      <w:r>
        <w:rPr>
          <w:lang/>
        </w:rPr>
        <w:tab/>
      </w:r>
      <w:r>
        <w:rPr>
          <w:lang/>
        </w:rPr>
        <w:fldChar w:fldCharType="begin"/>
      </w:r>
      <w:r>
        <w:rPr>
          <w:lang/>
        </w:rPr>
        <w:instrText xml:space="preserve"> PAGEREF _Toc60172287 \h </w:instrText>
      </w:r>
      <w:r>
        <w:rPr>
          <w:lang/>
        </w:rPr>
        <w:fldChar w:fldCharType="separate"/>
      </w:r>
      <w:r>
        <w:rPr>
          <w:lang/>
        </w:rPr>
        <w:t>75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"_Toc60172288"</w:instrText>
      </w:r>
      <w:r>
        <w:rPr>
          <w:rStyle w:val="96"/>
          <w:lang/>
        </w:rPr>
        <w:instrText xml:space="preserve"> </w:instrText>
      </w:r>
      <w:r>
        <w:rPr>
          <w:rStyle w:val="96"/>
          <w:lang/>
        </w:rPr>
        <w:fldChar w:fldCharType="separate"/>
      </w:r>
      <w:r>
        <w:rPr>
          <w:rStyle w:val="96"/>
          <w:rFonts w:hint="eastAsia"/>
          <w:bCs/>
          <w:lang/>
        </w:rPr>
        <w:t>表 4-1</w:t>
      </w:r>
      <w:r>
        <w:rPr>
          <w:rStyle w:val="96"/>
          <w:rFonts w:hint="eastAsia"/>
          <w:lang/>
        </w:rPr>
        <w:t xml:space="preserve"> 毕业去向分布（专科）</w:t>
      </w:r>
      <w:r>
        <w:rPr>
          <w:lang/>
        </w:rPr>
        <w:tab/>
      </w:r>
      <w:r>
        <w:rPr>
          <w:lang/>
        </w:rPr>
        <w:fldChar w:fldCharType="begin"/>
      </w:r>
      <w:r>
        <w:rPr>
          <w:lang/>
        </w:rPr>
        <w:instrText xml:space="preserve"> PAGEREF _Toc60172288 \h </w:instrText>
      </w:r>
      <w:r>
        <w:rPr>
          <w:lang/>
        </w:rPr>
        <w:fldChar w:fldCharType="separate"/>
      </w:r>
      <w:r>
        <w:rPr>
          <w:lang/>
        </w:rPr>
        <w:t>78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"_Toc60172289"</w:instrText>
      </w:r>
      <w:r>
        <w:rPr>
          <w:rStyle w:val="96"/>
          <w:lang/>
        </w:rPr>
        <w:instrText xml:space="preserve"> </w:instrText>
      </w:r>
      <w:r>
        <w:rPr>
          <w:rStyle w:val="96"/>
          <w:lang/>
        </w:rPr>
        <w:fldChar w:fldCharType="separate"/>
      </w:r>
      <w:r>
        <w:rPr>
          <w:rStyle w:val="96"/>
          <w:rFonts w:hint="eastAsia"/>
          <w:bCs/>
          <w:lang/>
        </w:rPr>
        <w:t>表 4-2</w:t>
      </w:r>
      <w:r>
        <w:rPr>
          <w:rStyle w:val="96"/>
          <w:rFonts w:hint="eastAsia"/>
          <w:lang/>
        </w:rPr>
        <w:t xml:space="preserve"> 毕业去向分布（本科）</w:t>
      </w:r>
      <w:r>
        <w:rPr>
          <w:lang/>
        </w:rPr>
        <w:tab/>
      </w:r>
      <w:r>
        <w:rPr>
          <w:lang/>
        </w:rPr>
        <w:fldChar w:fldCharType="begin"/>
      </w:r>
      <w:r>
        <w:rPr>
          <w:lang/>
        </w:rPr>
        <w:instrText xml:space="preserve"> PAGEREF _Toc60172289 \h </w:instrText>
      </w:r>
      <w:r>
        <w:rPr>
          <w:lang/>
        </w:rPr>
        <w:fldChar w:fldCharType="separate"/>
      </w:r>
      <w:r>
        <w:rPr>
          <w:lang/>
        </w:rPr>
        <w:t>78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"_Toc60172290"</w:instrText>
      </w:r>
      <w:r>
        <w:rPr>
          <w:rStyle w:val="96"/>
          <w:lang/>
        </w:rPr>
        <w:instrText xml:space="preserve"> </w:instrText>
      </w:r>
      <w:r>
        <w:rPr>
          <w:rStyle w:val="96"/>
          <w:lang/>
        </w:rPr>
        <w:fldChar w:fldCharType="separate"/>
      </w:r>
      <w:r>
        <w:rPr>
          <w:rStyle w:val="96"/>
          <w:rFonts w:hint="eastAsia"/>
          <w:bCs/>
          <w:lang/>
        </w:rPr>
        <w:t>表 4-3</w:t>
      </w:r>
      <w:r>
        <w:rPr>
          <w:rStyle w:val="96"/>
          <w:rFonts w:hint="eastAsia"/>
          <w:lang/>
        </w:rPr>
        <w:t xml:space="preserve"> 毕业去向分布（硕士）</w:t>
      </w:r>
      <w:r>
        <w:rPr>
          <w:lang/>
        </w:rPr>
        <w:tab/>
      </w:r>
      <w:r>
        <w:rPr>
          <w:lang/>
        </w:rPr>
        <w:fldChar w:fldCharType="begin"/>
      </w:r>
      <w:r>
        <w:rPr>
          <w:lang/>
        </w:rPr>
        <w:instrText xml:space="preserve"> PAGEREF _Toc60172290 \h </w:instrText>
      </w:r>
      <w:r>
        <w:rPr>
          <w:lang/>
        </w:rPr>
        <w:fldChar w:fldCharType="separate"/>
      </w:r>
      <w:r>
        <w:rPr>
          <w:lang/>
        </w:rPr>
        <w:t>79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"_Toc60172291"</w:instrText>
      </w:r>
      <w:r>
        <w:rPr>
          <w:rStyle w:val="96"/>
          <w:lang/>
        </w:rPr>
        <w:instrText xml:space="preserve"> </w:instrText>
      </w:r>
      <w:r>
        <w:rPr>
          <w:rStyle w:val="96"/>
          <w:lang/>
        </w:rPr>
        <w:fldChar w:fldCharType="separate"/>
      </w:r>
      <w:r>
        <w:rPr>
          <w:rStyle w:val="96"/>
          <w:rFonts w:hint="eastAsia"/>
          <w:bCs/>
          <w:lang/>
        </w:rPr>
        <w:t>表 4-4</w:t>
      </w:r>
      <w:r>
        <w:rPr>
          <w:rStyle w:val="96"/>
          <w:rFonts w:hint="eastAsia"/>
          <w:lang/>
        </w:rPr>
        <w:t xml:space="preserve"> 主要职业类需求变化趋势（本科）</w:t>
      </w:r>
      <w:r>
        <w:rPr>
          <w:lang/>
        </w:rPr>
        <w:tab/>
      </w:r>
      <w:r>
        <w:rPr>
          <w:lang/>
        </w:rPr>
        <w:fldChar w:fldCharType="begin"/>
      </w:r>
      <w:r>
        <w:rPr>
          <w:lang/>
        </w:rPr>
        <w:instrText xml:space="preserve"> PAGEREF _Toc60172291 \h </w:instrText>
      </w:r>
      <w:r>
        <w:rPr>
          <w:lang/>
        </w:rPr>
        <w:fldChar w:fldCharType="separate"/>
      </w:r>
      <w:r>
        <w:rPr>
          <w:lang/>
        </w:rPr>
        <w:t>80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"_Toc60172292"</w:instrText>
      </w:r>
      <w:r>
        <w:rPr>
          <w:rStyle w:val="96"/>
          <w:lang/>
        </w:rPr>
        <w:instrText xml:space="preserve"> </w:instrText>
      </w:r>
      <w:r>
        <w:rPr>
          <w:rStyle w:val="96"/>
          <w:lang/>
        </w:rPr>
        <w:fldChar w:fldCharType="separate"/>
      </w:r>
      <w:r>
        <w:rPr>
          <w:rStyle w:val="96"/>
          <w:rFonts w:hint="eastAsia"/>
          <w:bCs/>
          <w:lang/>
        </w:rPr>
        <w:t>表 4-5</w:t>
      </w:r>
      <w:r>
        <w:rPr>
          <w:rStyle w:val="96"/>
          <w:rFonts w:hint="eastAsia"/>
          <w:lang/>
        </w:rPr>
        <w:t xml:space="preserve"> 主要行业类需求变化趋势（本科）</w:t>
      </w:r>
      <w:r>
        <w:rPr>
          <w:lang/>
        </w:rPr>
        <w:tab/>
      </w:r>
      <w:r>
        <w:rPr>
          <w:lang/>
        </w:rPr>
        <w:fldChar w:fldCharType="begin"/>
      </w:r>
      <w:r>
        <w:rPr>
          <w:lang/>
        </w:rPr>
        <w:instrText xml:space="preserve"> PAGEREF _Toc60172292 \h </w:instrText>
      </w:r>
      <w:r>
        <w:rPr>
          <w:lang/>
        </w:rPr>
        <w:fldChar w:fldCharType="separate"/>
      </w:r>
      <w:r>
        <w:rPr>
          <w:lang/>
        </w:rPr>
        <w:t>80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"_Toc60172293"</w:instrText>
      </w:r>
      <w:r>
        <w:rPr>
          <w:rStyle w:val="96"/>
          <w:lang/>
        </w:rPr>
        <w:instrText xml:space="preserve"> </w:instrText>
      </w:r>
      <w:r>
        <w:rPr>
          <w:rStyle w:val="96"/>
          <w:lang/>
        </w:rPr>
        <w:fldChar w:fldCharType="separate"/>
      </w:r>
      <w:r>
        <w:rPr>
          <w:rStyle w:val="96"/>
          <w:rFonts w:hint="eastAsia"/>
          <w:bCs/>
          <w:lang/>
        </w:rPr>
        <w:t>表 4-6</w:t>
      </w:r>
      <w:r>
        <w:rPr>
          <w:rStyle w:val="96"/>
          <w:rFonts w:hint="eastAsia"/>
          <w:lang/>
        </w:rPr>
        <w:t xml:space="preserve"> 不同类型用人单位需求变化趋势（专科）</w:t>
      </w:r>
      <w:r>
        <w:rPr>
          <w:lang/>
        </w:rPr>
        <w:tab/>
      </w:r>
      <w:r>
        <w:rPr>
          <w:lang/>
        </w:rPr>
        <w:fldChar w:fldCharType="begin"/>
      </w:r>
      <w:r>
        <w:rPr>
          <w:lang/>
        </w:rPr>
        <w:instrText xml:space="preserve"> PAGEREF _Toc60172293 \h </w:instrText>
      </w:r>
      <w:r>
        <w:rPr>
          <w:lang/>
        </w:rPr>
        <w:fldChar w:fldCharType="separate"/>
      </w:r>
      <w:r>
        <w:rPr>
          <w:lang/>
        </w:rPr>
        <w:t>80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"_Toc60172294"</w:instrText>
      </w:r>
      <w:r>
        <w:rPr>
          <w:rStyle w:val="96"/>
          <w:lang/>
        </w:rPr>
        <w:instrText xml:space="preserve"> </w:instrText>
      </w:r>
      <w:r>
        <w:rPr>
          <w:rStyle w:val="96"/>
          <w:lang/>
        </w:rPr>
        <w:fldChar w:fldCharType="separate"/>
      </w:r>
      <w:r>
        <w:rPr>
          <w:rStyle w:val="96"/>
          <w:rFonts w:hint="eastAsia"/>
          <w:bCs/>
          <w:lang/>
        </w:rPr>
        <w:t>表 4-7</w:t>
      </w:r>
      <w:r>
        <w:rPr>
          <w:rStyle w:val="96"/>
          <w:rFonts w:hint="eastAsia"/>
          <w:lang/>
        </w:rPr>
        <w:t xml:space="preserve"> 不同类型用人单位需求变化趋势（本科）</w:t>
      </w:r>
      <w:r>
        <w:rPr>
          <w:lang/>
        </w:rPr>
        <w:tab/>
      </w:r>
      <w:r>
        <w:rPr>
          <w:lang/>
        </w:rPr>
        <w:fldChar w:fldCharType="begin"/>
      </w:r>
      <w:r>
        <w:rPr>
          <w:lang/>
        </w:rPr>
        <w:instrText xml:space="preserve"> PAGEREF _Toc60172294 \h </w:instrText>
      </w:r>
      <w:r>
        <w:rPr>
          <w:lang/>
        </w:rPr>
        <w:fldChar w:fldCharType="separate"/>
      </w:r>
      <w:r>
        <w:rPr>
          <w:lang/>
        </w:rPr>
        <w:t>81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"_Toc60172295"</w:instrText>
      </w:r>
      <w:r>
        <w:rPr>
          <w:rStyle w:val="96"/>
          <w:lang/>
        </w:rPr>
        <w:instrText xml:space="preserve"> </w:instrText>
      </w:r>
      <w:r>
        <w:rPr>
          <w:rStyle w:val="96"/>
          <w:lang/>
        </w:rPr>
        <w:fldChar w:fldCharType="separate"/>
      </w:r>
      <w:r>
        <w:rPr>
          <w:rStyle w:val="96"/>
          <w:rFonts w:hint="eastAsia"/>
          <w:bCs/>
          <w:lang/>
        </w:rPr>
        <w:t>表 4-8</w:t>
      </w:r>
      <w:r>
        <w:rPr>
          <w:rStyle w:val="96"/>
          <w:rFonts w:hint="eastAsia"/>
          <w:lang/>
        </w:rPr>
        <w:t xml:space="preserve"> 不同类型用人单位需求变化趋势（硕士）</w:t>
      </w:r>
      <w:r>
        <w:rPr>
          <w:lang/>
        </w:rPr>
        <w:tab/>
      </w:r>
      <w:r>
        <w:rPr>
          <w:lang/>
        </w:rPr>
        <w:fldChar w:fldCharType="begin"/>
      </w:r>
      <w:r>
        <w:rPr>
          <w:lang/>
        </w:rPr>
        <w:instrText xml:space="preserve"> PAGEREF _Toc60172295 \h </w:instrText>
      </w:r>
      <w:r>
        <w:rPr>
          <w:lang/>
        </w:rPr>
        <w:fldChar w:fldCharType="separate"/>
      </w:r>
      <w:r>
        <w:rPr>
          <w:lang/>
        </w:rPr>
        <w:t>81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"_Toc60172296"</w:instrText>
      </w:r>
      <w:r>
        <w:rPr>
          <w:rStyle w:val="96"/>
          <w:lang/>
        </w:rPr>
        <w:instrText xml:space="preserve"> </w:instrText>
      </w:r>
      <w:r>
        <w:rPr>
          <w:rStyle w:val="96"/>
          <w:lang/>
        </w:rPr>
        <w:fldChar w:fldCharType="separate"/>
      </w:r>
      <w:r>
        <w:rPr>
          <w:rStyle w:val="96"/>
          <w:rFonts w:hint="eastAsia"/>
          <w:lang/>
        </w:rPr>
        <w:t>图 4-8 毕业生在青海就业的比例变化趋势（专科）</w:t>
      </w:r>
      <w:r>
        <w:rPr>
          <w:lang/>
        </w:rPr>
        <w:tab/>
      </w:r>
      <w:r>
        <w:rPr>
          <w:lang/>
        </w:rPr>
        <w:fldChar w:fldCharType="begin"/>
      </w:r>
      <w:r>
        <w:rPr>
          <w:lang/>
        </w:rPr>
        <w:instrText xml:space="preserve"> PAGEREF _Toc60172296 \h </w:instrText>
      </w:r>
      <w:r>
        <w:rPr>
          <w:lang/>
        </w:rPr>
        <w:fldChar w:fldCharType="separate"/>
      </w:r>
      <w:r>
        <w:rPr>
          <w:lang/>
        </w:rPr>
        <w:t>82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"_Toc60172297"</w:instrText>
      </w:r>
      <w:r>
        <w:rPr>
          <w:rStyle w:val="96"/>
          <w:lang/>
        </w:rPr>
        <w:instrText xml:space="preserve"> </w:instrText>
      </w:r>
      <w:r>
        <w:rPr>
          <w:rStyle w:val="96"/>
          <w:lang/>
        </w:rPr>
        <w:fldChar w:fldCharType="separate"/>
      </w:r>
      <w:r>
        <w:rPr>
          <w:rStyle w:val="96"/>
          <w:rFonts w:hint="eastAsia"/>
          <w:lang/>
        </w:rPr>
        <w:t>图 4-9 毕业生在青海就业的比例变化趋势（本科）</w:t>
      </w:r>
      <w:r>
        <w:rPr>
          <w:lang/>
        </w:rPr>
        <w:tab/>
      </w:r>
      <w:r>
        <w:rPr>
          <w:lang/>
        </w:rPr>
        <w:fldChar w:fldCharType="begin"/>
      </w:r>
      <w:r>
        <w:rPr>
          <w:lang/>
        </w:rPr>
        <w:instrText xml:space="preserve"> PAGEREF _Toc60172297 \h </w:instrText>
      </w:r>
      <w:r>
        <w:rPr>
          <w:lang/>
        </w:rPr>
        <w:fldChar w:fldCharType="separate"/>
      </w:r>
      <w:r>
        <w:rPr>
          <w:lang/>
        </w:rPr>
        <w:t>82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"_Toc60172298"</w:instrText>
      </w:r>
      <w:r>
        <w:rPr>
          <w:rStyle w:val="96"/>
          <w:lang/>
        </w:rPr>
        <w:instrText xml:space="preserve"> </w:instrText>
      </w:r>
      <w:r>
        <w:rPr>
          <w:rStyle w:val="96"/>
          <w:lang/>
        </w:rPr>
        <w:fldChar w:fldCharType="separate"/>
      </w:r>
      <w:r>
        <w:rPr>
          <w:rStyle w:val="96"/>
          <w:rFonts w:hint="eastAsia" w:cs="宋体"/>
          <w:bCs/>
          <w:lang/>
        </w:rPr>
        <w:t>表 4-9</w:t>
      </w:r>
      <w:r>
        <w:rPr>
          <w:rStyle w:val="96"/>
          <w:rFonts w:hint="eastAsia" w:cs="宋体"/>
          <w:lang/>
        </w:rPr>
        <w:t xml:space="preserve"> 毕业生主要就业地区变化趋势（硕士）</w:t>
      </w:r>
      <w:r>
        <w:rPr>
          <w:lang/>
        </w:rPr>
        <w:tab/>
      </w:r>
      <w:r>
        <w:rPr>
          <w:lang/>
        </w:rPr>
        <w:fldChar w:fldCharType="begin"/>
      </w:r>
      <w:r>
        <w:rPr>
          <w:lang/>
        </w:rPr>
        <w:instrText xml:space="preserve"> PAGEREF _Toc60172298 \h </w:instrText>
      </w:r>
      <w:r>
        <w:rPr>
          <w:lang/>
        </w:rPr>
        <w:fldChar w:fldCharType="separate"/>
      </w:r>
      <w:r>
        <w:rPr>
          <w:lang/>
        </w:rPr>
        <w:t>83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"_Toc60172299"</w:instrText>
      </w:r>
      <w:r>
        <w:rPr>
          <w:rStyle w:val="96"/>
          <w:lang/>
        </w:rPr>
        <w:instrText xml:space="preserve"> </w:instrText>
      </w:r>
      <w:r>
        <w:rPr>
          <w:rStyle w:val="96"/>
          <w:lang/>
        </w:rPr>
        <w:fldChar w:fldCharType="separate"/>
      </w:r>
      <w:r>
        <w:rPr>
          <w:rStyle w:val="96"/>
          <w:rFonts w:hint="eastAsia"/>
          <w:lang/>
        </w:rPr>
        <w:t>图 4-10 月收入变化趋势（专科）</w:t>
      </w:r>
      <w:r>
        <w:rPr>
          <w:lang/>
        </w:rPr>
        <w:tab/>
      </w:r>
      <w:r>
        <w:rPr>
          <w:lang/>
        </w:rPr>
        <w:fldChar w:fldCharType="begin"/>
      </w:r>
      <w:r>
        <w:rPr>
          <w:lang/>
        </w:rPr>
        <w:instrText xml:space="preserve"> PAGEREF _Toc60172299 \h </w:instrText>
      </w:r>
      <w:r>
        <w:rPr>
          <w:lang/>
        </w:rPr>
        <w:fldChar w:fldCharType="separate"/>
      </w:r>
      <w:r>
        <w:rPr>
          <w:lang/>
        </w:rPr>
        <w:t>84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"_Toc60172300"</w:instrText>
      </w:r>
      <w:r>
        <w:rPr>
          <w:rStyle w:val="96"/>
          <w:lang/>
        </w:rPr>
        <w:instrText xml:space="preserve"> </w:instrText>
      </w:r>
      <w:r>
        <w:rPr>
          <w:rStyle w:val="96"/>
          <w:lang/>
        </w:rPr>
        <w:fldChar w:fldCharType="separate"/>
      </w:r>
      <w:r>
        <w:rPr>
          <w:rStyle w:val="96"/>
          <w:rFonts w:hint="eastAsia"/>
          <w:lang/>
        </w:rPr>
        <w:t>图 4-11 月收入变化趋势（本科）</w:t>
      </w:r>
      <w:r>
        <w:rPr>
          <w:lang/>
        </w:rPr>
        <w:tab/>
      </w:r>
      <w:r>
        <w:rPr>
          <w:lang/>
        </w:rPr>
        <w:fldChar w:fldCharType="begin"/>
      </w:r>
      <w:r>
        <w:rPr>
          <w:lang/>
        </w:rPr>
        <w:instrText xml:space="preserve"> PAGEREF _Toc60172300 \h </w:instrText>
      </w:r>
      <w:r>
        <w:rPr>
          <w:lang/>
        </w:rPr>
        <w:fldChar w:fldCharType="separate"/>
      </w:r>
      <w:r>
        <w:rPr>
          <w:lang/>
        </w:rPr>
        <w:t>84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"_Toc60172301"</w:instrText>
      </w:r>
      <w:r>
        <w:rPr>
          <w:rStyle w:val="96"/>
          <w:lang/>
        </w:rPr>
        <w:instrText xml:space="preserve"> </w:instrText>
      </w:r>
      <w:r>
        <w:rPr>
          <w:rStyle w:val="96"/>
          <w:lang/>
        </w:rPr>
        <w:fldChar w:fldCharType="separate"/>
      </w:r>
      <w:r>
        <w:rPr>
          <w:rStyle w:val="96"/>
          <w:rFonts w:hint="eastAsia"/>
          <w:lang/>
        </w:rPr>
        <w:t>图 4-12 各学院毕业生的月收入（本科）</w:t>
      </w:r>
      <w:r>
        <w:rPr>
          <w:lang/>
        </w:rPr>
        <w:tab/>
      </w:r>
      <w:r>
        <w:rPr>
          <w:lang/>
        </w:rPr>
        <w:fldChar w:fldCharType="begin"/>
      </w:r>
      <w:r>
        <w:rPr>
          <w:lang/>
        </w:rPr>
        <w:instrText xml:space="preserve"> PAGEREF _Toc60172301 \h </w:instrText>
      </w:r>
      <w:r>
        <w:rPr>
          <w:lang/>
        </w:rPr>
        <w:fldChar w:fldCharType="separate"/>
      </w:r>
      <w:r>
        <w:rPr>
          <w:lang/>
        </w:rPr>
        <w:t>85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"_Toc60172302"</w:instrText>
      </w:r>
      <w:r>
        <w:rPr>
          <w:rStyle w:val="96"/>
          <w:lang/>
        </w:rPr>
        <w:instrText xml:space="preserve"> </w:instrText>
      </w:r>
      <w:r>
        <w:rPr>
          <w:rStyle w:val="96"/>
          <w:lang/>
        </w:rPr>
        <w:fldChar w:fldCharType="separate"/>
      </w:r>
      <w:r>
        <w:rPr>
          <w:rStyle w:val="96"/>
          <w:rFonts w:hint="eastAsia"/>
          <w:lang/>
        </w:rPr>
        <w:t>图 4-13 各专业毕业生的月收入（本科）</w:t>
      </w:r>
      <w:r>
        <w:rPr>
          <w:lang/>
        </w:rPr>
        <w:tab/>
      </w:r>
      <w:r>
        <w:rPr>
          <w:lang/>
        </w:rPr>
        <w:fldChar w:fldCharType="begin"/>
      </w:r>
      <w:r>
        <w:rPr>
          <w:lang/>
        </w:rPr>
        <w:instrText xml:space="preserve"> PAGEREF _Toc60172302 \h </w:instrText>
      </w:r>
      <w:r>
        <w:rPr>
          <w:lang/>
        </w:rPr>
        <w:fldChar w:fldCharType="separate"/>
      </w:r>
      <w:r>
        <w:rPr>
          <w:lang/>
        </w:rPr>
        <w:t>86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"_Toc60172303"</w:instrText>
      </w:r>
      <w:r>
        <w:rPr>
          <w:rStyle w:val="96"/>
          <w:lang/>
        </w:rPr>
        <w:instrText xml:space="preserve"> </w:instrText>
      </w:r>
      <w:r>
        <w:rPr>
          <w:rStyle w:val="96"/>
          <w:lang/>
        </w:rPr>
        <w:fldChar w:fldCharType="separate"/>
      </w:r>
      <w:r>
        <w:rPr>
          <w:rStyle w:val="96"/>
          <w:rFonts w:hint="eastAsia"/>
          <w:lang/>
        </w:rPr>
        <w:t>图 4-14 专业相关度变化趋势（专科）</w:t>
      </w:r>
      <w:r>
        <w:rPr>
          <w:lang/>
        </w:rPr>
        <w:tab/>
      </w:r>
      <w:r>
        <w:rPr>
          <w:lang/>
        </w:rPr>
        <w:fldChar w:fldCharType="begin"/>
      </w:r>
      <w:r>
        <w:rPr>
          <w:lang/>
        </w:rPr>
        <w:instrText xml:space="preserve"> PAGEREF _Toc60172303 \h </w:instrText>
      </w:r>
      <w:r>
        <w:rPr>
          <w:lang/>
        </w:rPr>
        <w:fldChar w:fldCharType="separate"/>
      </w:r>
      <w:r>
        <w:rPr>
          <w:lang/>
        </w:rPr>
        <w:t>88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"_Toc60172304"</w:instrText>
      </w:r>
      <w:r>
        <w:rPr>
          <w:rStyle w:val="96"/>
          <w:lang/>
        </w:rPr>
        <w:instrText xml:space="preserve"> </w:instrText>
      </w:r>
      <w:r>
        <w:rPr>
          <w:rStyle w:val="96"/>
          <w:lang/>
        </w:rPr>
        <w:fldChar w:fldCharType="separate"/>
      </w:r>
      <w:r>
        <w:rPr>
          <w:rStyle w:val="96"/>
          <w:rFonts w:hint="eastAsia"/>
          <w:lang/>
        </w:rPr>
        <w:t>图 4-15 专业相关度变化趋势（本科）</w:t>
      </w:r>
      <w:r>
        <w:rPr>
          <w:lang/>
        </w:rPr>
        <w:tab/>
      </w:r>
      <w:r>
        <w:rPr>
          <w:lang/>
        </w:rPr>
        <w:fldChar w:fldCharType="begin"/>
      </w:r>
      <w:r>
        <w:rPr>
          <w:lang/>
        </w:rPr>
        <w:instrText xml:space="preserve"> PAGEREF _Toc60172304 \h </w:instrText>
      </w:r>
      <w:r>
        <w:rPr>
          <w:lang/>
        </w:rPr>
        <w:fldChar w:fldCharType="separate"/>
      </w:r>
      <w:r>
        <w:rPr>
          <w:lang/>
        </w:rPr>
        <w:t>88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"_Toc60172305"</w:instrText>
      </w:r>
      <w:r>
        <w:rPr>
          <w:rStyle w:val="96"/>
          <w:lang/>
        </w:rPr>
        <w:instrText xml:space="preserve"> </w:instrText>
      </w:r>
      <w:r>
        <w:rPr>
          <w:rStyle w:val="96"/>
          <w:lang/>
        </w:rPr>
        <w:fldChar w:fldCharType="separate"/>
      </w:r>
      <w:r>
        <w:rPr>
          <w:rStyle w:val="96"/>
          <w:rFonts w:hint="eastAsia"/>
          <w:lang/>
        </w:rPr>
        <w:t>图 4-16 各学院毕业生的工作与专业相关度（本科）</w:t>
      </w:r>
      <w:r>
        <w:rPr>
          <w:lang/>
        </w:rPr>
        <w:tab/>
      </w:r>
      <w:r>
        <w:rPr>
          <w:lang/>
        </w:rPr>
        <w:fldChar w:fldCharType="begin"/>
      </w:r>
      <w:r>
        <w:rPr>
          <w:lang/>
        </w:rPr>
        <w:instrText xml:space="preserve"> PAGEREF _Toc60172305 \h </w:instrText>
      </w:r>
      <w:r>
        <w:rPr>
          <w:lang/>
        </w:rPr>
        <w:fldChar w:fldCharType="separate"/>
      </w:r>
      <w:r>
        <w:rPr>
          <w:lang/>
        </w:rPr>
        <w:t>89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"_Toc60172306"</w:instrText>
      </w:r>
      <w:r>
        <w:rPr>
          <w:rStyle w:val="96"/>
          <w:lang/>
        </w:rPr>
        <w:instrText xml:space="preserve"> </w:instrText>
      </w:r>
      <w:r>
        <w:rPr>
          <w:rStyle w:val="96"/>
          <w:lang/>
        </w:rPr>
        <w:fldChar w:fldCharType="separate"/>
      </w:r>
      <w:r>
        <w:rPr>
          <w:rStyle w:val="96"/>
          <w:rFonts w:hint="eastAsia"/>
          <w:lang/>
        </w:rPr>
        <w:t>图 4-17 各专业毕业生的工作与专业相关度（本科）</w:t>
      </w:r>
      <w:r>
        <w:rPr>
          <w:lang/>
        </w:rPr>
        <w:tab/>
      </w:r>
      <w:r>
        <w:rPr>
          <w:lang/>
        </w:rPr>
        <w:fldChar w:fldCharType="begin"/>
      </w:r>
      <w:r>
        <w:rPr>
          <w:lang/>
        </w:rPr>
        <w:instrText xml:space="preserve"> PAGEREF _Toc60172306 \h </w:instrText>
      </w:r>
      <w:r>
        <w:rPr>
          <w:lang/>
        </w:rPr>
        <w:fldChar w:fldCharType="separate"/>
      </w:r>
      <w:r>
        <w:rPr>
          <w:lang/>
        </w:rPr>
        <w:t>90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"_Toc60172307"</w:instrText>
      </w:r>
      <w:r>
        <w:rPr>
          <w:rStyle w:val="96"/>
          <w:lang/>
        </w:rPr>
        <w:instrText xml:space="preserve"> </w:instrText>
      </w:r>
      <w:r>
        <w:rPr>
          <w:rStyle w:val="96"/>
          <w:lang/>
        </w:rPr>
        <w:fldChar w:fldCharType="separate"/>
      </w:r>
      <w:r>
        <w:rPr>
          <w:rStyle w:val="96"/>
          <w:rFonts w:hint="eastAsia"/>
          <w:lang/>
        </w:rPr>
        <w:t>图 4-18 就业满意度变化趋势（专科）</w:t>
      </w:r>
      <w:r>
        <w:rPr>
          <w:lang/>
        </w:rPr>
        <w:tab/>
      </w:r>
      <w:r>
        <w:rPr>
          <w:lang/>
        </w:rPr>
        <w:fldChar w:fldCharType="begin"/>
      </w:r>
      <w:r>
        <w:rPr>
          <w:lang/>
        </w:rPr>
        <w:instrText xml:space="preserve"> PAGEREF _Toc60172307 \h </w:instrText>
      </w:r>
      <w:r>
        <w:rPr>
          <w:lang/>
        </w:rPr>
        <w:fldChar w:fldCharType="separate"/>
      </w:r>
      <w:r>
        <w:rPr>
          <w:lang/>
        </w:rPr>
        <w:t>91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"_Toc60172308"</w:instrText>
      </w:r>
      <w:r>
        <w:rPr>
          <w:rStyle w:val="96"/>
          <w:lang/>
        </w:rPr>
        <w:instrText xml:space="preserve"> </w:instrText>
      </w:r>
      <w:r>
        <w:rPr>
          <w:rStyle w:val="96"/>
          <w:lang/>
        </w:rPr>
        <w:fldChar w:fldCharType="separate"/>
      </w:r>
      <w:r>
        <w:rPr>
          <w:rStyle w:val="96"/>
          <w:rFonts w:hint="eastAsia"/>
          <w:lang/>
        </w:rPr>
        <w:t>图 4-19 就业满意度变化趋势（本科）</w:t>
      </w:r>
      <w:r>
        <w:rPr>
          <w:lang/>
        </w:rPr>
        <w:tab/>
      </w:r>
      <w:r>
        <w:rPr>
          <w:lang/>
        </w:rPr>
        <w:fldChar w:fldCharType="begin"/>
      </w:r>
      <w:r>
        <w:rPr>
          <w:lang/>
        </w:rPr>
        <w:instrText xml:space="preserve"> PAGEREF _Toc60172308 \h </w:instrText>
      </w:r>
      <w:r>
        <w:rPr>
          <w:lang/>
        </w:rPr>
        <w:fldChar w:fldCharType="separate"/>
      </w:r>
      <w:r>
        <w:rPr>
          <w:lang/>
        </w:rPr>
        <w:t>91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"_Toc60172309"</w:instrText>
      </w:r>
      <w:r>
        <w:rPr>
          <w:rStyle w:val="96"/>
          <w:lang/>
        </w:rPr>
        <w:instrText xml:space="preserve"> </w:instrText>
      </w:r>
      <w:r>
        <w:rPr>
          <w:rStyle w:val="96"/>
          <w:lang/>
        </w:rPr>
        <w:fldChar w:fldCharType="separate"/>
      </w:r>
      <w:r>
        <w:rPr>
          <w:rStyle w:val="96"/>
          <w:rFonts w:hint="eastAsia"/>
          <w:lang/>
        </w:rPr>
        <w:t>图 4-20 各学院毕业生的就业满意度（本科）</w:t>
      </w:r>
      <w:r>
        <w:rPr>
          <w:lang/>
        </w:rPr>
        <w:tab/>
      </w:r>
      <w:r>
        <w:rPr>
          <w:lang/>
        </w:rPr>
        <w:fldChar w:fldCharType="begin"/>
      </w:r>
      <w:r>
        <w:rPr>
          <w:lang/>
        </w:rPr>
        <w:instrText xml:space="preserve"> PAGEREF _Toc60172309 \h </w:instrText>
      </w:r>
      <w:r>
        <w:rPr>
          <w:lang/>
        </w:rPr>
        <w:fldChar w:fldCharType="separate"/>
      </w:r>
      <w:r>
        <w:rPr>
          <w:lang/>
        </w:rPr>
        <w:t>92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"_Toc60172310"</w:instrText>
      </w:r>
      <w:r>
        <w:rPr>
          <w:rStyle w:val="96"/>
          <w:lang/>
        </w:rPr>
        <w:instrText xml:space="preserve"> </w:instrText>
      </w:r>
      <w:r>
        <w:rPr>
          <w:rStyle w:val="96"/>
          <w:lang/>
        </w:rPr>
        <w:fldChar w:fldCharType="separate"/>
      </w:r>
      <w:r>
        <w:rPr>
          <w:rStyle w:val="96"/>
          <w:rFonts w:hint="eastAsia"/>
          <w:lang/>
        </w:rPr>
        <w:t>图 4-21 职业期待吻合度变化趋势（专科）</w:t>
      </w:r>
      <w:r>
        <w:rPr>
          <w:lang/>
        </w:rPr>
        <w:tab/>
      </w:r>
      <w:r>
        <w:rPr>
          <w:lang/>
        </w:rPr>
        <w:fldChar w:fldCharType="begin"/>
      </w:r>
      <w:r>
        <w:rPr>
          <w:lang/>
        </w:rPr>
        <w:instrText xml:space="preserve"> PAGEREF _Toc60172310 \h </w:instrText>
      </w:r>
      <w:r>
        <w:rPr>
          <w:lang/>
        </w:rPr>
        <w:fldChar w:fldCharType="separate"/>
      </w:r>
      <w:r>
        <w:rPr>
          <w:lang/>
        </w:rPr>
        <w:t>93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"_Toc60172311"</w:instrText>
      </w:r>
      <w:r>
        <w:rPr>
          <w:rStyle w:val="96"/>
          <w:lang/>
        </w:rPr>
        <w:instrText xml:space="preserve"> </w:instrText>
      </w:r>
      <w:r>
        <w:rPr>
          <w:rStyle w:val="96"/>
          <w:lang/>
        </w:rPr>
        <w:fldChar w:fldCharType="separate"/>
      </w:r>
      <w:r>
        <w:rPr>
          <w:rStyle w:val="96"/>
          <w:rFonts w:hint="eastAsia"/>
          <w:lang/>
        </w:rPr>
        <w:t>图 4-22 职业期待吻合度变化趋势（本科）</w:t>
      </w:r>
      <w:r>
        <w:rPr>
          <w:lang/>
        </w:rPr>
        <w:tab/>
      </w:r>
      <w:r>
        <w:rPr>
          <w:lang/>
        </w:rPr>
        <w:fldChar w:fldCharType="begin"/>
      </w:r>
      <w:r>
        <w:rPr>
          <w:lang/>
        </w:rPr>
        <w:instrText xml:space="preserve"> PAGEREF _Toc60172311 \h </w:instrText>
      </w:r>
      <w:r>
        <w:rPr>
          <w:lang/>
        </w:rPr>
        <w:fldChar w:fldCharType="separate"/>
      </w:r>
      <w:r>
        <w:rPr>
          <w:lang/>
        </w:rPr>
        <w:t>93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"_Toc60172312"</w:instrText>
      </w:r>
      <w:r>
        <w:rPr>
          <w:rStyle w:val="96"/>
          <w:lang/>
        </w:rPr>
        <w:instrText xml:space="preserve"> </w:instrText>
      </w:r>
      <w:r>
        <w:rPr>
          <w:rStyle w:val="96"/>
          <w:lang/>
        </w:rPr>
        <w:fldChar w:fldCharType="separate"/>
      </w:r>
      <w:r>
        <w:rPr>
          <w:rStyle w:val="96"/>
          <w:rFonts w:hint="eastAsia"/>
          <w:lang/>
        </w:rPr>
        <w:t>图 4-23 毕业到现在的离职率变化趋势（专科）</w:t>
      </w:r>
      <w:r>
        <w:rPr>
          <w:lang/>
        </w:rPr>
        <w:tab/>
      </w:r>
      <w:r>
        <w:rPr>
          <w:lang/>
        </w:rPr>
        <w:fldChar w:fldCharType="begin"/>
      </w:r>
      <w:r>
        <w:rPr>
          <w:lang/>
        </w:rPr>
        <w:instrText xml:space="preserve"> PAGEREF _Toc60172312 \h </w:instrText>
      </w:r>
      <w:r>
        <w:rPr>
          <w:lang/>
        </w:rPr>
        <w:fldChar w:fldCharType="separate"/>
      </w:r>
      <w:r>
        <w:rPr>
          <w:lang/>
        </w:rPr>
        <w:t>94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"_Toc60172313"</w:instrText>
      </w:r>
      <w:r>
        <w:rPr>
          <w:rStyle w:val="96"/>
          <w:lang/>
        </w:rPr>
        <w:instrText xml:space="preserve"> </w:instrText>
      </w:r>
      <w:r>
        <w:rPr>
          <w:rStyle w:val="96"/>
          <w:lang/>
        </w:rPr>
        <w:fldChar w:fldCharType="separate"/>
      </w:r>
      <w:r>
        <w:rPr>
          <w:rStyle w:val="96"/>
          <w:rFonts w:hint="eastAsia"/>
          <w:lang/>
        </w:rPr>
        <w:t>图 4-24 毕业到现在的离职率变化趋势（本科）</w:t>
      </w:r>
      <w:r>
        <w:rPr>
          <w:lang/>
        </w:rPr>
        <w:tab/>
      </w:r>
      <w:r>
        <w:rPr>
          <w:lang/>
        </w:rPr>
        <w:fldChar w:fldCharType="begin"/>
      </w:r>
      <w:r>
        <w:rPr>
          <w:lang/>
        </w:rPr>
        <w:instrText xml:space="preserve"> PAGEREF _Toc60172313 \h </w:instrText>
      </w:r>
      <w:r>
        <w:rPr>
          <w:lang/>
        </w:rPr>
        <w:fldChar w:fldCharType="separate"/>
      </w:r>
      <w:r>
        <w:rPr>
          <w:lang/>
        </w:rPr>
        <w:t>94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"_Toc60172314"</w:instrText>
      </w:r>
      <w:r>
        <w:rPr>
          <w:rStyle w:val="96"/>
          <w:lang/>
        </w:rPr>
        <w:instrText xml:space="preserve"> </w:instrText>
      </w:r>
      <w:r>
        <w:rPr>
          <w:rStyle w:val="96"/>
          <w:lang/>
        </w:rPr>
        <w:fldChar w:fldCharType="separate"/>
      </w:r>
      <w:r>
        <w:rPr>
          <w:rStyle w:val="96"/>
          <w:rFonts w:hint="eastAsia"/>
          <w:lang/>
        </w:rPr>
        <w:t>图 4-25 各学院毕业生的离职率（本科）</w:t>
      </w:r>
      <w:r>
        <w:rPr>
          <w:lang/>
        </w:rPr>
        <w:tab/>
      </w:r>
      <w:r>
        <w:rPr>
          <w:lang/>
        </w:rPr>
        <w:fldChar w:fldCharType="begin"/>
      </w:r>
      <w:r>
        <w:rPr>
          <w:lang/>
        </w:rPr>
        <w:instrText xml:space="preserve"> PAGEREF _Toc60172314 \h </w:instrText>
      </w:r>
      <w:r>
        <w:rPr>
          <w:lang/>
        </w:rPr>
        <w:fldChar w:fldCharType="separate"/>
      </w:r>
      <w:r>
        <w:rPr>
          <w:lang/>
        </w:rPr>
        <w:t>95</w:t>
      </w:r>
      <w:r>
        <w:rPr>
          <w:lang/>
        </w:rPr>
        <w:fldChar w:fldCharType="end"/>
      </w:r>
      <w:r>
        <w:rPr>
          <w:rStyle w:val="96"/>
          <w:lang/>
        </w:rPr>
        <w:fldChar w:fldCharType="end"/>
      </w:r>
    </w:p>
    <w:p>
      <w:pPr>
        <w:pStyle w:val="59"/>
        <w:rPr>
          <w:rFonts w:cs="Times New Roman"/>
          <w:b w:val="0"/>
          <w:bCs w:val="0"/>
          <w:caps w:val="0"/>
          <w:color w:val="auto"/>
          <w:szCs w:val="22"/>
          <w:lang/>
        </w:rPr>
      </w:pPr>
      <w:r>
        <w:rPr>
          <w:rStyle w:val="96"/>
          <w:lang/>
        </w:rPr>
        <w:fldChar w:fldCharType="begin"/>
      </w:r>
      <w:r>
        <w:rPr>
          <w:rStyle w:val="96"/>
          <w:lang/>
        </w:rPr>
        <w:instrText xml:space="preserve"> </w:instrText>
      </w:r>
      <w:r>
        <w:rPr>
          <w:lang/>
        </w:rPr>
        <w:instrText xml:space="preserve">HYPERLINK \l "_Toc60172315"</w:instrText>
      </w:r>
      <w:r>
        <w:rPr>
          <w:rStyle w:val="96"/>
          <w:lang/>
        </w:rPr>
        <w:instrText xml:space="preserve"> </w:instrText>
      </w:r>
      <w:r>
        <w:rPr>
          <w:rStyle w:val="96"/>
          <w:lang/>
        </w:rPr>
        <w:fldChar w:fldCharType="separate"/>
      </w:r>
      <w:r>
        <w:rPr>
          <w:rStyle w:val="96"/>
          <w:rFonts w:hint="eastAsia"/>
          <w:lang/>
        </w:rPr>
        <w:t>第五章</w:t>
      </w:r>
      <w:r>
        <w:rPr>
          <w:rFonts w:cs="Times New Roman"/>
          <w:b w:val="0"/>
          <w:bCs w:val="0"/>
          <w:caps w:val="0"/>
          <w:color w:val="auto"/>
          <w:szCs w:val="22"/>
          <w:lang/>
        </w:rPr>
        <w:tab/>
      </w:r>
      <w:r>
        <w:rPr>
          <w:rStyle w:val="96"/>
          <w:rFonts w:hint="eastAsia"/>
          <w:lang/>
        </w:rPr>
        <w:t>就业对教育教学的反馈</w:t>
      </w:r>
      <w:r>
        <w:rPr>
          <w:lang/>
        </w:rPr>
        <w:tab/>
      </w:r>
      <w:r>
        <w:rPr>
          <w:lang/>
        </w:rPr>
        <w:fldChar w:fldCharType="begin"/>
      </w:r>
      <w:r>
        <w:rPr>
          <w:lang/>
        </w:rPr>
        <w:instrText xml:space="preserve"> PAGEREF _Toc60172315 \h </w:instrText>
      </w:r>
      <w:r>
        <w:rPr>
          <w:lang/>
        </w:rPr>
        <w:fldChar w:fldCharType="separate"/>
      </w:r>
      <w:r>
        <w:rPr>
          <w:lang/>
        </w:rPr>
        <w:t>97</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"_Toc60172316"</w:instrText>
      </w:r>
      <w:r>
        <w:rPr>
          <w:rStyle w:val="96"/>
          <w:lang/>
        </w:rPr>
        <w:instrText xml:space="preserve"> </w:instrText>
      </w:r>
      <w:r>
        <w:rPr>
          <w:rStyle w:val="96"/>
          <w:lang/>
        </w:rPr>
        <w:fldChar w:fldCharType="separate"/>
      </w:r>
      <w:r>
        <w:rPr>
          <w:rStyle w:val="96"/>
          <w:rFonts w:hint="eastAsia"/>
          <w:lang/>
        </w:rPr>
        <w:t>图 5-1 毕业生对母校的推荐度</w:t>
      </w:r>
      <w:r>
        <w:rPr>
          <w:lang/>
        </w:rPr>
        <w:tab/>
      </w:r>
      <w:r>
        <w:rPr>
          <w:lang/>
        </w:rPr>
        <w:fldChar w:fldCharType="begin"/>
      </w:r>
      <w:r>
        <w:rPr>
          <w:lang/>
        </w:rPr>
        <w:instrText xml:space="preserve"> PAGEREF _Toc60172316 \h </w:instrText>
      </w:r>
      <w:r>
        <w:rPr>
          <w:lang/>
        </w:rPr>
        <w:fldChar w:fldCharType="separate"/>
      </w:r>
      <w:r>
        <w:rPr>
          <w:lang/>
        </w:rPr>
        <w:t>97</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"_Toc60172317"</w:instrText>
      </w:r>
      <w:r>
        <w:rPr>
          <w:rStyle w:val="96"/>
          <w:lang/>
        </w:rPr>
        <w:instrText xml:space="preserve"> </w:instrText>
      </w:r>
      <w:r>
        <w:rPr>
          <w:rStyle w:val="96"/>
          <w:lang/>
        </w:rPr>
        <w:fldChar w:fldCharType="separate"/>
      </w:r>
      <w:r>
        <w:rPr>
          <w:rStyle w:val="96"/>
          <w:rFonts w:hint="eastAsia"/>
          <w:lang/>
        </w:rPr>
        <w:t>图 5-2 各学院毕业生对母校的推荐度（本科）</w:t>
      </w:r>
      <w:r>
        <w:rPr>
          <w:lang/>
        </w:rPr>
        <w:tab/>
      </w:r>
      <w:r>
        <w:rPr>
          <w:lang/>
        </w:rPr>
        <w:fldChar w:fldCharType="begin"/>
      </w:r>
      <w:r>
        <w:rPr>
          <w:lang/>
        </w:rPr>
        <w:instrText xml:space="preserve"> PAGEREF _Toc60172317 \h </w:instrText>
      </w:r>
      <w:r>
        <w:rPr>
          <w:lang/>
        </w:rPr>
        <w:fldChar w:fldCharType="separate"/>
      </w:r>
      <w:r>
        <w:rPr>
          <w:lang/>
        </w:rPr>
        <w:t>98</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"_Toc60172318"</w:instrText>
      </w:r>
      <w:r>
        <w:rPr>
          <w:rStyle w:val="96"/>
          <w:lang/>
        </w:rPr>
        <w:instrText xml:space="preserve"> </w:instrText>
      </w:r>
      <w:r>
        <w:rPr>
          <w:rStyle w:val="96"/>
          <w:lang/>
        </w:rPr>
        <w:fldChar w:fldCharType="separate"/>
      </w:r>
      <w:r>
        <w:rPr>
          <w:rStyle w:val="96"/>
          <w:rFonts w:hint="eastAsia"/>
          <w:lang/>
        </w:rPr>
        <w:t>图 5-3 各专业毕业生对母校的推荐度（本科）</w:t>
      </w:r>
      <w:r>
        <w:rPr>
          <w:lang/>
        </w:rPr>
        <w:tab/>
      </w:r>
      <w:r>
        <w:rPr>
          <w:lang/>
        </w:rPr>
        <w:fldChar w:fldCharType="begin"/>
      </w:r>
      <w:r>
        <w:rPr>
          <w:lang/>
        </w:rPr>
        <w:instrText xml:space="preserve"> PAGEREF _Toc60172318 \h </w:instrText>
      </w:r>
      <w:r>
        <w:rPr>
          <w:lang/>
        </w:rPr>
        <w:fldChar w:fldCharType="separate"/>
      </w:r>
      <w:r>
        <w:rPr>
          <w:lang/>
        </w:rPr>
        <w:t>99</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"_Toc60172319"</w:instrText>
      </w:r>
      <w:r>
        <w:rPr>
          <w:rStyle w:val="96"/>
          <w:lang/>
        </w:rPr>
        <w:instrText xml:space="preserve"> </w:instrText>
      </w:r>
      <w:r>
        <w:rPr>
          <w:rStyle w:val="96"/>
          <w:lang/>
        </w:rPr>
        <w:fldChar w:fldCharType="separate"/>
      </w:r>
      <w:r>
        <w:rPr>
          <w:rStyle w:val="96"/>
          <w:rFonts w:hint="eastAsia"/>
          <w:lang/>
        </w:rPr>
        <w:t>图 5-4 毕业生对母校的满意度</w:t>
      </w:r>
      <w:r>
        <w:rPr>
          <w:lang/>
        </w:rPr>
        <w:tab/>
      </w:r>
      <w:r>
        <w:rPr>
          <w:lang/>
        </w:rPr>
        <w:fldChar w:fldCharType="begin"/>
      </w:r>
      <w:r>
        <w:rPr>
          <w:lang/>
        </w:rPr>
        <w:instrText xml:space="preserve"> PAGEREF _Toc60172319 \h </w:instrText>
      </w:r>
      <w:r>
        <w:rPr>
          <w:lang/>
        </w:rPr>
        <w:fldChar w:fldCharType="separate"/>
      </w:r>
      <w:r>
        <w:rPr>
          <w:lang/>
        </w:rPr>
        <w:t>100</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"_Toc60172320"</w:instrText>
      </w:r>
      <w:r>
        <w:rPr>
          <w:rStyle w:val="96"/>
          <w:lang/>
        </w:rPr>
        <w:instrText xml:space="preserve"> </w:instrText>
      </w:r>
      <w:r>
        <w:rPr>
          <w:rStyle w:val="96"/>
          <w:lang/>
        </w:rPr>
        <w:fldChar w:fldCharType="separate"/>
      </w:r>
      <w:r>
        <w:rPr>
          <w:rStyle w:val="96"/>
          <w:rFonts w:hint="eastAsia"/>
          <w:lang/>
        </w:rPr>
        <w:t>图 5-5 各学院毕业生对母校的满意度（本科）</w:t>
      </w:r>
      <w:r>
        <w:rPr>
          <w:lang/>
        </w:rPr>
        <w:tab/>
      </w:r>
      <w:r>
        <w:rPr>
          <w:lang/>
        </w:rPr>
        <w:fldChar w:fldCharType="begin"/>
      </w:r>
      <w:r>
        <w:rPr>
          <w:lang/>
        </w:rPr>
        <w:instrText xml:space="preserve"> PAGEREF _Toc60172320 \h </w:instrText>
      </w:r>
      <w:r>
        <w:rPr>
          <w:lang/>
        </w:rPr>
        <w:fldChar w:fldCharType="separate"/>
      </w:r>
      <w:r>
        <w:rPr>
          <w:lang/>
        </w:rPr>
        <w:t>101</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"_Toc60172321"</w:instrText>
      </w:r>
      <w:r>
        <w:rPr>
          <w:rStyle w:val="96"/>
          <w:lang/>
        </w:rPr>
        <w:instrText xml:space="preserve"> </w:instrText>
      </w:r>
      <w:r>
        <w:rPr>
          <w:rStyle w:val="96"/>
          <w:lang/>
        </w:rPr>
        <w:fldChar w:fldCharType="separate"/>
      </w:r>
      <w:r>
        <w:rPr>
          <w:rStyle w:val="96"/>
          <w:rFonts w:hint="eastAsia"/>
          <w:lang/>
        </w:rPr>
        <w:t>图 5-6 各专业毕业生对母校的满意度（本科）</w:t>
      </w:r>
      <w:r>
        <w:rPr>
          <w:lang/>
        </w:rPr>
        <w:tab/>
      </w:r>
      <w:r>
        <w:rPr>
          <w:lang/>
        </w:rPr>
        <w:fldChar w:fldCharType="begin"/>
      </w:r>
      <w:r>
        <w:rPr>
          <w:lang/>
        </w:rPr>
        <w:instrText xml:space="preserve"> PAGEREF _Toc60172321 \h </w:instrText>
      </w:r>
      <w:r>
        <w:rPr>
          <w:lang/>
        </w:rPr>
        <w:fldChar w:fldCharType="separate"/>
      </w:r>
      <w:r>
        <w:rPr>
          <w:lang/>
        </w:rPr>
        <w:t>102</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"_Toc60172322"</w:instrText>
      </w:r>
      <w:r>
        <w:rPr>
          <w:rStyle w:val="96"/>
          <w:lang/>
        </w:rPr>
        <w:instrText xml:space="preserve"> </w:instrText>
      </w:r>
      <w:r>
        <w:rPr>
          <w:rStyle w:val="96"/>
          <w:lang/>
        </w:rPr>
        <w:fldChar w:fldCharType="separate"/>
      </w:r>
      <w:r>
        <w:rPr>
          <w:rStyle w:val="96"/>
          <w:rFonts w:hint="eastAsia"/>
          <w:lang/>
        </w:rPr>
        <w:t>图 5-7 毕业生对母校的教学满意度</w:t>
      </w:r>
      <w:r>
        <w:rPr>
          <w:lang/>
        </w:rPr>
        <w:tab/>
      </w:r>
      <w:r>
        <w:rPr>
          <w:lang/>
        </w:rPr>
        <w:fldChar w:fldCharType="begin"/>
      </w:r>
      <w:r>
        <w:rPr>
          <w:lang/>
        </w:rPr>
        <w:instrText xml:space="preserve"> PAGEREF _Toc60172322 \h </w:instrText>
      </w:r>
      <w:r>
        <w:rPr>
          <w:lang/>
        </w:rPr>
        <w:fldChar w:fldCharType="separate"/>
      </w:r>
      <w:r>
        <w:rPr>
          <w:lang/>
        </w:rPr>
        <w:t>103</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"_Toc60172323"</w:instrText>
      </w:r>
      <w:r>
        <w:rPr>
          <w:rStyle w:val="96"/>
          <w:lang/>
        </w:rPr>
        <w:instrText xml:space="preserve"> </w:instrText>
      </w:r>
      <w:r>
        <w:rPr>
          <w:rStyle w:val="96"/>
          <w:lang/>
        </w:rPr>
        <w:fldChar w:fldCharType="separate"/>
      </w:r>
      <w:r>
        <w:rPr>
          <w:rStyle w:val="96"/>
          <w:rFonts w:hint="eastAsia"/>
          <w:lang/>
        </w:rPr>
        <w:t>图 5-8 各学院毕业生的教学满意度（本科）</w:t>
      </w:r>
      <w:r>
        <w:rPr>
          <w:lang/>
        </w:rPr>
        <w:tab/>
      </w:r>
      <w:r>
        <w:rPr>
          <w:lang/>
        </w:rPr>
        <w:fldChar w:fldCharType="begin"/>
      </w:r>
      <w:r>
        <w:rPr>
          <w:lang/>
        </w:rPr>
        <w:instrText xml:space="preserve"> PAGEREF _Toc60172323 \h </w:instrText>
      </w:r>
      <w:r>
        <w:rPr>
          <w:lang/>
        </w:rPr>
        <w:fldChar w:fldCharType="separate"/>
      </w:r>
      <w:r>
        <w:rPr>
          <w:lang/>
        </w:rPr>
        <w:t>104</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"_Toc60172324"</w:instrText>
      </w:r>
      <w:r>
        <w:rPr>
          <w:rStyle w:val="96"/>
          <w:lang/>
        </w:rPr>
        <w:instrText xml:space="preserve"> </w:instrText>
      </w:r>
      <w:r>
        <w:rPr>
          <w:rStyle w:val="96"/>
          <w:lang/>
        </w:rPr>
        <w:fldChar w:fldCharType="separate"/>
      </w:r>
      <w:r>
        <w:rPr>
          <w:rStyle w:val="96"/>
          <w:rFonts w:hint="eastAsia"/>
          <w:lang/>
        </w:rPr>
        <w:t>图 5-9 各专业毕业生的教学满意度（本科）</w:t>
      </w:r>
      <w:r>
        <w:rPr>
          <w:lang/>
        </w:rPr>
        <w:tab/>
      </w:r>
      <w:r>
        <w:rPr>
          <w:lang/>
        </w:rPr>
        <w:fldChar w:fldCharType="begin"/>
      </w:r>
      <w:r>
        <w:rPr>
          <w:lang/>
        </w:rPr>
        <w:instrText xml:space="preserve"> PAGEREF _Toc60172324 \h </w:instrText>
      </w:r>
      <w:r>
        <w:rPr>
          <w:lang/>
        </w:rPr>
        <w:fldChar w:fldCharType="separate"/>
      </w:r>
      <w:r>
        <w:rPr>
          <w:lang/>
        </w:rPr>
        <w:t>105</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"_Toc60172325"</w:instrText>
      </w:r>
      <w:r>
        <w:rPr>
          <w:rStyle w:val="96"/>
          <w:lang/>
        </w:rPr>
        <w:instrText xml:space="preserve"> </w:instrText>
      </w:r>
      <w:r>
        <w:rPr>
          <w:rStyle w:val="96"/>
          <w:lang/>
        </w:rPr>
        <w:fldChar w:fldCharType="separate"/>
      </w:r>
      <w:r>
        <w:rPr>
          <w:rStyle w:val="96"/>
          <w:rFonts w:hint="eastAsia"/>
          <w:lang/>
        </w:rPr>
        <w:t>图 5-10 工作中最重要的通用能力（多选）</w:t>
      </w:r>
      <w:r>
        <w:rPr>
          <w:rStyle w:val="96"/>
          <w:rFonts w:hint="eastAsia"/>
          <w:lang/>
        </w:rPr>
        <w:t>（本科）</w:t>
      </w:r>
      <w:r>
        <w:rPr>
          <w:lang/>
        </w:rPr>
        <w:tab/>
      </w:r>
      <w:r>
        <w:rPr>
          <w:lang/>
        </w:rPr>
        <w:fldChar w:fldCharType="begin"/>
      </w:r>
      <w:r>
        <w:rPr>
          <w:lang/>
        </w:rPr>
        <w:instrText xml:space="preserve"> PAGEREF _Toc60172325 \h </w:instrText>
      </w:r>
      <w:r>
        <w:rPr>
          <w:lang/>
        </w:rPr>
        <w:fldChar w:fldCharType="separate"/>
      </w:r>
      <w:r>
        <w:rPr>
          <w:lang/>
        </w:rPr>
        <w:t>106</w:t>
      </w:r>
      <w:r>
        <w:rPr>
          <w:lang/>
        </w:rPr>
        <w:fldChar w:fldCharType="end"/>
      </w:r>
      <w:r>
        <w:rPr>
          <w:rStyle w:val="96"/>
          <w:lang/>
        </w:rPr>
        <w:fldChar w:fldCharType="end"/>
      </w:r>
    </w:p>
    <w:p>
      <w:pPr>
        <w:pStyle w:val="74"/>
        <w:rPr>
          <w:rFonts w:cs="Times New Roman"/>
          <w:smallCaps w:val="0"/>
          <w:szCs w:val="22"/>
          <w:lang/>
        </w:rPr>
      </w:pPr>
      <w:r>
        <w:rPr>
          <w:rStyle w:val="96"/>
          <w:lang/>
        </w:rPr>
        <w:fldChar w:fldCharType="begin"/>
      </w:r>
      <w:r>
        <w:rPr>
          <w:rStyle w:val="96"/>
          <w:lang/>
        </w:rPr>
        <w:instrText xml:space="preserve"> </w:instrText>
      </w:r>
      <w:r>
        <w:rPr>
          <w:lang/>
        </w:rPr>
        <w:instrText xml:space="preserve">HYPERLINK \l "_Toc60172326"</w:instrText>
      </w:r>
      <w:r>
        <w:rPr>
          <w:rStyle w:val="96"/>
          <w:lang/>
        </w:rPr>
        <w:instrText xml:space="preserve"> </w:instrText>
      </w:r>
      <w:r>
        <w:rPr>
          <w:rStyle w:val="96"/>
          <w:lang/>
        </w:rPr>
        <w:fldChar w:fldCharType="separate"/>
      </w:r>
      <w:r>
        <w:rPr>
          <w:rStyle w:val="96"/>
          <w:rFonts w:hint="eastAsia"/>
          <w:lang/>
        </w:rPr>
        <w:t>图 5-11 母校学习经历对各项通用能力的影响（本科）</w:t>
      </w:r>
      <w:r>
        <w:rPr>
          <w:lang/>
        </w:rPr>
        <w:tab/>
      </w:r>
      <w:r>
        <w:rPr>
          <w:lang/>
        </w:rPr>
        <w:fldChar w:fldCharType="begin"/>
      </w:r>
      <w:r>
        <w:rPr>
          <w:lang/>
        </w:rPr>
        <w:instrText xml:space="preserve"> PAGEREF _Toc60172326 \h </w:instrText>
      </w:r>
      <w:r>
        <w:rPr>
          <w:lang/>
        </w:rPr>
        <w:fldChar w:fldCharType="separate"/>
      </w:r>
      <w:r>
        <w:rPr>
          <w:lang/>
        </w:rPr>
        <w:t>107</w:t>
      </w:r>
      <w:r>
        <w:rPr>
          <w:lang/>
        </w:rPr>
        <w:fldChar w:fldCharType="end"/>
      </w:r>
      <w:r>
        <w:rPr>
          <w:rStyle w:val="96"/>
          <w:lang/>
        </w:rPr>
        <w:fldChar w:fldCharType="end"/>
      </w:r>
    </w:p>
    <w:p>
      <w:pPr>
        <w:tabs>
          <w:tab w:val="left" w:pos="840"/>
          <w:tab w:val="right" w:leader="dot" w:pos="8664"/>
        </w:tabs>
        <w:spacing w:line="340" w:lineRule="exact"/>
        <w:ind w:left="210"/>
        <w:jc w:val="left"/>
        <w:rPr>
          <w:rFonts w:cs="Times New Roman"/>
          <w:b/>
          <w:bCs/>
          <w:szCs w:val="21"/>
        </w:rPr>
        <w:sectPr>
          <w:footnotePr>
            <w:numRestart w:val="eachPage"/>
          </w:footnotePr>
          <w:pgSz w:w="11906" w:h="16838"/>
          <w:pgMar w:top="1985" w:right="1531" w:bottom="1701" w:left="1701" w:header="964" w:footer="851" w:gutter="0"/>
          <w:cols w:space="720" w:num="1"/>
          <w:docGrid w:linePitch="312" w:charSpace="0"/>
        </w:sectPr>
      </w:pPr>
      <w:r>
        <w:rPr>
          <w:rFonts w:cs="Times New Roman"/>
          <w:b/>
          <w:bCs/>
          <w:szCs w:val="21"/>
        </w:rPr>
        <w:fldChar w:fldCharType="end"/>
      </w:r>
      <w:bookmarkEnd w:id="4"/>
      <w:bookmarkEnd w:id="5"/>
    </w:p>
    <w:p>
      <w:pPr>
        <w:pStyle w:val="126"/>
        <w:rPr>
          <w:color w:val="559FBB"/>
        </w:rPr>
      </w:pPr>
      <w:bookmarkStart w:id="6" w:name="_Toc256000000"/>
      <w:bookmarkStart w:id="7" w:name="_Toc256000059"/>
      <w:bookmarkStart w:id="8" w:name="_Toc60172149"/>
      <w:bookmarkStart w:id="9" w:name="_Toc60172196"/>
      <w:r>
        <w:rPr>
          <w:color w:val="559FBB"/>
        </w:rPr>
        <w:t>学校概况</w:t>
      </w:r>
      <w:bookmarkEnd w:id="6"/>
      <w:bookmarkEnd w:id="7"/>
      <w:bookmarkEnd w:id="8"/>
      <w:bookmarkEnd w:id="9"/>
    </w:p>
    <w:p>
      <w:pPr>
        <w:pStyle w:val="133"/>
        <w:keepNext w:val="0"/>
        <w:keepLines w:val="0"/>
        <w:widowControl w:val="0"/>
        <w:spacing w:line="336" w:lineRule="auto"/>
        <w:rPr>
          <w:color w:val="000000"/>
          <w:lang/>
        </w:rPr>
      </w:pPr>
      <w:r>
        <w:rPr>
          <w:rFonts w:hint="eastAsia"/>
          <w:color w:val="000000"/>
          <w:lang/>
        </w:rPr>
        <w:t>青海民族大学创建于1949年12月12日，是青藏高原第一所现代意义上的高等学府。学校于1979年招收藏语言文学、民族史专业研究生，1981年获得国务院学位委员会第一批硕士学位授权，成为青海省最早开展学位与研究生教育的单位。2011年，青海省人民政府与国家民委签订协议共建青海民族大学。2018年获得国务院学位委员会博士学位单位和民族学一级学科博士学位授权。建校以来，学校始终坚持社会主义办学方向，肩负党的教育工作和民族工作的双重使命，落实立德树人根本任务，自觉服务于民族地区发展和国家战略需要，与祖国共奋进、与时代共发展、与青海共命运，谱写了青海高等教育气壮山河的精彩华章。</w:t>
      </w:r>
    </w:p>
    <w:p>
      <w:pPr>
        <w:pStyle w:val="133"/>
        <w:keepNext w:val="0"/>
        <w:keepLines w:val="0"/>
        <w:widowControl w:val="0"/>
        <w:spacing w:line="336" w:lineRule="auto"/>
        <w:rPr>
          <w:color w:val="000000"/>
          <w:lang/>
        </w:rPr>
      </w:pPr>
      <w:r>
        <w:rPr>
          <w:rFonts w:hint="eastAsia"/>
          <w:color w:val="000000"/>
          <w:lang/>
        </w:rPr>
        <w:t>学校始终坚守青藏高原，面向民族地区，牢记为少数民族和民族地区办学的宗旨，坚守民族院校的办学定位，培养了近10万名来自于民族地区、服务于民族地区的各民族人才，其中有5万余名毕业生在青海地区工作，8千余名在西藏、新疆工作，涌现出以改革先锋杰桑•索南达杰为代表的一批优秀学生和45名省部级领导干部、1300多名厅局级领导和120名享受国务院特殊津贴专家、600余名正高级专业技术人才，为建立和巩固新生的人民政权，为青海的民主改革、民族团结、社会稳定、经济发展、生态保护和各项事业作出了不可磨灭的重大贡献。目前，共有来自全国29个省、市、自治区的汉、藏、回、土、撒拉、蒙古等民族的14953名学生在校学习，其中少数民族学生8334名，占在校学生的55.73%。</w:t>
      </w:r>
    </w:p>
    <w:p>
      <w:pPr>
        <w:pStyle w:val="133"/>
        <w:keepNext w:val="0"/>
        <w:keepLines w:val="0"/>
        <w:widowControl w:val="0"/>
        <w:spacing w:line="336" w:lineRule="auto"/>
        <w:rPr>
          <w:color w:val="000000"/>
          <w:lang/>
        </w:rPr>
      </w:pPr>
      <w:r>
        <w:rPr>
          <w:rFonts w:hint="eastAsia"/>
          <w:color w:val="000000"/>
          <w:lang/>
        </w:rPr>
        <w:t>学校坚持人才强校战略，有效汇聚了李文实、夏日东、芈一之、胡安良、祁顺来、毛继祖、贾晞儒、吴启勋等一批知名学者和青年才俊，极大地提升了人才培养水平，提高了学校在国内外的学术影响力。学校现有1144名教职工，专任教师745名，其中正高级职称人员159名、副高级职称人员240名；专任教师中，具有博士、硕士学位的教师585名。拥有国家万人计划领军人才1名、中宣部“文化名家暨四个一批”领军人才1名、享受国务院特殊津贴专家15名、国家级教学名师1名、全国高校优秀青年教师奖获得者2名、全国优秀教师5名、全国模范教师1名、新世纪百千万人才工程国家级人选2名、教育部新世纪优秀人才支持计划5名。</w:t>
      </w:r>
    </w:p>
    <w:p>
      <w:pPr>
        <w:pStyle w:val="133"/>
        <w:keepNext w:val="0"/>
        <w:keepLines w:val="0"/>
        <w:widowControl w:val="0"/>
        <w:spacing w:line="336" w:lineRule="auto"/>
        <w:rPr>
          <w:color w:val="000000"/>
          <w:lang/>
        </w:rPr>
      </w:pPr>
      <w:r>
        <w:rPr>
          <w:rFonts w:hint="eastAsia"/>
          <w:color w:val="000000"/>
          <w:lang/>
        </w:rPr>
        <w:t>学校高度重视一流学科、一流专业建设，人文社会学科始终在青藏高原地区具有优势地位，与青海特色优势产业和支柱产业相衔接的新能源、新材料、盐湖化工、藏医药等理工类学科建设形成规模、富有特色。学校现有24个学院（含青海干部网络学院），有1个博士学位授权一级学科、12个硕士学位授权一级学科、98个二级硕士学位授权点、6个专业硕士学位点、57个本科专业，形成了较为完备的本科、硕士、博士教育人才培养体系。学科涵盖文学、理学、法学、经济学、管理学、教育学、历史学、医学、工学九大门类，其中人文社会学科类本科专业33个，占比为57.89%，理工医类本科专业24个，占比为42.11%，形成了较为综合的文、理、工学科结构布局。</w:t>
      </w:r>
    </w:p>
    <w:p>
      <w:pPr>
        <w:pStyle w:val="133"/>
        <w:keepNext w:val="0"/>
        <w:keepLines w:val="0"/>
        <w:widowControl w:val="0"/>
        <w:spacing w:line="336" w:lineRule="auto"/>
        <w:rPr>
          <w:color w:val="000000"/>
          <w:lang/>
        </w:rPr>
      </w:pPr>
      <w:r>
        <w:rPr>
          <w:rFonts w:hint="eastAsia"/>
          <w:color w:val="000000"/>
          <w:lang/>
        </w:rPr>
        <w:t>学校始终扎根青海大地，立足时代前沿，服务国家战略，开展科学研究，取得了一系列有重要理论和现实价值的标志性成果。近5年来，学校共承担各级各类科研项目787项，其中国家社科基金重大招标项目3项、重点项目6项、冷门“绝学”项目3项，教育部哲学社会科学研究重大委托项目1项，教育部重大攻关项目1项，国家级、省部级项目342项；获省部级以上科研成果奖64项，出版专著教材339部，发表论文1821篇，为各级政府提供智库报告70余项。现有青藏高原民族研究基地等6个国家级科研机构，民族研究所等8个省级研究机构和20个校级研究机构；有1个国家级重点实验室、1个国家级实验教学示范中心、8个省级重点实验室、5个省级实验教学示范中心；有13个省部级重点学科、4个国家级特色专业、2个国家级一流本科专业建设点、1个国家级教学团队、3门国家级精品课程、2门国家级精品资源共享课、1门国家级视频公开课、24门省级精品课程和19门省级重点课程；有1个院士工作站、1个国家级卓越法律人才教育培养基地、1个地方高校第一批本科专业综合改革试点专业。编辑出版《青海民族研究》《青海民族大学学报》（哲学社会科学版、藏文版）和《青藏高原论坛》等4种在国内外公开发行的学术性期刊，《青海民族研究》跻身北京大学、南京大学和中国社会科学院认定的核心期刊行列，《青海民族大学学报》（哲学社会科学版）跻身南京大学中文社科引文索引（CSSCI）扩展版。</w:t>
      </w:r>
    </w:p>
    <w:p>
      <w:pPr>
        <w:pStyle w:val="133"/>
        <w:keepNext w:val="0"/>
        <w:keepLines w:val="0"/>
        <w:widowControl w:val="0"/>
        <w:spacing w:line="336" w:lineRule="auto"/>
        <w:rPr>
          <w:color w:val="000000"/>
          <w:lang/>
        </w:rPr>
      </w:pPr>
      <w:r>
        <w:rPr>
          <w:rFonts w:hint="eastAsia"/>
          <w:color w:val="000000"/>
          <w:lang/>
        </w:rPr>
        <w:t>学校分东序、西昆、文实、博雅、凤凰山五个校区，占地面积1500余亩，建筑面积49.5万平方米；固定资产账面总值约6.34亿元，其中，教学仪器设备总值1.69亿元；馆藏纸质图书157.05万册、电子图书93.67万种、其中民族文字图书12万册、藏文大藏经1667函，汉文古籍3166部78750册（其中善本 380 部），23部古籍入选《国家珍贵古籍名录》，生均图书106册，是青藏高原汉文古籍和藏文古籍馆藏图书最多特别是珍贵古籍馆藏量最多的的高校。建有容纳3000多人的多功能体育馆和充足的运动场地，正在建设1.6万平方米的大学生活动中心。</w:t>
      </w:r>
    </w:p>
    <w:p>
      <w:pPr>
        <w:pStyle w:val="133"/>
        <w:keepNext w:val="0"/>
        <w:keepLines w:val="0"/>
        <w:widowControl w:val="0"/>
        <w:spacing w:line="336" w:lineRule="auto"/>
        <w:rPr>
          <w:color w:val="000000"/>
          <w:lang/>
        </w:rPr>
      </w:pPr>
      <w:r>
        <w:rPr>
          <w:rFonts w:hint="eastAsia"/>
          <w:color w:val="000000"/>
          <w:lang/>
        </w:rPr>
        <w:t>学校高度重视与国内外高校与科研机构之间的交流，现与美国弗吉尼亚大学、德国德累斯顿工业大学、日本南山大学、马来西亚马来亚大学、蒙古国乌兰巴托大学、韩国韩南大学和我国台湾中国文化大学等12个国家和地区的39所院校建立了合作交流关系。响应一带一路倡议，建有中亚学院和三个国别与区域研究基地，其中“中亚-土库曼斯坦研究基地”、“喜马拉雅山地国家研究基地”获批为国家民委重点研究基地。现有外国留学生154名，是青海省培养留学生最多的高校。在国内，教育部先后安排天津大学、厦门大学、中国人民大学对口支援青海民族大学，中央民族大学、北京工业大学也与我校建立了校际对口支援关系。</w:t>
      </w:r>
    </w:p>
    <w:p>
      <w:pPr>
        <w:pStyle w:val="133"/>
        <w:keepNext w:val="0"/>
        <w:keepLines w:val="0"/>
        <w:widowControl w:val="0"/>
        <w:spacing w:line="336" w:lineRule="auto"/>
        <w:jc w:val="both"/>
        <w:rPr>
          <w:color w:val="000000"/>
          <w:lang/>
        </w:rPr>
        <w:sectPr>
          <w:headerReference r:id="rId4" w:type="default"/>
          <w:footerReference r:id="rId6" w:type="default"/>
          <w:headerReference r:id="rId5" w:type="even"/>
          <w:footerReference r:id="rId7" w:type="even"/>
          <w:footnotePr>
            <w:numRestart w:val="eachPage"/>
          </w:footnotePr>
          <w:pgSz w:w="11906" w:h="16838"/>
          <w:pgMar w:top="1985" w:right="1531" w:bottom="1701" w:left="1701" w:header="964" w:footer="851" w:gutter="0"/>
          <w:pgNumType w:start="1"/>
          <w:cols w:space="720" w:num="1"/>
          <w:docGrid w:linePitch="312" w:charSpace="0"/>
        </w:sectPr>
      </w:pPr>
      <w:r>
        <w:rPr>
          <w:rFonts w:hint="eastAsia"/>
          <w:color w:val="000000"/>
          <w:lang/>
        </w:rPr>
        <w:t>立足深厚的办学底蕴和良好的发展势头，学校经过科学论证，拟到2025年，将学校建成办学特色鲜明、培养体系完备、学科专业结构合理、学科特色优势明显、教学质量较高、育人能力较强、校园环境优美、文化氛围浓郁，在国内外有一定影响力和知名度的综合性大学。到2035年，建成整体水平达到青藏高原区域一流，具有一定影响力的高水平大学。到2049年建校100周年时，建成国内外有重要影响力和知名度的西部地区一流大学</w:t>
      </w:r>
      <w:r>
        <w:rPr>
          <w:color w:val="000000"/>
          <w:lang/>
        </w:rPr>
        <w:t>。</w:t>
      </w:r>
    </w:p>
    <w:p>
      <w:pPr>
        <w:pStyle w:val="126"/>
        <w:rPr>
          <w:color w:val="559FBB"/>
        </w:rPr>
      </w:pPr>
      <w:bookmarkStart w:id="10" w:name="_Toc256000001"/>
      <w:bookmarkStart w:id="11" w:name="_Toc256000060"/>
      <w:bookmarkStart w:id="12" w:name="_Toc60172150"/>
      <w:bookmarkStart w:id="13" w:name="_Toc60172197"/>
      <w:r>
        <w:rPr>
          <w:color w:val="559FBB"/>
        </w:rPr>
        <w:t>报告说明</w:t>
      </w:r>
      <w:bookmarkEnd w:id="10"/>
      <w:bookmarkEnd w:id="11"/>
      <w:bookmarkEnd w:id="12"/>
      <w:bookmarkEnd w:id="13"/>
    </w:p>
    <w:p>
      <w:pPr>
        <w:pStyle w:val="133"/>
        <w:keepNext w:val="0"/>
        <w:jc w:val="both"/>
        <w:rPr>
          <w:color w:val="000000"/>
          <w:lang/>
        </w:rPr>
      </w:pPr>
      <w:r>
        <w:rPr>
          <w:color w:val="000000"/>
          <w:lang/>
        </w:rPr>
        <w:t>高校毕业生就业质量是高等学校教育教学和人才培养质量的重要反映。为了全面系统反映学校毕业生就业工作情况，进一步推动就业、招生和人才培养的联动，并不断健全和完善就业与人才培养良性互动的长效机制，学校根据《教育部关于应对新冠肺炎疫情做好2020届全国普通高等学校毕业生就业创业工作的通知》（教学〔2020〕2号）、《教育部办公厅关于编制发布高校毕业生就业质量年度报告的通知》（教学厅函〔2013〕25号）等文件精神，结合学校实际情况，编制发布本报告。</w:t>
      </w:r>
    </w:p>
    <w:p>
      <w:pPr>
        <w:pStyle w:val="133"/>
        <w:keepNext w:val="0"/>
        <w:jc w:val="both"/>
        <w:rPr>
          <w:color w:val="000000"/>
          <w:lang/>
        </w:rPr>
      </w:pPr>
      <w:r>
        <w:rPr>
          <w:color w:val="000000"/>
          <w:lang/>
        </w:rPr>
        <w:t>本报告内容包括毕业生就业基本情况、就业特点、就业相关分析、就业发展趋势以及对教育教学的反馈。本报告数据主要来源于：</w:t>
      </w:r>
    </w:p>
    <w:p>
      <w:pPr>
        <w:pStyle w:val="133"/>
        <w:keepNext w:val="0"/>
        <w:numPr>
          <w:ilvl w:val="0"/>
          <w:numId w:val="12"/>
        </w:numPr>
        <w:rPr>
          <w:color w:val="000000"/>
          <w:lang/>
        </w:rPr>
      </w:pPr>
      <w:r>
        <w:rPr>
          <w:color w:val="000000"/>
          <w:lang/>
        </w:rPr>
        <w:t>青海民族大学2020届毕业生就业数据。数据统计截止日期为2020年</w:t>
      </w:r>
      <w:r>
        <w:rPr>
          <w:rFonts w:hint="eastAsia"/>
          <w:color w:val="000000"/>
          <w:lang/>
        </w:rPr>
        <w:t>9</w:t>
      </w:r>
      <w:r>
        <w:rPr>
          <w:color w:val="000000"/>
          <w:lang/>
        </w:rPr>
        <w:t>月</w:t>
      </w:r>
      <w:r>
        <w:rPr>
          <w:rFonts w:hint="eastAsia"/>
          <w:color w:val="000000"/>
          <w:lang/>
        </w:rPr>
        <w:t>1</w:t>
      </w:r>
      <w:r>
        <w:rPr>
          <w:color w:val="000000"/>
          <w:lang/>
        </w:rPr>
        <w:t>日，主要涵盖就业基本情况等方面内容。</w:t>
      </w:r>
    </w:p>
    <w:p>
      <w:pPr>
        <w:pStyle w:val="133"/>
        <w:keepNext w:val="0"/>
        <w:numPr>
          <w:ilvl w:val="0"/>
          <w:numId w:val="12"/>
        </w:numPr>
        <w:rPr>
          <w:color w:val="000000"/>
          <w:lang/>
        </w:rPr>
        <w:sectPr>
          <w:footnotePr>
            <w:numRestart w:val="eachPage"/>
          </w:footnotePr>
          <w:pgSz w:w="11906" w:h="16838"/>
          <w:pgMar w:top="1985" w:right="1531" w:bottom="1701" w:left="1701" w:header="964" w:footer="851" w:gutter="0"/>
          <w:cols w:space="720" w:num="1"/>
          <w:docGrid w:linePitch="312" w:charSpace="0"/>
        </w:sectPr>
      </w:pPr>
      <w:r>
        <w:rPr>
          <w:color w:val="000000"/>
          <w:lang/>
        </w:rPr>
        <w:t>第三方专业机构调研数据。调查面向全校2020届</w:t>
      </w:r>
      <w:r>
        <w:rPr>
          <w:rFonts w:hint="eastAsia"/>
          <w:color w:val="000000"/>
          <w:lang/>
        </w:rPr>
        <w:t>专科、本科和硕士</w:t>
      </w:r>
      <w:r>
        <w:rPr>
          <w:color w:val="000000"/>
          <w:lang/>
        </w:rPr>
        <w:t>毕业生，共回收有效问卷1302份，回收问卷数量占毕业生总人数的42.2%，主要涵盖就业特点、就业相关分析、就业对教育教学的反馈等方面内容。</w:t>
      </w:r>
    </w:p>
    <w:p>
      <w:pPr>
        <w:sectPr>
          <w:footnotePr>
            <w:numRestart w:val="eachPage"/>
          </w:footnotePr>
          <w:pgSz w:w="11906" w:h="16838"/>
          <w:pgMar w:top="1984" w:right="1531" w:bottom="1701" w:left="1701" w:header="992" w:footer="850" w:gutter="0"/>
          <w:cols w:space="708" w:num="1"/>
          <w:docGrid w:linePitch="360" w:charSpace="0"/>
        </w:sectPr>
      </w:pPr>
      <w:r>
        <mc:AlternateContent>
          <mc:Choice Requires="wps">
            <w:drawing>
              <wp:anchor distT="0" distB="0" distL="114300" distR="114300" simplePos="0" relativeHeight="251661312" behindDoc="0" locked="0" layoutInCell="1" allowOverlap="1">
                <wp:simplePos x="0" y="0"/>
                <wp:positionH relativeFrom="page">
                  <wp:posOffset>899795</wp:posOffset>
                </wp:positionH>
                <wp:positionV relativeFrom="page">
                  <wp:posOffset>1440180</wp:posOffset>
                </wp:positionV>
                <wp:extent cx="5400040" cy="1439545"/>
                <wp:effectExtent l="0" t="0" r="0" b="0"/>
                <wp:wrapNone/>
                <wp:docPr id="4" name="TextBox 100003"/>
                <wp:cNvGraphicFramePr/>
                <a:graphic xmlns:a="http://schemas.openxmlformats.org/drawingml/2006/main">
                  <a:graphicData uri="http://schemas.microsoft.com/office/word/2010/wordprocessingShape">
                    <wps:wsp>
                      <wps:cNvSpPr txBox="1"/>
                      <wps:spPr>
                        <a:xfrm>
                          <a:off x="0" y="0"/>
                          <a:ext cx="5400040" cy="1439545"/>
                        </a:xfrm>
                        <a:prstGeom prst="rect">
                          <a:avLst/>
                        </a:prstGeom>
                        <a:noFill/>
                        <a:ln w="6350">
                          <a:noFill/>
                        </a:ln>
                      </wps:spPr>
                      <wps:txbx>
                        <w:txbxContent>
                          <w:p>
                            <w:pPr>
                              <w:jc w:val="left"/>
                              <w:rPr>
                                <w:rFonts w:ascii="黑体" w:hAnsi="黑体" w:eastAsia="黑体" w:cs="黑体"/>
                                <w:b/>
                                <w:color w:val="FFFFFF"/>
                                <w:sz w:val="144"/>
                              </w:rPr>
                            </w:pPr>
                            <w:r>
                              <w:rPr>
                                <w:rFonts w:ascii="黑体" w:hAnsi="黑体" w:eastAsia="黑体" w:cs="黑体"/>
                                <w:b/>
                                <w:color w:val="FFFFFF"/>
                                <w:sz w:val="144"/>
                              </w:rPr>
                              <w:t>就业</w:t>
                            </w:r>
                          </w:p>
                        </w:txbxContent>
                      </wps:txbx>
                      <wps:bodyPr wrap="square" upright="1"/>
                    </wps:wsp>
                  </a:graphicData>
                </a:graphic>
              </wp:anchor>
            </w:drawing>
          </mc:Choice>
          <mc:Fallback>
            <w:pict>
              <v:shape id="TextBox 100003" o:spid="_x0000_s1026" o:spt="202" type="#_x0000_t202" style="position:absolute;left:0pt;margin-left:70.85pt;margin-top:113.4pt;height:113.35pt;width:425.2pt;mso-position-horizontal-relative:page;mso-position-vertical-relative:page;z-index:251661312;mso-width-relative:page;mso-height-relative:page;" filled="f" stroked="f" coordsize="21600,21600" o:gfxdata="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3fkuNwAAAALAQAADwAAAAAAAAABACAA&#10;AAAiAAAAZHJzL2Rvd25yZXYueG1sUEsBAhQAFAAAAAgAh07iQNdKJHGXAQAAGwMAAA4AAAAAAAAA&#10;AQAgAAAAKwEAAGRycy9lMm9Eb2MueG1sUEsFBgAAAAAGAAYAWQEAADQFAAAAAA==&#10;">
                <v:fill on="f" focussize="0,0"/>
                <v:stroke on="f" weight="0.5pt"/>
                <v:imagedata o:title=""/>
                <o:lock v:ext="edit" aspectratio="f"/>
                <v:textbox>
                  <w:txbxContent>
                    <w:p>
                      <w:pPr>
                        <w:jc w:val="left"/>
                        <w:rPr>
                          <w:rFonts w:ascii="黑体" w:hAnsi="黑体" w:eastAsia="黑体" w:cs="黑体"/>
                          <w:b/>
                          <w:color w:val="FFFFFF"/>
                          <w:sz w:val="144"/>
                        </w:rPr>
                      </w:pPr>
                      <w:r>
                        <w:rPr>
                          <w:rFonts w:ascii="黑体" w:hAnsi="黑体" w:eastAsia="黑体" w:cs="黑体"/>
                          <w:b/>
                          <w:color w:val="FFFFFF"/>
                          <w:sz w:val="144"/>
                        </w:rPr>
                        <w:t>就业</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page">
                  <wp:posOffset>899795</wp:posOffset>
                </wp:positionH>
                <wp:positionV relativeFrom="page">
                  <wp:posOffset>2592070</wp:posOffset>
                </wp:positionV>
                <wp:extent cx="5400040" cy="1440180"/>
                <wp:effectExtent l="0" t="0" r="0" b="0"/>
                <wp:wrapNone/>
                <wp:docPr id="5" name="TextBox 100005"/>
                <wp:cNvGraphicFramePr/>
                <a:graphic xmlns:a="http://schemas.openxmlformats.org/drawingml/2006/main">
                  <a:graphicData uri="http://schemas.microsoft.com/office/word/2010/wordprocessingShape">
                    <wps:wsp>
                      <wps:cNvSpPr txBox="1"/>
                      <wps:spPr>
                        <a:xfrm>
                          <a:off x="0" y="0"/>
                          <a:ext cx="5400040" cy="1440180"/>
                        </a:xfrm>
                        <a:prstGeom prst="rect">
                          <a:avLst/>
                        </a:prstGeom>
                        <a:noFill/>
                        <a:ln w="6350">
                          <a:noFill/>
                        </a:ln>
                      </wps:spPr>
                      <wps:txbx>
                        <w:txbxContent>
                          <w:p>
                            <w:pPr>
                              <w:jc w:val="left"/>
                              <w:rPr>
                                <w:rFonts w:ascii="黑体" w:hAnsi="黑体" w:eastAsia="黑体" w:cs="黑体"/>
                                <w:b/>
                                <w:color w:val="FFFFFF"/>
                                <w:sz w:val="72"/>
                              </w:rPr>
                            </w:pPr>
                            <w:r>
                              <w:rPr>
                                <w:rFonts w:ascii="黑体" w:hAnsi="黑体" w:eastAsia="黑体" w:cs="黑体"/>
                                <w:b/>
                                <w:color w:val="FFFFFF"/>
                                <w:sz w:val="72"/>
                              </w:rPr>
                              <w:t>基本情况</w:t>
                            </w:r>
                          </w:p>
                        </w:txbxContent>
                      </wps:txbx>
                      <wps:bodyPr wrap="square" upright="1"/>
                    </wps:wsp>
                  </a:graphicData>
                </a:graphic>
              </wp:anchor>
            </w:drawing>
          </mc:Choice>
          <mc:Fallback>
            <w:pict>
              <v:shape id="TextBox 100005" o:spid="_x0000_s1026" o:spt="202" type="#_x0000_t202" style="position:absolute;left:0pt;margin-left:70.85pt;margin-top:204.1pt;height:113.4pt;width:425.2pt;mso-position-horizontal-relative:page;mso-position-vertical-relative:page;z-index:251662336;mso-width-relative:page;mso-height-relative:page;" filled="f" stroked="f" coordsize="21600,21600" o:gfxdata="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los043AAAAAsBAAAPAAAAAAAAAAEAIAAA&#10;ACIAAABkcnMvZG93bnJldi54bWxQSwECFAAUAAAACACHTuJAuCZU0ZYBAAAbAwAADgAAAAAAAAAB&#10;ACAAAAArAQAAZHJzL2Uyb0RvYy54bWxQSwUGAAAAAAYABgBZAQAAMwUAAAAA&#10;">
                <v:fill on="f" focussize="0,0"/>
                <v:stroke on="f" weight="0.5pt"/>
                <v:imagedata o:title=""/>
                <o:lock v:ext="edit" aspectratio="f"/>
                <v:textbox>
                  <w:txbxContent>
                    <w:p>
                      <w:pPr>
                        <w:jc w:val="left"/>
                        <w:rPr>
                          <w:rFonts w:ascii="黑体" w:hAnsi="黑体" w:eastAsia="黑体" w:cs="黑体"/>
                          <w:b/>
                          <w:color w:val="FFFFFF"/>
                          <w:sz w:val="72"/>
                        </w:rPr>
                      </w:pPr>
                      <w:r>
                        <w:rPr>
                          <w:rFonts w:ascii="黑体" w:hAnsi="黑体" w:eastAsia="黑体" w:cs="黑体"/>
                          <w:b/>
                          <w:color w:val="FFFFFF"/>
                          <w:sz w:val="72"/>
                        </w:rPr>
                        <w:t>基本情况</w:t>
                      </w:r>
                    </w:p>
                  </w:txbxContent>
                </v:textbox>
              </v:shape>
            </w:pict>
          </mc:Fallback>
        </mc:AlternateContent>
      </w:r>
      <w:r>
        <w:drawing>
          <wp:anchor distT="0" distB="0" distL="114300" distR="114300" simplePos="0" relativeHeight="251663360" behindDoc="1" locked="0" layoutInCell="1" allowOverlap="1">
            <wp:simplePos x="0" y="0"/>
            <wp:positionH relativeFrom="page">
              <wp:posOffset>0</wp:posOffset>
            </wp:positionH>
            <wp:positionV relativeFrom="page">
              <wp:posOffset>0</wp:posOffset>
            </wp:positionV>
            <wp:extent cx="7560310" cy="10692130"/>
            <wp:effectExtent l="0" t="0" r="13970" b="6350"/>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16"/>
                    <a:stretch>
                      <a:fillRect/>
                    </a:stretch>
                  </pic:blipFill>
                  <pic:spPr>
                    <a:xfrm>
                      <a:off x="0" y="0"/>
                      <a:ext cx="7560310" cy="10692130"/>
                    </a:xfrm>
                    <a:prstGeom prst="rect">
                      <a:avLst/>
                    </a:prstGeom>
                    <a:noFill/>
                    <a:ln>
                      <a:noFill/>
                    </a:ln>
                  </pic:spPr>
                </pic:pic>
              </a:graphicData>
            </a:graphic>
          </wp:anchor>
        </w:drawing>
      </w:r>
    </w:p>
    <w:p>
      <w:pPr>
        <w:pStyle w:val="126"/>
        <w:numPr>
          <w:ilvl w:val="1"/>
          <w:numId w:val="13"/>
        </w:numPr>
        <w:ind w:left="0" w:firstLine="0"/>
        <w:rPr>
          <w:color w:val="559FBB"/>
        </w:rPr>
      </w:pPr>
      <w:bookmarkStart w:id="14" w:name="_Toc256000002"/>
      <w:bookmarkStart w:id="15" w:name="_Toc256000061"/>
      <w:bookmarkStart w:id="16" w:name="_Toc60172151"/>
      <w:bookmarkStart w:id="17" w:name="_Toc60172198"/>
      <w:r>
        <w:rPr>
          <w:color w:val="559FBB"/>
        </w:rPr>
        <w:t>就业基本情况</w:t>
      </w:r>
      <w:bookmarkEnd w:id="14"/>
      <w:bookmarkEnd w:id="15"/>
      <w:bookmarkEnd w:id="16"/>
      <w:bookmarkEnd w:id="17"/>
    </w:p>
    <w:p>
      <w:pPr>
        <w:pStyle w:val="133"/>
        <w:keepNext w:val="0"/>
        <w:jc w:val="both"/>
        <w:rPr>
          <w:color w:val="000000"/>
          <w:lang/>
        </w:rPr>
      </w:pPr>
      <w:r>
        <w:rPr>
          <w:color w:val="000000"/>
          <w:lang/>
        </w:rPr>
        <w:t>毕业生的就业基本情况反映了毕业生毕业后的基本去向。本章主要从毕业生的就业率及去向、职业和行业流向、毕业生升学和自主创业情况来展现本校毕业生就业的基本情况。</w:t>
      </w:r>
    </w:p>
    <w:p>
      <w:pPr>
        <w:pStyle w:val="127"/>
        <w:keepNext w:val="0"/>
        <w:widowControl/>
        <w:numPr>
          <w:ilvl w:val="2"/>
          <w:numId w:val="13"/>
        </w:numPr>
        <w:ind w:left="0"/>
        <w:rPr>
          <w:color w:val="559FBB"/>
        </w:rPr>
      </w:pPr>
      <w:bookmarkStart w:id="18" w:name="_Toc256000003"/>
      <w:bookmarkStart w:id="19" w:name="_Toc60172152"/>
      <w:r>
        <w:rPr>
          <w:color w:val="559FBB"/>
        </w:rPr>
        <w:t>毕业生规模和结构</w:t>
      </w:r>
      <w:bookmarkEnd w:id="18"/>
      <w:bookmarkEnd w:id="19"/>
    </w:p>
    <w:p>
      <w:pPr>
        <w:pStyle w:val="130"/>
        <w:widowControl/>
        <w:numPr>
          <w:ilvl w:val="5"/>
          <w:numId w:val="13"/>
        </w:numPr>
        <w:ind w:left="420" w:hanging="420"/>
        <w:rPr>
          <w:color w:val="559FBB"/>
        </w:rPr>
      </w:pPr>
      <w:r>
        <w:rPr>
          <w:color w:val="559FBB"/>
        </w:rPr>
        <w:t>总毕业生人数</w:t>
      </w:r>
    </w:p>
    <w:p>
      <w:pPr>
        <w:pStyle w:val="133"/>
        <w:keepNext w:val="0"/>
        <w:jc w:val="both"/>
        <w:rPr>
          <w:color w:val="000000"/>
          <w:lang/>
        </w:rPr>
      </w:pPr>
      <w:r>
        <w:rPr>
          <w:color w:val="000000"/>
          <w:lang/>
        </w:rPr>
        <w:t>本校2020届毕业生共3087人，其中</w:t>
      </w:r>
      <w:r>
        <w:rPr>
          <w:rFonts w:hint="eastAsia"/>
          <w:color w:val="000000"/>
          <w:lang/>
        </w:rPr>
        <w:t>专科毕业生</w:t>
      </w:r>
      <w:r>
        <w:rPr>
          <w:color w:val="000000"/>
          <w:lang/>
        </w:rPr>
        <w:t>202</w:t>
      </w:r>
      <w:r>
        <w:rPr>
          <w:rFonts w:hint="eastAsia"/>
          <w:color w:val="000000"/>
          <w:lang/>
        </w:rPr>
        <w:t>人，占6</w:t>
      </w:r>
      <w:r>
        <w:rPr>
          <w:color w:val="000000"/>
          <w:lang/>
        </w:rPr>
        <w:t>.5</w:t>
      </w:r>
      <w:r>
        <w:rPr>
          <w:rFonts w:hint="eastAsia"/>
          <w:color w:val="000000"/>
          <w:lang/>
        </w:rPr>
        <w:t>%；</w:t>
      </w:r>
      <w:r>
        <w:rPr>
          <w:color w:val="000000"/>
          <w:lang/>
        </w:rPr>
        <w:t>本科毕业生2252人</w:t>
      </w:r>
      <w:r>
        <w:rPr>
          <w:rFonts w:hint="eastAsia"/>
          <w:color w:val="000000"/>
          <w:lang/>
        </w:rPr>
        <w:t>，占7</w:t>
      </w:r>
      <w:r>
        <w:rPr>
          <w:color w:val="000000"/>
          <w:lang/>
        </w:rPr>
        <w:t>3.0</w:t>
      </w:r>
      <w:r>
        <w:rPr>
          <w:rFonts w:hint="eastAsia"/>
          <w:color w:val="000000"/>
          <w:lang/>
        </w:rPr>
        <w:t>%；</w:t>
      </w:r>
      <w:r>
        <w:rPr>
          <w:color w:val="000000"/>
          <w:lang/>
        </w:rPr>
        <w:t>硕士研究生633人，</w:t>
      </w:r>
      <w:r>
        <w:rPr>
          <w:rFonts w:hint="eastAsia"/>
          <w:color w:val="000000"/>
          <w:lang/>
        </w:rPr>
        <w:t>占2</w:t>
      </w:r>
      <w:r>
        <w:rPr>
          <w:color w:val="000000"/>
          <w:lang/>
        </w:rPr>
        <w:t>0.5</w:t>
      </w:r>
      <w:r>
        <w:rPr>
          <w:rFonts w:hint="eastAsia"/>
          <w:color w:val="000000"/>
          <w:lang/>
        </w:rPr>
        <w:t>%</w:t>
      </w:r>
      <w:r>
        <w:rPr>
          <w:color w:val="000000"/>
          <w:lang/>
        </w:rPr>
        <w:t>。</w:t>
      </w:r>
    </w:p>
    <w:p>
      <w:pPr>
        <w:jc w:val="center"/>
        <w:rPr>
          <w:color w:val="000000"/>
        </w:rPr>
      </w:pPr>
      <w:r>
        <w:drawing>
          <wp:inline distT="0" distB="0" distL="114300" distR="114300">
            <wp:extent cx="5219700" cy="2524125"/>
            <wp:effectExtent l="0" t="0" r="0" b="0"/>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17"/>
                    <a:stretch>
                      <a:fillRect/>
                    </a:stretch>
                  </pic:blipFill>
                  <pic:spPr>
                    <a:xfrm>
                      <a:off x="0" y="0"/>
                      <a:ext cx="5219700" cy="2524125"/>
                    </a:xfrm>
                    <a:prstGeom prst="rect">
                      <a:avLst/>
                    </a:prstGeom>
                    <a:noFill/>
                    <a:ln>
                      <a:noFill/>
                    </a:ln>
                  </pic:spPr>
                </pic:pic>
              </a:graphicData>
            </a:graphic>
          </wp:inline>
        </w:drawing>
      </w:r>
    </w:p>
    <w:p>
      <w:pPr>
        <w:pStyle w:val="132"/>
        <w:keepNext w:val="0"/>
        <w:numPr>
          <w:ilvl w:val="7"/>
          <w:numId w:val="13"/>
        </w:numPr>
        <w:jc w:val="center"/>
        <w:rPr>
          <w:color w:val="000000"/>
        </w:rPr>
      </w:pPr>
      <w:bookmarkStart w:id="20" w:name="_Toc256000062"/>
      <w:bookmarkStart w:id="21" w:name="_Toc60172199"/>
      <w:r>
        <w:rPr>
          <w:color w:val="000000"/>
        </w:rPr>
        <w:t>各学历层次毕业生人数</w:t>
      </w:r>
      <w:bookmarkEnd w:id="20"/>
      <w:bookmarkEnd w:id="21"/>
    </w:p>
    <w:p>
      <w:r>
        <w:rPr>
          <w:rFonts w:hint="eastAsia"/>
          <w:color w:val="000000"/>
          <w:sz w:val="18"/>
        </w:rPr>
        <w:t>数据来源：青海民族大学。</w:t>
      </w:r>
    </w:p>
    <w:p>
      <w:pPr>
        <w:pStyle w:val="130"/>
        <w:keepNext w:val="0"/>
        <w:keepLines w:val="0"/>
        <w:numPr>
          <w:ilvl w:val="5"/>
          <w:numId w:val="13"/>
        </w:numPr>
        <w:ind w:left="420" w:hanging="420"/>
        <w:rPr>
          <w:color w:val="559FBB"/>
        </w:rPr>
        <w:sectPr>
          <w:footnotePr>
            <w:numRestart w:val="eachPage"/>
          </w:footnotePr>
          <w:pgSz w:w="11906" w:h="16838"/>
          <w:pgMar w:top="1984" w:right="1531" w:bottom="1701" w:left="1701" w:header="992" w:footer="850" w:gutter="0"/>
          <w:cols w:space="708" w:num="1"/>
          <w:docGrid w:linePitch="360" w:charSpace="0"/>
        </w:sectPr>
      </w:pPr>
    </w:p>
    <w:p>
      <w:pPr>
        <w:pStyle w:val="130"/>
        <w:keepNext w:val="0"/>
        <w:keepLines w:val="0"/>
        <w:numPr>
          <w:ilvl w:val="5"/>
          <w:numId w:val="13"/>
        </w:numPr>
        <w:ind w:left="420" w:hanging="420"/>
        <w:rPr>
          <w:color w:val="559FBB"/>
        </w:rPr>
      </w:pPr>
      <w:r>
        <w:rPr>
          <w:color w:val="559FBB"/>
        </w:rPr>
        <w:t>毕业生的性别结构</w:t>
      </w:r>
    </w:p>
    <w:p>
      <w:pPr>
        <w:pStyle w:val="133"/>
        <w:keepNext w:val="0"/>
        <w:keepLines w:val="0"/>
        <w:jc w:val="both"/>
        <w:rPr>
          <w:color w:val="000000"/>
          <w:lang/>
        </w:rPr>
      </w:pPr>
      <w:r>
        <w:rPr>
          <w:rFonts w:hint="eastAsia"/>
          <w:color w:val="000000"/>
          <w:lang/>
        </w:rPr>
        <w:t>从性别结构来看，本校男生有</w:t>
      </w:r>
      <w:r>
        <w:rPr>
          <w:color w:val="000000"/>
          <w:lang/>
        </w:rPr>
        <w:t>1352</w:t>
      </w:r>
      <w:r>
        <w:rPr>
          <w:rFonts w:hint="eastAsia"/>
          <w:color w:val="000000"/>
          <w:lang/>
        </w:rPr>
        <w:t>人，占4</w:t>
      </w:r>
      <w:r>
        <w:rPr>
          <w:color w:val="000000"/>
          <w:lang/>
        </w:rPr>
        <w:t>3.8</w:t>
      </w:r>
      <w:r>
        <w:rPr>
          <w:rFonts w:hint="eastAsia"/>
          <w:color w:val="000000"/>
          <w:lang/>
        </w:rPr>
        <w:t>%，女生有1</w:t>
      </w:r>
      <w:r>
        <w:rPr>
          <w:color w:val="000000"/>
          <w:lang/>
        </w:rPr>
        <w:t>735</w:t>
      </w:r>
      <w:r>
        <w:rPr>
          <w:rFonts w:hint="eastAsia"/>
          <w:color w:val="000000"/>
          <w:lang/>
        </w:rPr>
        <w:t>人，占5</w:t>
      </w:r>
      <w:r>
        <w:rPr>
          <w:color w:val="000000"/>
          <w:lang/>
        </w:rPr>
        <w:t>6.2</w:t>
      </w:r>
      <w:r>
        <w:rPr>
          <w:rFonts w:hint="eastAsia"/>
          <w:color w:val="000000"/>
          <w:lang/>
        </w:rPr>
        <w:t>%，女生占比相对较高。具体分学历层次来看，专科毕业生中，男生有1</w:t>
      </w:r>
      <w:r>
        <w:rPr>
          <w:color w:val="000000"/>
          <w:lang/>
        </w:rPr>
        <w:t>26</w:t>
      </w:r>
      <w:r>
        <w:rPr>
          <w:rFonts w:hint="eastAsia"/>
          <w:color w:val="000000"/>
          <w:lang/>
        </w:rPr>
        <w:t>人，占6</w:t>
      </w:r>
      <w:r>
        <w:rPr>
          <w:color w:val="000000"/>
          <w:lang/>
        </w:rPr>
        <w:t>2.4</w:t>
      </w:r>
      <w:r>
        <w:rPr>
          <w:rFonts w:hint="eastAsia"/>
          <w:color w:val="000000"/>
          <w:lang/>
        </w:rPr>
        <w:t>%，女生有7</w:t>
      </w:r>
      <w:r>
        <w:rPr>
          <w:color w:val="000000"/>
          <w:lang/>
        </w:rPr>
        <w:t>6</w:t>
      </w:r>
      <w:r>
        <w:rPr>
          <w:rFonts w:hint="eastAsia"/>
          <w:color w:val="000000"/>
          <w:lang/>
        </w:rPr>
        <w:t>人，占3</w:t>
      </w:r>
      <w:r>
        <w:rPr>
          <w:color w:val="000000"/>
          <w:lang/>
        </w:rPr>
        <w:t>7.6</w:t>
      </w:r>
      <w:r>
        <w:rPr>
          <w:rFonts w:hint="eastAsia"/>
          <w:color w:val="000000"/>
          <w:lang/>
        </w:rPr>
        <w:t>%；本科毕业生中，男生有9</w:t>
      </w:r>
      <w:r>
        <w:rPr>
          <w:color w:val="000000"/>
          <w:lang/>
        </w:rPr>
        <w:t>89</w:t>
      </w:r>
      <w:r>
        <w:rPr>
          <w:rFonts w:hint="eastAsia"/>
          <w:color w:val="000000"/>
          <w:lang/>
        </w:rPr>
        <w:t>人，占4</w:t>
      </w:r>
      <w:r>
        <w:rPr>
          <w:color w:val="000000"/>
          <w:lang/>
        </w:rPr>
        <w:t>3.9</w:t>
      </w:r>
      <w:r>
        <w:rPr>
          <w:rFonts w:hint="eastAsia"/>
          <w:color w:val="000000"/>
          <w:lang/>
        </w:rPr>
        <w:t>%，女生有1</w:t>
      </w:r>
      <w:r>
        <w:rPr>
          <w:color w:val="000000"/>
          <w:lang/>
        </w:rPr>
        <w:t>263</w:t>
      </w:r>
      <w:r>
        <w:rPr>
          <w:rFonts w:hint="eastAsia"/>
          <w:color w:val="000000"/>
          <w:lang/>
        </w:rPr>
        <w:t>人，占5</w:t>
      </w:r>
      <w:r>
        <w:rPr>
          <w:color w:val="000000"/>
          <w:lang/>
        </w:rPr>
        <w:t>6.1</w:t>
      </w:r>
      <w:r>
        <w:rPr>
          <w:rFonts w:hint="eastAsia"/>
          <w:color w:val="000000"/>
          <w:lang/>
        </w:rPr>
        <w:t>%；硕士毕业生中，男生有2</w:t>
      </w:r>
      <w:r>
        <w:rPr>
          <w:color w:val="000000"/>
          <w:lang/>
        </w:rPr>
        <w:t>37</w:t>
      </w:r>
      <w:r>
        <w:rPr>
          <w:rFonts w:hint="eastAsia"/>
          <w:color w:val="000000"/>
          <w:lang/>
        </w:rPr>
        <w:t>人，占3</w:t>
      </w:r>
      <w:r>
        <w:rPr>
          <w:color w:val="000000"/>
          <w:lang/>
        </w:rPr>
        <w:t>7.4</w:t>
      </w:r>
      <w:r>
        <w:rPr>
          <w:rFonts w:hint="eastAsia"/>
          <w:color w:val="000000"/>
          <w:lang/>
        </w:rPr>
        <w:t>%，女生有3</w:t>
      </w:r>
      <w:r>
        <w:rPr>
          <w:color w:val="000000"/>
          <w:lang/>
        </w:rPr>
        <w:t>96</w:t>
      </w:r>
      <w:r>
        <w:rPr>
          <w:rFonts w:hint="eastAsia"/>
          <w:color w:val="000000"/>
          <w:lang/>
        </w:rPr>
        <w:t>人，占6</w:t>
      </w:r>
      <w:r>
        <w:rPr>
          <w:color w:val="000000"/>
          <w:lang/>
        </w:rPr>
        <w:t>2.6</w:t>
      </w:r>
      <w:r>
        <w:rPr>
          <w:rFonts w:hint="eastAsia"/>
          <w:color w:val="000000"/>
          <w:lang/>
        </w:rPr>
        <w:t>%。</w:t>
      </w:r>
    </w:p>
    <w:p>
      <w:pPr>
        <w:jc w:val="center"/>
        <w:rPr>
          <w:color w:val="000000"/>
        </w:rPr>
      </w:pPr>
      <w:r>
        <w:drawing>
          <wp:inline distT="0" distB="0" distL="114300" distR="114300">
            <wp:extent cx="5210810" cy="2505710"/>
            <wp:effectExtent l="0" t="0" r="0" b="0"/>
            <wp:docPr id="23"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59"/>
                    <pic:cNvPicPr>
                      <a:picLocks noChangeAspect="1"/>
                    </pic:cNvPicPr>
                  </pic:nvPicPr>
                  <pic:blipFill>
                    <a:blip r:embed="rId18"/>
                    <a:stretch>
                      <a:fillRect/>
                    </a:stretch>
                  </pic:blipFill>
                  <pic:spPr>
                    <a:xfrm>
                      <a:off x="0" y="0"/>
                      <a:ext cx="5210810" cy="2505710"/>
                    </a:xfrm>
                    <a:prstGeom prst="rect">
                      <a:avLst/>
                    </a:prstGeom>
                    <a:noFill/>
                    <a:ln>
                      <a:noFill/>
                    </a:ln>
                  </pic:spPr>
                </pic:pic>
              </a:graphicData>
            </a:graphic>
          </wp:inline>
        </w:drawing>
      </w:r>
    </w:p>
    <w:p>
      <w:pPr>
        <w:pStyle w:val="132"/>
        <w:keepNext w:val="0"/>
        <w:numPr>
          <w:ilvl w:val="7"/>
          <w:numId w:val="13"/>
        </w:numPr>
        <w:jc w:val="center"/>
        <w:rPr>
          <w:color w:val="000000"/>
        </w:rPr>
      </w:pPr>
      <w:bookmarkStart w:id="22" w:name="_Toc256000063"/>
      <w:bookmarkStart w:id="23" w:name="_Toc60172200"/>
      <w:r>
        <w:rPr>
          <w:color w:val="000000"/>
        </w:rPr>
        <w:t>不同性别毕业生的人数</w:t>
      </w:r>
      <w:bookmarkEnd w:id="22"/>
      <w:bookmarkEnd w:id="23"/>
    </w:p>
    <w:p>
      <w:pPr>
        <w:rPr>
          <w:color w:val="000000"/>
          <w:sz w:val="18"/>
        </w:rPr>
      </w:pPr>
      <w:r>
        <w:rPr>
          <w:rFonts w:hint="eastAsia"/>
          <w:color w:val="000000"/>
          <w:sz w:val="18"/>
        </w:rPr>
        <w:t>数据来源：青海民族大学。</w:t>
      </w:r>
    </w:p>
    <w:p>
      <w:pPr>
        <w:rPr>
          <w:rFonts w:hint="eastAsia"/>
          <w:b/>
          <w:color w:val="000000"/>
        </w:rPr>
      </w:pPr>
    </w:p>
    <w:p>
      <w:pPr>
        <w:pStyle w:val="130"/>
        <w:numPr>
          <w:ilvl w:val="5"/>
          <w:numId w:val="13"/>
        </w:numPr>
        <w:ind w:left="420" w:hanging="420"/>
        <w:rPr>
          <w:color w:val="559FBB"/>
        </w:rPr>
      </w:pPr>
      <w:r>
        <w:rPr>
          <w:color w:val="559FBB"/>
        </w:rPr>
        <w:t>各类毕业生的人数</w:t>
      </w:r>
    </w:p>
    <w:p>
      <w:pPr>
        <w:pStyle w:val="133"/>
        <w:jc w:val="both"/>
        <w:rPr>
          <w:color w:val="000000"/>
          <w:lang/>
        </w:rPr>
      </w:pPr>
      <w:r>
        <w:rPr>
          <w:color w:val="000000"/>
          <w:lang/>
        </w:rPr>
        <w:t>本校2020届毕业生主要来自汉族，有1595人，占51.7%；少数民族有1492人，人数较多的</w:t>
      </w:r>
      <w:r>
        <w:rPr>
          <w:rFonts w:hint="eastAsia"/>
          <w:color w:val="000000"/>
          <w:lang/>
        </w:rPr>
        <w:t>为藏族</w:t>
      </w:r>
      <w:r>
        <w:rPr>
          <w:color w:val="000000"/>
          <w:lang/>
        </w:rPr>
        <w:t>（859人）</w:t>
      </w:r>
      <w:r>
        <w:rPr>
          <w:rFonts w:hint="eastAsia"/>
          <w:color w:val="000000"/>
          <w:lang/>
        </w:rPr>
        <w:t>，占毕业生总数的2</w:t>
      </w:r>
      <w:r>
        <w:rPr>
          <w:color w:val="000000"/>
          <w:lang/>
        </w:rPr>
        <w:t>7.8</w:t>
      </w:r>
      <w:r>
        <w:rPr>
          <w:rFonts w:hint="eastAsia"/>
          <w:color w:val="000000"/>
          <w:lang/>
        </w:rPr>
        <w:t>%</w:t>
      </w:r>
      <w:r>
        <w:rPr>
          <w:color w:val="000000"/>
          <w:lang/>
        </w:rPr>
        <w:t>。</w:t>
      </w:r>
      <w:r>
        <w:rPr>
          <w:rFonts w:hint="eastAsia"/>
          <w:color w:val="000000"/>
          <w:lang/>
        </w:rPr>
        <w:t>具体分学历层次来看，专科毕业生中，有8</w:t>
      </w:r>
      <w:r>
        <w:rPr>
          <w:color w:val="000000"/>
          <w:lang/>
        </w:rPr>
        <w:t>4</w:t>
      </w:r>
      <w:r>
        <w:rPr>
          <w:rFonts w:hint="eastAsia"/>
          <w:color w:val="000000"/>
          <w:lang/>
        </w:rPr>
        <w:t>人来自汉族，占4</w:t>
      </w:r>
      <w:r>
        <w:rPr>
          <w:color w:val="000000"/>
          <w:lang/>
        </w:rPr>
        <w:t>1.6</w:t>
      </w:r>
      <w:r>
        <w:rPr>
          <w:rFonts w:hint="eastAsia"/>
          <w:color w:val="000000"/>
          <w:lang/>
        </w:rPr>
        <w:t>%，此外，分别有6</w:t>
      </w:r>
      <w:r>
        <w:rPr>
          <w:color w:val="000000"/>
          <w:lang/>
        </w:rPr>
        <w:t>4</w:t>
      </w:r>
      <w:r>
        <w:rPr>
          <w:rFonts w:hint="eastAsia"/>
          <w:color w:val="000000"/>
          <w:lang/>
        </w:rPr>
        <w:t>人、3</w:t>
      </w:r>
      <w:r>
        <w:rPr>
          <w:color w:val="000000"/>
          <w:lang/>
        </w:rPr>
        <w:t>2</w:t>
      </w:r>
      <w:r>
        <w:rPr>
          <w:rFonts w:hint="eastAsia"/>
          <w:color w:val="000000"/>
          <w:lang/>
        </w:rPr>
        <w:t>人来自藏族、回族，分别占3</w:t>
      </w:r>
      <w:r>
        <w:rPr>
          <w:color w:val="000000"/>
          <w:lang/>
        </w:rPr>
        <w:t>1.7</w:t>
      </w:r>
      <w:r>
        <w:rPr>
          <w:rFonts w:hint="eastAsia"/>
          <w:color w:val="000000"/>
          <w:lang/>
        </w:rPr>
        <w:t>%、1</w:t>
      </w:r>
      <w:r>
        <w:rPr>
          <w:color w:val="000000"/>
          <w:lang/>
        </w:rPr>
        <w:t>5.8</w:t>
      </w:r>
      <w:r>
        <w:rPr>
          <w:rFonts w:hint="eastAsia"/>
          <w:color w:val="000000"/>
          <w:lang/>
        </w:rPr>
        <w:t>%；本科毕业生中，有1</w:t>
      </w:r>
      <w:r>
        <w:rPr>
          <w:color w:val="000000"/>
          <w:lang/>
        </w:rPr>
        <w:t>015</w:t>
      </w:r>
      <w:r>
        <w:rPr>
          <w:rFonts w:hint="eastAsia"/>
          <w:color w:val="000000"/>
          <w:lang/>
        </w:rPr>
        <w:t>人来自汉族，占4</w:t>
      </w:r>
      <w:r>
        <w:rPr>
          <w:color w:val="000000"/>
          <w:lang/>
        </w:rPr>
        <w:t>5.1</w:t>
      </w:r>
      <w:r>
        <w:rPr>
          <w:rFonts w:hint="eastAsia"/>
          <w:color w:val="000000"/>
          <w:lang/>
        </w:rPr>
        <w:t>%，此外，有</w:t>
      </w:r>
      <w:r>
        <w:rPr>
          <w:color w:val="000000"/>
          <w:lang/>
        </w:rPr>
        <w:t>706</w:t>
      </w:r>
      <w:r>
        <w:rPr>
          <w:rFonts w:hint="eastAsia"/>
          <w:color w:val="000000"/>
          <w:lang/>
        </w:rPr>
        <w:t>人来自藏族，占</w:t>
      </w:r>
      <w:r>
        <w:rPr>
          <w:color w:val="000000"/>
          <w:lang/>
        </w:rPr>
        <w:t>31.3</w:t>
      </w:r>
      <w:r>
        <w:rPr>
          <w:rFonts w:hint="eastAsia"/>
          <w:color w:val="000000"/>
          <w:lang/>
        </w:rPr>
        <w:t>%；硕士毕业生中，有</w:t>
      </w:r>
      <w:r>
        <w:rPr>
          <w:color w:val="000000"/>
          <w:lang/>
        </w:rPr>
        <w:t>496</w:t>
      </w:r>
      <w:r>
        <w:rPr>
          <w:rFonts w:hint="eastAsia"/>
          <w:color w:val="000000"/>
          <w:lang/>
        </w:rPr>
        <w:t>人来自汉族，占</w:t>
      </w:r>
      <w:r>
        <w:rPr>
          <w:color w:val="000000"/>
          <w:lang/>
        </w:rPr>
        <w:t>78.4</w:t>
      </w:r>
      <w:r>
        <w:rPr>
          <w:rFonts w:hint="eastAsia"/>
          <w:color w:val="000000"/>
          <w:lang/>
        </w:rPr>
        <w:t>%，其次有</w:t>
      </w:r>
      <w:r>
        <w:rPr>
          <w:color w:val="000000"/>
          <w:lang/>
        </w:rPr>
        <w:t>89</w:t>
      </w:r>
      <w:r>
        <w:rPr>
          <w:rFonts w:hint="eastAsia"/>
          <w:color w:val="000000"/>
          <w:lang/>
        </w:rPr>
        <w:t>人来自藏族，占</w:t>
      </w:r>
      <w:r>
        <w:rPr>
          <w:color w:val="000000"/>
          <w:lang/>
        </w:rPr>
        <w:t>14.1</w:t>
      </w:r>
      <w:r>
        <w:rPr>
          <w:rFonts w:hint="eastAsia"/>
          <w:color w:val="000000"/>
          <w:lang/>
        </w:rPr>
        <w:t>%。</w:t>
      </w:r>
    </w:p>
    <w:p>
      <w:pPr>
        <w:pStyle w:val="132"/>
        <w:numPr>
          <w:ilvl w:val="8"/>
          <w:numId w:val="13"/>
        </w:numPr>
        <w:jc w:val="center"/>
      </w:pPr>
      <w:bookmarkStart w:id="24" w:name="_Toc256000064"/>
      <w:bookmarkStart w:id="25" w:name="_Toc60172201"/>
      <w:r>
        <w:rPr>
          <w:color w:val="000000"/>
        </w:rPr>
        <w:t>不同民族毕业生的人数</w:t>
      </w:r>
      <w:bookmarkEnd w:id="24"/>
      <w:bookmarkEnd w:id="25"/>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222"/>
        <w:gridCol w:w="2222"/>
        <w:gridCol w:w="2223"/>
        <w:gridCol w:w="222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tblHeader/>
          <w:jc w:val="center"/>
        </w:trPr>
        <w:tc>
          <w:tcPr>
            <w:tcW w:w="2222" w:type="dxa"/>
            <w:tcBorders>
              <w:bottom w:val="nil"/>
            </w:tcBorders>
            <w:shd w:val="clear" w:color="auto" w:fill="3CBCDC"/>
            <w:noWrap/>
            <w:vAlign w:val="center"/>
          </w:tcPr>
          <w:p>
            <w:pPr>
              <w:widowControl/>
              <w:spacing w:line="320" w:lineRule="exact"/>
              <w:jc w:val="center"/>
              <w:rPr>
                <w:b/>
                <w:color w:val="FFFFFF"/>
                <w:kern w:val="0"/>
                <w:sz w:val="20"/>
                <w:szCs w:val="22"/>
              </w:rPr>
            </w:pPr>
            <w:r>
              <w:rPr>
                <w:rFonts w:hint="eastAsia"/>
                <w:b/>
                <w:color w:val="FFFFFF"/>
                <w:kern w:val="0"/>
                <w:sz w:val="20"/>
                <w:szCs w:val="22"/>
              </w:rPr>
              <w:t>学历名称</w:t>
            </w:r>
          </w:p>
        </w:tc>
        <w:tc>
          <w:tcPr>
            <w:tcW w:w="2222" w:type="dxa"/>
            <w:tcBorders>
              <w:bottom w:val="nil"/>
            </w:tcBorders>
            <w:shd w:val="clear" w:color="auto" w:fill="3CBCDC"/>
            <w:noWrap/>
            <w:vAlign w:val="center"/>
          </w:tcPr>
          <w:p>
            <w:pPr>
              <w:widowControl/>
              <w:spacing w:line="320" w:lineRule="exact"/>
              <w:jc w:val="center"/>
              <w:rPr>
                <w:rFonts w:hint="eastAsia"/>
                <w:b/>
                <w:color w:val="FFFFFF"/>
                <w:kern w:val="0"/>
                <w:sz w:val="20"/>
                <w:szCs w:val="22"/>
              </w:rPr>
            </w:pPr>
            <w:r>
              <w:rPr>
                <w:rFonts w:hint="eastAsia"/>
                <w:b/>
                <w:color w:val="FFFFFF"/>
                <w:kern w:val="0"/>
                <w:sz w:val="20"/>
                <w:szCs w:val="22"/>
              </w:rPr>
              <w:t>民族</w:t>
            </w:r>
          </w:p>
        </w:tc>
        <w:tc>
          <w:tcPr>
            <w:tcW w:w="2223" w:type="dxa"/>
            <w:tcBorders>
              <w:bottom w:val="nil"/>
            </w:tcBorders>
            <w:shd w:val="clear" w:color="auto" w:fill="3CBCDC"/>
            <w:noWrap/>
            <w:vAlign w:val="center"/>
          </w:tcPr>
          <w:p>
            <w:pPr>
              <w:widowControl/>
              <w:spacing w:line="320" w:lineRule="exact"/>
              <w:jc w:val="center"/>
              <w:rPr>
                <w:rFonts w:hint="eastAsia"/>
                <w:b/>
                <w:color w:val="FFFFFF"/>
                <w:kern w:val="0"/>
                <w:sz w:val="20"/>
                <w:szCs w:val="22"/>
              </w:rPr>
            </w:pPr>
            <w:r>
              <w:rPr>
                <w:rFonts w:hint="eastAsia"/>
                <w:b/>
                <w:color w:val="FFFFFF"/>
                <w:kern w:val="0"/>
                <w:sz w:val="20"/>
                <w:szCs w:val="22"/>
              </w:rPr>
              <w:t>毕业生所占比例（%）</w:t>
            </w:r>
          </w:p>
        </w:tc>
        <w:tc>
          <w:tcPr>
            <w:tcW w:w="2223" w:type="dxa"/>
            <w:tcBorders>
              <w:bottom w:val="nil"/>
            </w:tcBorders>
            <w:shd w:val="clear" w:color="auto" w:fill="3CBCDC"/>
            <w:noWrap/>
            <w:vAlign w:val="center"/>
          </w:tcPr>
          <w:p>
            <w:pPr>
              <w:widowControl/>
              <w:spacing w:line="320" w:lineRule="exact"/>
              <w:jc w:val="center"/>
              <w:rPr>
                <w:rFonts w:hint="eastAsia"/>
                <w:b/>
                <w:color w:val="FFFFFF"/>
                <w:kern w:val="0"/>
                <w:sz w:val="20"/>
                <w:szCs w:val="22"/>
              </w:rPr>
            </w:pPr>
            <w:r>
              <w:rPr>
                <w:rFonts w:hint="eastAsia"/>
                <w:b/>
                <w:color w:val="FFFFFF"/>
                <w:kern w:val="0"/>
                <w:sz w:val="20"/>
                <w:szCs w:val="22"/>
              </w:rPr>
              <w:t>毕业生人数（人）</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restart"/>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专科</w:t>
            </w: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汉族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41.6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84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藏族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31.7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64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回族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15.8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土族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5.0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哈尼族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1.0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侗族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纳西族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苗族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壮族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东乡族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撒拉族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土家族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布依族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蒙古族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widowControl/>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黎族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restart"/>
            <w:tcBorders>
              <w:top w:val="nil"/>
              <w:left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本科</w:t>
            </w: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汉族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45.1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1015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藏族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31.3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706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回族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10.2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230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土族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5.0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113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蒙古族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4.2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95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壮族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0.8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撒拉族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0.7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满族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苗族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土家族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0.4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布依族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0.2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彝族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0.2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侗族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0.1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黎族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0.1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瑶族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0.1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东乡族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0.1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羌族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0.1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畲族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0.1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白族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0.1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维吾尔族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&lt;0.1</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朝鲜族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&lt;0.1</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仡佬族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&lt;0.1</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仫佬族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&lt;0.1</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restart"/>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硕士</w:t>
            </w: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汉族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78.4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496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藏族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14.1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89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回族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2.7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蒙古族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2.5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满族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0.8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撒拉族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0.6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土族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土家族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0.3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widowControl/>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苗族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0.2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bl>
    <w:p>
      <w:pPr>
        <w:rPr>
          <w:rFonts w:hint="eastAsia"/>
          <w:b/>
          <w:color w:val="000000"/>
        </w:rPr>
      </w:pPr>
      <w:r>
        <w:rPr>
          <w:rFonts w:hint="eastAsia"/>
          <w:color w:val="000000"/>
          <w:sz w:val="18"/>
        </w:rPr>
        <w:t>数据来源：青海民族大学。</w:t>
      </w:r>
    </w:p>
    <w:p>
      <w:pPr>
        <w:pStyle w:val="133"/>
        <w:jc w:val="both"/>
        <w:rPr>
          <w:rFonts w:hint="eastAsia"/>
          <w:color w:val="000000"/>
          <w:lang/>
        </w:rPr>
      </w:pPr>
      <w:r>
        <w:rPr>
          <w:color w:val="000000"/>
          <w:lang/>
        </w:rPr>
        <w:t>本校2020届毕业生</w:t>
      </w:r>
      <w:r>
        <w:rPr>
          <w:rFonts w:hint="eastAsia"/>
          <w:color w:val="000000"/>
          <w:lang/>
        </w:rPr>
        <w:t>来自2</w:t>
      </w:r>
      <w:r>
        <w:rPr>
          <w:color w:val="000000"/>
          <w:lang/>
        </w:rPr>
        <w:t>9</w:t>
      </w:r>
      <w:r>
        <w:rPr>
          <w:rFonts w:hint="eastAsia"/>
          <w:color w:val="000000"/>
          <w:lang/>
        </w:rPr>
        <w:t>个省市自治区，以青海生源为主</w:t>
      </w:r>
      <w:r>
        <w:rPr>
          <w:color w:val="000000"/>
          <w:lang/>
        </w:rPr>
        <w:t>，</w:t>
      </w:r>
      <w:r>
        <w:rPr>
          <w:rFonts w:hint="eastAsia"/>
          <w:color w:val="000000"/>
          <w:lang/>
        </w:rPr>
        <w:t>共</w:t>
      </w:r>
      <w:r>
        <w:rPr>
          <w:color w:val="000000"/>
          <w:lang/>
        </w:rPr>
        <w:t>1741人，占</w:t>
      </w:r>
      <w:r>
        <w:rPr>
          <w:rFonts w:hint="eastAsia"/>
          <w:color w:val="000000"/>
          <w:lang/>
        </w:rPr>
        <w:t>毕业生总数的5</w:t>
      </w:r>
      <w:r>
        <w:rPr>
          <w:color w:val="000000"/>
          <w:lang/>
        </w:rPr>
        <w:t>6.4%。</w:t>
      </w:r>
      <w:r>
        <w:rPr>
          <w:rFonts w:hint="eastAsia"/>
          <w:color w:val="000000"/>
          <w:lang/>
        </w:rPr>
        <w:t>具体分学历层次来看，专科毕业生来自1</w:t>
      </w:r>
      <w:r>
        <w:rPr>
          <w:color w:val="000000"/>
          <w:lang/>
        </w:rPr>
        <w:t>0</w:t>
      </w:r>
      <w:r>
        <w:rPr>
          <w:rFonts w:hint="eastAsia"/>
          <w:color w:val="000000"/>
          <w:lang/>
        </w:rPr>
        <w:t>个省市自治区，其中，青海生源1</w:t>
      </w:r>
      <w:r>
        <w:rPr>
          <w:color w:val="000000"/>
          <w:lang/>
        </w:rPr>
        <w:t>51</w:t>
      </w:r>
      <w:r>
        <w:rPr>
          <w:rFonts w:hint="eastAsia"/>
          <w:color w:val="000000"/>
          <w:lang/>
        </w:rPr>
        <w:t>人，占专科毕业生总数的7</w:t>
      </w:r>
      <w:r>
        <w:rPr>
          <w:color w:val="000000"/>
          <w:lang/>
        </w:rPr>
        <w:t>4.8</w:t>
      </w:r>
      <w:r>
        <w:rPr>
          <w:rFonts w:hint="eastAsia"/>
          <w:color w:val="000000"/>
          <w:lang/>
        </w:rPr>
        <w:t>%；本科毕业生来自2</w:t>
      </w:r>
      <w:r>
        <w:rPr>
          <w:color w:val="000000"/>
          <w:lang/>
        </w:rPr>
        <w:t>9</w:t>
      </w:r>
      <w:r>
        <w:rPr>
          <w:rFonts w:hint="eastAsia"/>
          <w:color w:val="000000"/>
          <w:lang/>
        </w:rPr>
        <w:t>个省市自治区，其中，青海生源1</w:t>
      </w:r>
      <w:r>
        <w:rPr>
          <w:color w:val="000000"/>
          <w:lang/>
        </w:rPr>
        <w:t>368</w:t>
      </w:r>
      <w:r>
        <w:rPr>
          <w:rFonts w:hint="eastAsia"/>
          <w:color w:val="000000"/>
          <w:lang/>
        </w:rPr>
        <w:t>人，占本科毕业生总数的6</w:t>
      </w:r>
      <w:r>
        <w:rPr>
          <w:color w:val="000000"/>
          <w:lang/>
        </w:rPr>
        <w:t>0.7</w:t>
      </w:r>
      <w:r>
        <w:rPr>
          <w:rFonts w:hint="eastAsia"/>
          <w:color w:val="000000"/>
          <w:lang/>
        </w:rPr>
        <w:t>%；硕士毕业生来自2</w:t>
      </w:r>
      <w:r>
        <w:rPr>
          <w:color w:val="000000"/>
          <w:lang/>
        </w:rPr>
        <w:t>6</w:t>
      </w:r>
      <w:r>
        <w:rPr>
          <w:rFonts w:hint="eastAsia"/>
          <w:color w:val="000000"/>
          <w:lang/>
        </w:rPr>
        <w:t>个省市自治区，其中，青海生源</w:t>
      </w:r>
      <w:r>
        <w:rPr>
          <w:color w:val="000000"/>
          <w:lang/>
        </w:rPr>
        <w:t>222</w:t>
      </w:r>
      <w:r>
        <w:rPr>
          <w:rFonts w:hint="eastAsia"/>
          <w:color w:val="000000"/>
          <w:lang/>
        </w:rPr>
        <w:t>人，占硕士毕业生总数的</w:t>
      </w:r>
      <w:r>
        <w:rPr>
          <w:color w:val="000000"/>
          <w:lang/>
        </w:rPr>
        <w:t>35.1</w:t>
      </w:r>
      <w:r>
        <w:rPr>
          <w:rFonts w:hint="eastAsia"/>
          <w:color w:val="000000"/>
          <w:lang/>
        </w:rPr>
        <w:t>%。</w:t>
      </w:r>
    </w:p>
    <w:p>
      <w:pPr>
        <w:pStyle w:val="132"/>
        <w:numPr>
          <w:ilvl w:val="8"/>
          <w:numId w:val="13"/>
        </w:numPr>
        <w:jc w:val="center"/>
        <w:rPr>
          <w:color w:val="000000"/>
        </w:rPr>
      </w:pPr>
      <w:bookmarkStart w:id="26" w:name="_Toc256000067"/>
      <w:bookmarkStart w:id="27" w:name="_Toc60172202"/>
      <w:r>
        <w:rPr>
          <w:color w:val="000000"/>
        </w:rPr>
        <w:t>不同生源毕业生的人数</w:t>
      </w:r>
      <w:bookmarkEnd w:id="26"/>
      <w:bookmarkEnd w:id="27"/>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222"/>
        <w:gridCol w:w="2222"/>
        <w:gridCol w:w="2223"/>
        <w:gridCol w:w="222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tblHeader/>
          <w:jc w:val="center"/>
        </w:trPr>
        <w:tc>
          <w:tcPr>
            <w:tcW w:w="2222" w:type="dxa"/>
            <w:tcBorders>
              <w:bottom w:val="nil"/>
            </w:tcBorders>
            <w:shd w:val="clear" w:color="auto" w:fill="3CBCDC"/>
            <w:noWrap/>
            <w:vAlign w:val="center"/>
          </w:tcPr>
          <w:p>
            <w:pPr>
              <w:widowControl/>
              <w:spacing w:line="320" w:lineRule="exact"/>
              <w:jc w:val="center"/>
              <w:rPr>
                <w:b/>
                <w:color w:val="FFFFFF"/>
                <w:kern w:val="0"/>
                <w:sz w:val="20"/>
                <w:szCs w:val="22"/>
              </w:rPr>
            </w:pPr>
            <w:r>
              <w:rPr>
                <w:rFonts w:hint="eastAsia"/>
                <w:b/>
                <w:color w:val="FFFFFF"/>
                <w:kern w:val="0"/>
                <w:sz w:val="20"/>
                <w:szCs w:val="22"/>
              </w:rPr>
              <w:t>学历名称</w:t>
            </w:r>
          </w:p>
        </w:tc>
        <w:tc>
          <w:tcPr>
            <w:tcW w:w="2222" w:type="dxa"/>
            <w:tcBorders>
              <w:bottom w:val="nil"/>
            </w:tcBorders>
            <w:shd w:val="clear" w:color="auto" w:fill="3CBCDC"/>
            <w:noWrap/>
            <w:vAlign w:val="center"/>
          </w:tcPr>
          <w:p>
            <w:pPr>
              <w:widowControl/>
              <w:spacing w:line="320" w:lineRule="exact"/>
              <w:jc w:val="center"/>
              <w:rPr>
                <w:rFonts w:hint="eastAsia"/>
                <w:b/>
                <w:color w:val="FFFFFF"/>
                <w:kern w:val="0"/>
                <w:sz w:val="20"/>
                <w:szCs w:val="22"/>
              </w:rPr>
            </w:pPr>
            <w:r>
              <w:rPr>
                <w:rFonts w:hint="eastAsia"/>
                <w:b/>
                <w:color w:val="FFFFFF"/>
                <w:kern w:val="0"/>
                <w:sz w:val="20"/>
                <w:szCs w:val="22"/>
              </w:rPr>
              <w:t>生源地</w:t>
            </w:r>
          </w:p>
        </w:tc>
        <w:tc>
          <w:tcPr>
            <w:tcW w:w="2223" w:type="dxa"/>
            <w:tcBorders>
              <w:bottom w:val="nil"/>
            </w:tcBorders>
            <w:shd w:val="clear" w:color="auto" w:fill="3CBCDC"/>
            <w:noWrap/>
            <w:vAlign w:val="center"/>
          </w:tcPr>
          <w:p>
            <w:pPr>
              <w:widowControl/>
              <w:spacing w:line="320" w:lineRule="exact"/>
              <w:jc w:val="center"/>
              <w:rPr>
                <w:rFonts w:hint="eastAsia"/>
                <w:b/>
                <w:color w:val="FFFFFF"/>
                <w:kern w:val="0"/>
                <w:sz w:val="20"/>
                <w:szCs w:val="22"/>
              </w:rPr>
            </w:pPr>
            <w:r>
              <w:rPr>
                <w:rFonts w:hint="eastAsia"/>
                <w:b/>
                <w:color w:val="FFFFFF"/>
                <w:kern w:val="0"/>
                <w:sz w:val="20"/>
                <w:szCs w:val="22"/>
              </w:rPr>
              <w:t>毕业生所占比例（%）</w:t>
            </w:r>
          </w:p>
        </w:tc>
        <w:tc>
          <w:tcPr>
            <w:tcW w:w="2223" w:type="dxa"/>
            <w:tcBorders>
              <w:bottom w:val="nil"/>
            </w:tcBorders>
            <w:shd w:val="clear" w:color="auto" w:fill="3CBCDC"/>
            <w:noWrap/>
            <w:vAlign w:val="center"/>
          </w:tcPr>
          <w:p>
            <w:pPr>
              <w:widowControl/>
              <w:spacing w:line="320" w:lineRule="exact"/>
              <w:jc w:val="center"/>
              <w:rPr>
                <w:rFonts w:hint="eastAsia"/>
                <w:b/>
                <w:color w:val="FFFFFF"/>
                <w:kern w:val="0"/>
                <w:sz w:val="20"/>
                <w:szCs w:val="22"/>
              </w:rPr>
            </w:pPr>
            <w:r>
              <w:rPr>
                <w:rFonts w:hint="eastAsia"/>
                <w:b/>
                <w:color w:val="FFFFFF"/>
                <w:kern w:val="0"/>
                <w:sz w:val="20"/>
                <w:szCs w:val="22"/>
              </w:rPr>
              <w:t>毕业生人数（人）</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restart"/>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专科</w:t>
            </w: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青海</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74.8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151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四川</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5.9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甘肃</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4.0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陕西</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西藏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3.0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河南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3.0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贵州</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2.5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云南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FFFFFF"/>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湖南</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bottom w:val="nil"/>
            </w:tcBorders>
            <w:shd w:val="clear" w:color="auto" w:fill="E6E6E6"/>
            <w:noWrap/>
            <w:vAlign w:val="center"/>
          </w:tcPr>
          <w:p>
            <w:pPr>
              <w:widowControl/>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广西</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restart"/>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本科</w:t>
            </w: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青海</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60.7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1368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山东</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3.6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82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甘肃</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3.6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80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河南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3.2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71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河北</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3.0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67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内蒙古</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2.0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44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安徽</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1.8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41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云南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1.6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西藏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1.6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浙江</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1.6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陕西</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1.6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广西</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1.6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四川</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湖北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1.4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江西</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1.4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湖南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1.2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山西</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1.1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贵州</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1.1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重庆</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0.9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海南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0.9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新疆</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0.8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福建</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0.8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黑龙江</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0.8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天津</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0.6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江苏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辽宁</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0.4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吉林</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0.3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spacing w:line="320" w:lineRule="exact"/>
              <w:rPr>
                <w:rFonts w:hint="eastAsia"/>
                <w:color w:val="000000"/>
                <w:kern w:val="0"/>
                <w:sz w:val="20"/>
                <w:szCs w:val="22"/>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宁夏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0.3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shd w:val="clear" w:color="auto" w:fill="E6E6E6"/>
            <w:noWrap/>
            <w:vAlign w:val="center"/>
          </w:tcPr>
          <w:p>
            <w:pPr>
              <w:widowControl/>
              <w:spacing w:line="320" w:lineRule="exact"/>
              <w:rPr>
                <w:rFonts w:hint="eastAsia"/>
                <w:color w:val="000000"/>
                <w:kern w:val="0"/>
                <w:sz w:val="20"/>
                <w:szCs w:val="22"/>
              </w:rPr>
            </w:pPr>
          </w:p>
        </w:tc>
        <w:tc>
          <w:tcPr>
            <w:tcW w:w="2222"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广东</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0.1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restart"/>
            <w:tcBorders>
              <w:top w:val="nil"/>
              <w:left w:val="nil"/>
              <w:righ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硕士</w:t>
            </w: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青海</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35.1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222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山东</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12.0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76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河南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11.5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73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山西</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10.9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69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河北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6.3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40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甘肃</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5.1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陕西</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3.2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湖北</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2.1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江苏</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1.9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四川</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1.7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内蒙古</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1.6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安徽</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1.4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9</w:t>
            </w:r>
          </w:p>
        </w:tc>
      </w:tr>
      <w:tr>
        <w:tblPrEx>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辽宁</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1.1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黑龙江</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1.1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江西</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1.1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湖南</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0.9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浙江</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0.6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重庆</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吉林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广东</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0.3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福建</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0.3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广西</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0.2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云南</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0.2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新疆</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0.2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left w:val="nil"/>
              <w:right w:val="single" w:color="00B0F0" w:sz="4" w:space="0"/>
            </w:tcBorders>
            <w:shd w:val="clear" w:color="auto" w:fill="FFFFFF"/>
            <w:noWrap/>
            <w:vAlign w:val="center"/>
          </w:tcPr>
          <w:p>
            <w:pPr>
              <w:spacing w:line="320" w:lineRule="exact"/>
              <w:rPr>
                <w:rFonts w:hint="eastAsia"/>
                <w:color w:val="000000"/>
                <w:kern w:val="0"/>
                <w:sz w:val="20"/>
                <w:szCs w:val="22"/>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天津</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0.2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2222" w:type="dxa"/>
            <w:vMerge w:val="continue"/>
            <w:tcBorders>
              <w:right w:val="single" w:color="00B0F0" w:sz="4" w:space="0"/>
            </w:tcBorders>
            <w:shd w:val="clear" w:color="auto" w:fill="FFFFFF"/>
            <w:noWrap/>
            <w:vAlign w:val="center"/>
          </w:tcPr>
          <w:p>
            <w:pPr>
              <w:widowControl/>
              <w:spacing w:line="320" w:lineRule="exact"/>
              <w:rPr>
                <w:rFonts w:hint="eastAsia"/>
                <w:color w:val="000000"/>
                <w:kern w:val="0"/>
                <w:sz w:val="20"/>
                <w:szCs w:val="22"/>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宁夏</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0.2 </w:t>
            </w:r>
          </w:p>
        </w:tc>
        <w:tc>
          <w:tcPr>
            <w:tcW w:w="2223"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w:t>
            </w:r>
          </w:p>
        </w:tc>
      </w:tr>
    </w:tbl>
    <w:p>
      <w:pPr>
        <w:spacing w:line="240" w:lineRule="auto"/>
        <w:jc w:val="left"/>
        <w:rPr>
          <w:bCs/>
          <w:color w:val="000000"/>
          <w:sz w:val="18"/>
        </w:rPr>
      </w:pPr>
      <w:r>
        <w:rPr>
          <w:rFonts w:hint="eastAsia"/>
          <w:bCs/>
          <w:color w:val="000000"/>
          <w:sz w:val="18"/>
        </w:rPr>
        <w:t>注：表中数据均保留一位小数，相加可能不等于1</w:t>
      </w:r>
      <w:r>
        <w:rPr>
          <w:bCs/>
          <w:color w:val="000000"/>
          <w:sz w:val="18"/>
        </w:rPr>
        <w:t>00</w:t>
      </w:r>
      <w:r>
        <w:rPr>
          <w:rFonts w:hint="eastAsia"/>
          <w:bCs/>
          <w:color w:val="000000"/>
          <w:sz w:val="18"/>
        </w:rPr>
        <w:t>%。</w:t>
      </w:r>
    </w:p>
    <w:p>
      <w:pPr>
        <w:spacing w:line="240" w:lineRule="auto"/>
        <w:jc w:val="left"/>
        <w:rPr>
          <w:b/>
          <w:color w:val="000000"/>
          <w:sz w:val="18"/>
        </w:rPr>
      </w:pPr>
      <w:r>
        <w:rPr>
          <w:rFonts w:hint="eastAsia"/>
          <w:color w:val="000000"/>
          <w:sz w:val="18"/>
        </w:rPr>
        <w:t>数据来源：青海民族大学。</w:t>
      </w:r>
    </w:p>
    <w:p/>
    <w:p>
      <w:pPr>
        <w:pStyle w:val="130"/>
        <w:numPr>
          <w:ilvl w:val="5"/>
          <w:numId w:val="13"/>
        </w:numPr>
        <w:ind w:left="420" w:hanging="420"/>
        <w:rPr>
          <w:color w:val="559FBB"/>
        </w:rPr>
        <w:sectPr>
          <w:footnotePr>
            <w:numRestart w:val="eachPage"/>
          </w:footnotePr>
          <w:pgSz w:w="11906" w:h="16838"/>
          <w:pgMar w:top="1984" w:right="1531" w:bottom="1701" w:left="1701" w:header="992" w:footer="850" w:gutter="0"/>
          <w:cols w:space="708" w:num="1"/>
          <w:docGrid w:linePitch="360" w:charSpace="0"/>
        </w:sectPr>
      </w:pPr>
    </w:p>
    <w:p>
      <w:pPr>
        <w:pStyle w:val="130"/>
        <w:numPr>
          <w:ilvl w:val="5"/>
          <w:numId w:val="13"/>
        </w:numPr>
        <w:ind w:left="420" w:hanging="420"/>
        <w:rPr>
          <w:color w:val="559FBB"/>
        </w:rPr>
      </w:pPr>
      <w:r>
        <w:rPr>
          <w:color w:val="559FBB"/>
        </w:rPr>
        <w:t>各学院及专业毕业生人数</w:t>
      </w:r>
    </w:p>
    <w:p>
      <w:pPr>
        <w:pStyle w:val="133"/>
        <w:rPr>
          <w:color w:val="000000"/>
          <w:lang/>
        </w:rPr>
      </w:pPr>
      <w:r>
        <w:rPr>
          <w:color w:val="000000"/>
          <w:lang/>
        </w:rPr>
        <w:t>本校2020届</w:t>
      </w:r>
      <w:r>
        <w:rPr>
          <w:rFonts w:hint="eastAsia"/>
          <w:color w:val="000000"/>
          <w:lang/>
        </w:rPr>
        <w:t>专科</w:t>
      </w:r>
      <w:r>
        <w:rPr>
          <w:color w:val="000000"/>
          <w:lang/>
        </w:rPr>
        <w:t>毕业生分布在4个学院，其中规模较大的学院是</w:t>
      </w:r>
      <w:r>
        <w:rPr>
          <w:rFonts w:hint="eastAsia"/>
          <w:color w:val="000000"/>
          <w:lang/>
        </w:rPr>
        <w:t>土木与交通工程学院；本科毕业生分布在1</w:t>
      </w:r>
      <w:r>
        <w:rPr>
          <w:color w:val="000000"/>
          <w:lang/>
        </w:rPr>
        <w:t>9</w:t>
      </w:r>
      <w:r>
        <w:rPr>
          <w:rFonts w:hint="eastAsia"/>
          <w:color w:val="000000"/>
          <w:lang/>
        </w:rPr>
        <w:t>个学院，其中规模较大的学院是土木与交通工程学院、物理与电子信息工程学院、计算机学院、经济与管理学院；硕士毕业生分布在1</w:t>
      </w:r>
      <w:r>
        <w:rPr>
          <w:color w:val="000000"/>
          <w:lang/>
        </w:rPr>
        <w:t>7</w:t>
      </w:r>
      <w:r>
        <w:rPr>
          <w:rFonts w:hint="eastAsia"/>
          <w:color w:val="000000"/>
          <w:lang/>
        </w:rPr>
        <w:t>个学院，其中规模较大的学院是经济与管理学院、法学院、政治与公共管理学院</w:t>
      </w:r>
      <w:r>
        <w:rPr>
          <w:color w:val="000000"/>
          <w:lang/>
        </w:rPr>
        <w:t>。</w:t>
      </w:r>
    </w:p>
    <w:p>
      <w:pPr>
        <w:pStyle w:val="132"/>
        <w:numPr>
          <w:ilvl w:val="8"/>
          <w:numId w:val="13"/>
        </w:numPr>
        <w:jc w:val="center"/>
        <w:rPr>
          <w:color w:val="000000"/>
        </w:rPr>
      </w:pPr>
      <w:bookmarkStart w:id="28" w:name="_Toc256000078"/>
      <w:bookmarkStart w:id="29" w:name="_Toc60172203"/>
      <w:r>
        <w:rPr>
          <w:color w:val="000000"/>
        </w:rPr>
        <w:t>各学院</w:t>
      </w:r>
      <w:r>
        <w:rPr>
          <w:rFonts w:hint="eastAsia"/>
          <w:color w:val="000000"/>
          <w:lang w:eastAsia="zh-CN"/>
        </w:rPr>
        <w:t>毕业生</w:t>
      </w:r>
      <w:r>
        <w:rPr>
          <w:color w:val="000000"/>
        </w:rPr>
        <w:t>人数</w:t>
      </w:r>
      <w:bookmarkEnd w:id="28"/>
      <w:bookmarkEnd w:id="29"/>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64"/>
        <w:gridCol w:w="2963"/>
        <w:gridCol w:w="296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2964" w:type="dxa"/>
            <w:tcBorders>
              <w:bottom w:val="nil"/>
            </w:tcBorders>
            <w:shd w:val="clear" w:color="auto" w:fill="3CBCDC"/>
            <w:noWrap/>
            <w:vAlign w:val="center"/>
          </w:tcPr>
          <w:p>
            <w:pPr>
              <w:widowControl/>
              <w:spacing w:line="320" w:lineRule="exact"/>
              <w:jc w:val="center"/>
              <w:rPr>
                <w:b/>
                <w:color w:val="FFFFFF"/>
                <w:kern w:val="0"/>
                <w:sz w:val="20"/>
                <w:szCs w:val="20"/>
              </w:rPr>
            </w:pPr>
            <w:r>
              <w:rPr>
                <w:rFonts w:hint="eastAsia"/>
                <w:b/>
                <w:color w:val="FFFFFF"/>
                <w:kern w:val="0"/>
                <w:sz w:val="20"/>
                <w:szCs w:val="20"/>
              </w:rPr>
              <w:t>学历名称</w:t>
            </w:r>
          </w:p>
        </w:tc>
        <w:tc>
          <w:tcPr>
            <w:tcW w:w="2963" w:type="dxa"/>
            <w:tcBorders>
              <w:bottom w:val="nil"/>
            </w:tcBorders>
            <w:shd w:val="clear" w:color="auto" w:fill="3CBCDC"/>
            <w:noWrap/>
            <w:vAlign w:val="center"/>
          </w:tcPr>
          <w:p>
            <w:pPr>
              <w:widowControl/>
              <w:spacing w:line="320" w:lineRule="exact"/>
              <w:jc w:val="center"/>
              <w:rPr>
                <w:rFonts w:hint="eastAsia"/>
                <w:b/>
                <w:color w:val="FFFFFF"/>
                <w:kern w:val="0"/>
                <w:sz w:val="20"/>
                <w:szCs w:val="20"/>
              </w:rPr>
            </w:pPr>
            <w:r>
              <w:rPr>
                <w:rFonts w:hint="eastAsia"/>
                <w:b/>
                <w:color w:val="FFFFFF"/>
                <w:kern w:val="0"/>
                <w:sz w:val="20"/>
                <w:szCs w:val="20"/>
              </w:rPr>
              <w:t>学院名称</w:t>
            </w:r>
          </w:p>
        </w:tc>
        <w:tc>
          <w:tcPr>
            <w:tcW w:w="2963" w:type="dxa"/>
            <w:tcBorders>
              <w:bottom w:val="nil"/>
            </w:tcBorders>
            <w:shd w:val="clear" w:color="auto" w:fill="3CBCDC"/>
            <w:noWrap/>
            <w:vAlign w:val="center"/>
          </w:tcPr>
          <w:p>
            <w:pPr>
              <w:widowControl/>
              <w:spacing w:line="320" w:lineRule="exact"/>
              <w:jc w:val="center"/>
              <w:rPr>
                <w:rFonts w:hint="eastAsia"/>
                <w:b/>
                <w:color w:val="FFFFFF"/>
                <w:kern w:val="0"/>
                <w:sz w:val="20"/>
                <w:szCs w:val="20"/>
              </w:rPr>
            </w:pPr>
            <w:r>
              <w:rPr>
                <w:rFonts w:hint="eastAsia"/>
                <w:b/>
                <w:color w:val="FFFFFF"/>
                <w:kern w:val="0"/>
                <w:sz w:val="20"/>
                <w:szCs w:val="20"/>
              </w:rPr>
              <w:t>毕业生人数（人）</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restart"/>
            <w:shd w:val="clear" w:color="auto" w:fill="FFFFFF"/>
            <w:noWrap/>
            <w:vAlign w:val="center"/>
          </w:tcPr>
          <w:p>
            <w:pPr>
              <w:widowControl/>
              <w:spacing w:line="320" w:lineRule="exact"/>
              <w:rPr>
                <w:rFonts w:hint="eastAsia"/>
                <w:color w:val="000000"/>
                <w:kern w:val="0"/>
                <w:sz w:val="20"/>
                <w:szCs w:val="20"/>
              </w:rPr>
            </w:pPr>
            <w:r>
              <w:rPr>
                <w:rFonts w:hint="eastAsia"/>
                <w:color w:val="000000"/>
                <w:kern w:val="0"/>
                <w:sz w:val="20"/>
                <w:szCs w:val="20"/>
              </w:rPr>
              <w:t>专科</w:t>
            </w: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土木与交通工程学院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113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藏学院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FFFFFF"/>
            <w:noWrap/>
            <w:vAlign w:val="center"/>
          </w:tcPr>
          <w:p>
            <w:pPr>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师范学院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bottom w:val="nil"/>
            </w:tcBorders>
            <w:shd w:val="clear" w:color="auto" w:fill="E6E6E6"/>
            <w:noWrap/>
            <w:vAlign w:val="center"/>
          </w:tcPr>
          <w:p>
            <w:pPr>
              <w:widowControl/>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旅游学院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restart"/>
            <w:shd w:val="clear" w:color="auto" w:fill="E6E6E6"/>
            <w:noWrap/>
            <w:vAlign w:val="center"/>
          </w:tcPr>
          <w:p>
            <w:pPr>
              <w:widowControl/>
              <w:spacing w:line="320" w:lineRule="exact"/>
              <w:rPr>
                <w:rFonts w:hint="eastAsia"/>
                <w:color w:val="000000"/>
                <w:kern w:val="0"/>
                <w:sz w:val="20"/>
                <w:szCs w:val="20"/>
              </w:rPr>
            </w:pPr>
            <w:r>
              <w:rPr>
                <w:rFonts w:hint="eastAsia"/>
                <w:color w:val="000000"/>
                <w:kern w:val="0"/>
                <w:sz w:val="20"/>
                <w:szCs w:val="20"/>
              </w:rPr>
              <w:t>本科</w:t>
            </w: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土木与交通工程学院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246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物理与电子信息工程学院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225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计算机学院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205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经济与管理学院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199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外国语学院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143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文学与新闻传播学院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140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藏学院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129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法学院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128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政治与公共管理学院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119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数学与统计学院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118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艺术学院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106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师范学院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99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化学化工学院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98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药学院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75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生态环境与资源学院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67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体育学院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马克思主义学院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旅游学院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widowControl/>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民族学与社会学学院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restart"/>
            <w:tcBorders>
              <w:top w:val="nil"/>
              <w:left w:val="nil"/>
              <w:right w:val="single" w:color="00B0F0" w:sz="4" w:space="0"/>
            </w:tcBorders>
            <w:shd w:val="clear" w:color="auto" w:fill="FFFFFF"/>
            <w:noWrap/>
            <w:vAlign w:val="center"/>
          </w:tcPr>
          <w:p>
            <w:pPr>
              <w:widowControl/>
              <w:spacing w:line="320" w:lineRule="exact"/>
              <w:rPr>
                <w:rFonts w:hint="eastAsia"/>
                <w:color w:val="000000"/>
                <w:kern w:val="0"/>
                <w:sz w:val="20"/>
                <w:szCs w:val="20"/>
              </w:rPr>
            </w:pPr>
            <w:r>
              <w:rPr>
                <w:rFonts w:hint="eastAsia"/>
                <w:color w:val="000000"/>
                <w:kern w:val="0"/>
                <w:sz w:val="20"/>
                <w:szCs w:val="20"/>
              </w:rPr>
              <w:t>硕士</w:t>
            </w: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经济与管理学院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243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法学院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148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政治与公共管理学院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藏学院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民族学与社会学学院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文学与新闻传播学院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物理与电子信息工程学院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药学院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马克思主义学院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生态环境与资源学院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师范学院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化学化工学院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艺术学院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数学与统计学院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体育学院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计算机学院</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bottom w:val="nil"/>
              <w:right w:val="single" w:color="00B0F0" w:sz="4" w:space="0"/>
            </w:tcBorders>
            <w:shd w:val="clear" w:color="auto" w:fill="FFFFFF"/>
            <w:noWrap/>
            <w:vAlign w:val="center"/>
          </w:tcPr>
          <w:p>
            <w:pPr>
              <w:widowControl/>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外国语学院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w:t>
            </w:r>
          </w:p>
        </w:tc>
      </w:tr>
    </w:tbl>
    <w:p>
      <w:pPr>
        <w:rPr>
          <w:b/>
          <w:color w:val="000000"/>
        </w:rPr>
      </w:pPr>
      <w:r>
        <w:rPr>
          <w:rFonts w:hint="eastAsia"/>
          <w:color w:val="000000"/>
          <w:sz w:val="18"/>
        </w:rPr>
        <w:t>数据来源：青海民族大学。</w:t>
      </w:r>
    </w:p>
    <w:p>
      <w:pPr>
        <w:rPr>
          <w:b/>
          <w:color w:val="000000"/>
        </w:rPr>
      </w:pPr>
    </w:p>
    <w:p>
      <w:pPr>
        <w:pStyle w:val="133"/>
        <w:rPr>
          <w:color w:val="000000"/>
          <w:lang/>
        </w:rPr>
      </w:pPr>
      <w:r>
        <w:rPr>
          <w:color w:val="000000"/>
          <w:lang/>
        </w:rPr>
        <w:t>本校2020届</w:t>
      </w:r>
      <w:r>
        <w:rPr>
          <w:rFonts w:hint="eastAsia"/>
          <w:color w:val="000000"/>
          <w:lang/>
        </w:rPr>
        <w:t>专科</w:t>
      </w:r>
      <w:r>
        <w:rPr>
          <w:color w:val="000000"/>
          <w:lang/>
        </w:rPr>
        <w:t>毕业生分布在</w:t>
      </w:r>
      <w:r>
        <w:rPr>
          <w:rFonts w:hint="eastAsia"/>
          <w:color w:val="000000"/>
          <w:lang/>
        </w:rPr>
        <w:t>铁道机车、藏语言文学（师范）、机电一体化技术、学前教育（师范）、酒店管理5个</w:t>
      </w:r>
      <w:r>
        <w:rPr>
          <w:color w:val="000000"/>
          <w:lang/>
        </w:rPr>
        <w:t>专业</w:t>
      </w:r>
      <w:r>
        <w:rPr>
          <w:rFonts w:hint="eastAsia"/>
          <w:color w:val="000000"/>
          <w:lang/>
        </w:rPr>
        <w:t>；本科毕业生分布在5</w:t>
      </w:r>
      <w:r>
        <w:rPr>
          <w:color w:val="000000"/>
          <w:lang/>
        </w:rPr>
        <w:t>9</w:t>
      </w:r>
      <w:r>
        <w:rPr>
          <w:rFonts w:hint="eastAsia"/>
          <w:color w:val="000000"/>
          <w:lang/>
        </w:rPr>
        <w:t>个专业，其中，规模相对较大的专业是通信工程、土木工程、会计学</w:t>
      </w:r>
      <w:r>
        <w:rPr>
          <w:color w:val="000000"/>
          <w:lang/>
        </w:rPr>
        <w:t>。</w:t>
      </w:r>
    </w:p>
    <w:p>
      <w:pPr>
        <w:pStyle w:val="132"/>
        <w:numPr>
          <w:ilvl w:val="8"/>
          <w:numId w:val="13"/>
        </w:numPr>
        <w:jc w:val="center"/>
        <w:rPr>
          <w:color w:val="000000"/>
        </w:rPr>
      </w:pPr>
      <w:bookmarkStart w:id="30" w:name="_Toc256000081"/>
      <w:bookmarkStart w:id="31" w:name="_Toc60172204"/>
      <w:r>
        <w:rPr>
          <w:color w:val="000000"/>
        </w:rPr>
        <w:t>各专业</w:t>
      </w:r>
      <w:r>
        <w:rPr>
          <w:rFonts w:hint="eastAsia"/>
          <w:color w:val="000000"/>
          <w:lang w:eastAsia="zh-CN"/>
        </w:rPr>
        <w:t>毕业生</w:t>
      </w:r>
      <w:r>
        <w:rPr>
          <w:color w:val="000000"/>
        </w:rPr>
        <w:t>人数（专科</w:t>
      </w:r>
      <w:r>
        <w:rPr>
          <w:rFonts w:hint="eastAsia"/>
          <w:color w:val="000000"/>
          <w:lang w:eastAsia="zh-CN"/>
        </w:rPr>
        <w:t>、本科</w:t>
      </w:r>
      <w:r>
        <w:rPr>
          <w:color w:val="000000"/>
        </w:rPr>
        <w:t>）</w:t>
      </w:r>
      <w:bookmarkEnd w:id="30"/>
      <w:bookmarkEnd w:id="31"/>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64"/>
        <w:gridCol w:w="2963"/>
        <w:gridCol w:w="296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2964" w:type="dxa"/>
            <w:tcBorders>
              <w:bottom w:val="nil"/>
            </w:tcBorders>
            <w:shd w:val="clear" w:color="auto" w:fill="3CBCDC"/>
            <w:noWrap/>
            <w:vAlign w:val="center"/>
          </w:tcPr>
          <w:p>
            <w:pPr>
              <w:widowControl/>
              <w:spacing w:line="320" w:lineRule="exact"/>
              <w:jc w:val="center"/>
              <w:rPr>
                <w:b/>
                <w:bCs/>
                <w:color w:val="FFFFFF"/>
                <w:kern w:val="0"/>
                <w:sz w:val="20"/>
                <w:szCs w:val="20"/>
              </w:rPr>
            </w:pPr>
            <w:r>
              <w:rPr>
                <w:rFonts w:hint="eastAsia"/>
                <w:b/>
                <w:bCs/>
                <w:color w:val="FFFFFF"/>
                <w:kern w:val="0"/>
                <w:sz w:val="20"/>
                <w:szCs w:val="20"/>
              </w:rPr>
              <w:t>学历名称</w:t>
            </w:r>
          </w:p>
        </w:tc>
        <w:tc>
          <w:tcPr>
            <w:tcW w:w="2963" w:type="dxa"/>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专业名称</w:t>
            </w:r>
          </w:p>
        </w:tc>
        <w:tc>
          <w:tcPr>
            <w:tcW w:w="2963" w:type="dxa"/>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毕业生人数（人）</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restart"/>
            <w:shd w:val="clear" w:color="auto" w:fill="FFFFFF"/>
            <w:noWrap/>
            <w:vAlign w:val="center"/>
          </w:tcPr>
          <w:p>
            <w:pPr>
              <w:widowControl/>
              <w:spacing w:line="320" w:lineRule="exact"/>
              <w:rPr>
                <w:rFonts w:hint="eastAsia"/>
                <w:color w:val="000000"/>
                <w:kern w:val="0"/>
                <w:sz w:val="20"/>
                <w:szCs w:val="20"/>
              </w:rPr>
            </w:pPr>
            <w:r>
              <w:rPr>
                <w:rFonts w:hint="eastAsia"/>
                <w:color w:val="000000"/>
                <w:kern w:val="0"/>
                <w:sz w:val="20"/>
                <w:szCs w:val="20"/>
              </w:rPr>
              <w:t>专科</w:t>
            </w: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铁道机车</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82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藏语言文学（师范）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FFFFFF"/>
            <w:noWrap/>
            <w:vAlign w:val="center"/>
          </w:tcPr>
          <w:p>
            <w:pPr>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机电一体化技术</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学前教育（师范）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FFFFFF"/>
            <w:noWrap/>
            <w:vAlign w:val="center"/>
          </w:tcPr>
          <w:p>
            <w:pPr>
              <w:widowControl/>
              <w:spacing w:line="320" w:lineRule="exact"/>
              <w:rPr>
                <w:color w:val="000000"/>
                <w:kern w:val="0"/>
                <w:sz w:val="20"/>
                <w:szCs w:val="20"/>
              </w:rPr>
            </w:pPr>
          </w:p>
        </w:tc>
        <w:tc>
          <w:tcPr>
            <w:tcW w:w="2963"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酒店管理</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restart"/>
            <w:tcBorders>
              <w:top w:val="nil"/>
              <w:left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rFonts w:hint="eastAsia"/>
                <w:color w:val="000000"/>
                <w:kern w:val="0"/>
                <w:sz w:val="20"/>
                <w:szCs w:val="20"/>
              </w:rPr>
              <w:t>本科</w:t>
            </w: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通信工程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85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土木工程</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85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会计学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82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法学</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法学（藏汉双语诉讼）</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53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汉语言文学</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计算机科学与技术（藏文信息处理）</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51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藏语言文学（师范）</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能源与动力工程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秘书学</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藏语言文学（藏汉翻译）</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电子信息科学与技术</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统计学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计算机科学与技术</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药学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广播电视学</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经济学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思想政治教育</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政治学与行政学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劳动与社会保障</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交通工程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数学与应用数学（民师）</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财务管理</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网络工程</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交通运输</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电子商务</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藏语言文学（政史地）（师范）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旅游管理</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应用心理学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经济与金融</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生物科学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水利水电工程</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化学（师范）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行政管理</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计算机科学与技术（软件工程）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信息与计算科学</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物理学（藏汉双语）</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小学教育（民考民师范）</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药物制剂</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应用化学</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信息管理与信息系统</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阿拉伯语</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生物工程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材料物理</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音乐学（民族声乐表演）</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化学工程与工艺</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英语（师范）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英语（民师）</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体育教育（师范）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视觉传达设计（广告设计）</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视觉传达设计（民族工艺美术）</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学前教育（师范）</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英语（藏汉英三语）</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日语</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蒙古语言文学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治安学（藏汉双语）</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音乐学（民族器乐表演）</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学前教育（蒙汉双语）</w:t>
            </w:r>
          </w:p>
        </w:tc>
        <w:tc>
          <w:tcPr>
            <w:tcW w:w="296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武术与民族传统体育</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14</w:t>
            </w:r>
          </w:p>
        </w:tc>
      </w:tr>
    </w:tbl>
    <w:p>
      <w:pPr>
        <w:rPr>
          <w:b/>
          <w:color w:val="000000"/>
        </w:rPr>
      </w:pPr>
      <w:r>
        <w:rPr>
          <w:rFonts w:hint="eastAsia"/>
          <w:color w:val="000000"/>
          <w:sz w:val="18"/>
        </w:rPr>
        <w:t>数据来源：青海民族大学。</w:t>
      </w:r>
    </w:p>
    <w:p>
      <w:pPr>
        <w:rPr>
          <w:b/>
          <w:color w:val="000000"/>
        </w:rPr>
      </w:pPr>
    </w:p>
    <w:p>
      <w:pPr>
        <w:pStyle w:val="133"/>
        <w:rPr>
          <w:color w:val="000000"/>
          <w:lang/>
        </w:rPr>
      </w:pPr>
      <w:r>
        <w:rPr>
          <w:rFonts w:hint="eastAsia"/>
          <w:color w:val="000000"/>
          <w:lang/>
        </w:rPr>
        <w:t>本校</w:t>
      </w:r>
      <w:r>
        <w:rPr>
          <w:color w:val="000000"/>
          <w:lang/>
        </w:rPr>
        <w:t>2020</w:t>
      </w:r>
      <w:r>
        <w:rPr>
          <w:rFonts w:hint="eastAsia"/>
          <w:color w:val="000000"/>
          <w:lang/>
        </w:rPr>
        <w:t>届硕士研究生学科门类覆盖管理学、法学、文学等</w:t>
      </w:r>
      <w:r>
        <w:rPr>
          <w:color w:val="000000"/>
          <w:lang/>
        </w:rPr>
        <w:t>8</w:t>
      </w:r>
      <w:r>
        <w:rPr>
          <w:rFonts w:hint="eastAsia"/>
          <w:color w:val="000000"/>
          <w:lang/>
        </w:rPr>
        <w:t>个学科，其中管理学人数最多，共有</w:t>
      </w:r>
      <w:r>
        <w:rPr>
          <w:color w:val="000000"/>
          <w:lang/>
        </w:rPr>
        <w:t>325</w:t>
      </w:r>
      <w:r>
        <w:rPr>
          <w:rFonts w:hint="eastAsia"/>
          <w:color w:val="000000"/>
          <w:lang/>
        </w:rPr>
        <w:t>人；其次是法学，共有</w:t>
      </w:r>
      <w:r>
        <w:rPr>
          <w:color w:val="000000"/>
          <w:lang/>
        </w:rPr>
        <w:t>196</w:t>
      </w:r>
      <w:r>
        <w:rPr>
          <w:rFonts w:hint="eastAsia"/>
          <w:color w:val="000000"/>
          <w:lang/>
        </w:rPr>
        <w:t>人；医学人数最少，共有</w:t>
      </w:r>
      <w:r>
        <w:rPr>
          <w:color w:val="000000"/>
          <w:lang/>
        </w:rPr>
        <w:t>11</w:t>
      </w:r>
      <w:r>
        <w:rPr>
          <w:rFonts w:hint="eastAsia"/>
          <w:color w:val="000000"/>
          <w:lang/>
        </w:rPr>
        <w:t>人。</w:t>
      </w:r>
    </w:p>
    <w:p>
      <w:pPr>
        <w:pStyle w:val="132"/>
        <w:numPr>
          <w:ilvl w:val="8"/>
          <w:numId w:val="13"/>
        </w:numPr>
        <w:jc w:val="center"/>
      </w:pPr>
      <w:bookmarkStart w:id="32" w:name="_Toc60172205"/>
      <w:r>
        <w:rPr>
          <w:rFonts w:hint="eastAsia" w:cs="宋体"/>
        </w:rPr>
        <w:t>各学科</w:t>
      </w:r>
      <w:r>
        <w:rPr>
          <w:rFonts w:hint="eastAsia" w:cs="宋体"/>
          <w:lang w:eastAsia="zh-CN"/>
        </w:rPr>
        <w:t>门类</w:t>
      </w:r>
      <w:r>
        <w:rPr>
          <w:rFonts w:hint="eastAsia" w:cs="宋体"/>
        </w:rPr>
        <w:t>毕业生人数（硕士）</w:t>
      </w:r>
      <w:bookmarkEnd w:id="32"/>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tblHeader/>
          <w:jc w:val="center"/>
        </w:trPr>
        <w:tc>
          <w:tcPr>
            <w:tcW w:w="1080" w:type="dxa"/>
            <w:tcBorders>
              <w:bottom w:val="nil"/>
            </w:tcBorders>
            <w:shd w:val="clear" w:color="auto" w:fill="3CBCDC"/>
            <w:noWrap/>
            <w:vAlign w:val="center"/>
          </w:tcPr>
          <w:p>
            <w:pPr>
              <w:widowControl/>
              <w:spacing w:line="320" w:lineRule="exact"/>
              <w:jc w:val="center"/>
              <w:rPr>
                <w:b/>
                <w:color w:val="FFFFFF"/>
                <w:kern w:val="0"/>
                <w:sz w:val="20"/>
                <w:szCs w:val="22"/>
              </w:rPr>
            </w:pPr>
            <w:r>
              <w:rPr>
                <w:rFonts w:hint="eastAsia"/>
                <w:b/>
                <w:color w:val="FFFFFF"/>
                <w:kern w:val="0"/>
                <w:sz w:val="20"/>
                <w:szCs w:val="22"/>
              </w:rPr>
              <w:t>学科门类</w:t>
            </w:r>
          </w:p>
        </w:tc>
        <w:tc>
          <w:tcPr>
            <w:tcW w:w="1080" w:type="dxa"/>
            <w:tcBorders>
              <w:bottom w:val="nil"/>
            </w:tcBorders>
            <w:shd w:val="clear" w:color="auto" w:fill="3CBCDC"/>
            <w:noWrap/>
            <w:vAlign w:val="center"/>
          </w:tcPr>
          <w:p>
            <w:pPr>
              <w:widowControl/>
              <w:spacing w:line="320" w:lineRule="exact"/>
              <w:jc w:val="center"/>
              <w:rPr>
                <w:rFonts w:hint="eastAsia"/>
                <w:b/>
                <w:color w:val="FFFFFF"/>
                <w:kern w:val="0"/>
                <w:sz w:val="20"/>
                <w:szCs w:val="22"/>
              </w:rPr>
            </w:pPr>
            <w:r>
              <w:rPr>
                <w:rFonts w:hint="eastAsia"/>
                <w:b/>
                <w:color w:val="FFFFFF"/>
                <w:kern w:val="0"/>
                <w:sz w:val="20"/>
                <w:szCs w:val="22"/>
              </w:rPr>
              <w:t>毕业生人数（人）</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管理学</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325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tcBorders>
              <w:top w:val="nil"/>
              <w:left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法学</w:t>
            </w:r>
          </w:p>
        </w:tc>
        <w:tc>
          <w:tcPr>
            <w:tcW w:w="108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196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文学</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tcBorders>
              <w:top w:val="nil"/>
              <w:left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理学</w:t>
            </w:r>
          </w:p>
        </w:tc>
        <w:tc>
          <w:tcPr>
            <w:tcW w:w="108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哲学</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tcBorders>
              <w:top w:val="nil"/>
              <w:left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历史学</w:t>
            </w:r>
          </w:p>
        </w:tc>
        <w:tc>
          <w:tcPr>
            <w:tcW w:w="108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经济学</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tcBorders>
              <w:top w:val="nil"/>
              <w:left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医学</w:t>
            </w:r>
          </w:p>
        </w:tc>
        <w:tc>
          <w:tcPr>
            <w:tcW w:w="108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11</w:t>
            </w:r>
          </w:p>
        </w:tc>
      </w:tr>
    </w:tbl>
    <w:p>
      <w:pPr>
        <w:rPr>
          <w:b/>
          <w:color w:val="000000"/>
        </w:rPr>
      </w:pPr>
      <w:r>
        <w:rPr>
          <w:rFonts w:hint="eastAsia"/>
          <w:color w:val="000000"/>
          <w:sz w:val="18"/>
        </w:rPr>
        <w:t>数据来源：青海民族大学。</w:t>
      </w:r>
    </w:p>
    <w:p>
      <w:pPr>
        <w:rPr>
          <w:b/>
          <w:color w:val="000000"/>
        </w:rPr>
      </w:pPr>
    </w:p>
    <w:p>
      <w:pPr>
        <w:rPr>
          <w:rFonts w:hint="eastAsia"/>
          <w:b/>
          <w:color w:val="000000"/>
        </w:rPr>
      </w:pPr>
    </w:p>
    <w:p>
      <w:pPr>
        <w:rPr>
          <w:rFonts w:hint="eastAsia"/>
          <w:b/>
          <w:color w:val="000000"/>
        </w:rPr>
      </w:pPr>
    </w:p>
    <w:p>
      <w:pPr>
        <w:rPr>
          <w:b/>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33" w:name="_Toc256000004"/>
      <w:bookmarkStart w:id="34" w:name="_Toc60172153"/>
      <w:r>
        <w:rPr>
          <w:color w:val="559FBB"/>
        </w:rPr>
        <w:t>毕业生就业率及去向</w:t>
      </w:r>
      <w:bookmarkEnd w:id="33"/>
      <w:bookmarkEnd w:id="34"/>
    </w:p>
    <w:p>
      <w:pPr>
        <w:pStyle w:val="133"/>
        <w:keepNext w:val="0"/>
        <w:jc w:val="both"/>
        <w:rPr>
          <w:color w:val="000000"/>
          <w:lang/>
        </w:rPr>
      </w:pPr>
      <w:r>
        <w:rPr>
          <w:color w:val="000000"/>
          <w:lang/>
        </w:rPr>
        <w:t>就业率反映了毕业生毕业的落实情况，按照教育部公布的高校毕业生就业率的计算公式为：</w:t>
      </w:r>
    </w:p>
    <w:p>
      <w:pPr>
        <w:pStyle w:val="133"/>
        <w:keepNext w:val="0"/>
        <w:jc w:val="both"/>
        <w:rPr>
          <w:color w:val="000000"/>
          <w:lang/>
        </w:rPr>
      </w:pPr>
      <w:r>
        <w:rPr>
          <w:b/>
          <w:bCs/>
          <w:color w:val="000000"/>
          <w:lang/>
        </w:rPr>
        <w:t>毕业生就业率</w:t>
      </w:r>
      <w:r>
        <w:rPr>
          <w:color w:val="000000"/>
          <w:lang/>
        </w:rPr>
        <w:t>=（已就业毕业生人数÷毕业生总人数）×100%</w:t>
      </w:r>
    </w:p>
    <w:p>
      <w:pPr>
        <w:pStyle w:val="133"/>
        <w:keepNext w:val="0"/>
        <w:jc w:val="both"/>
        <w:rPr>
          <w:color w:val="000000"/>
          <w:lang/>
        </w:rPr>
      </w:pPr>
      <w:r>
        <w:rPr>
          <w:b/>
          <w:bCs/>
          <w:color w:val="000000"/>
          <w:lang/>
        </w:rPr>
        <w:t>毕业生总人数</w:t>
      </w:r>
      <w:r>
        <w:rPr>
          <w:color w:val="000000"/>
          <w:lang/>
        </w:rPr>
        <w:t>=已就业毕业生人数+待就业毕业生人数+暂时不就业毕业生人数</w:t>
      </w:r>
    </w:p>
    <w:p>
      <w:pPr>
        <w:pStyle w:val="133"/>
        <w:keepNext w:val="0"/>
        <w:jc w:val="both"/>
        <w:rPr>
          <w:color w:val="000000"/>
          <w:lang/>
        </w:rPr>
      </w:pPr>
      <w:r>
        <w:rPr>
          <w:color w:val="000000"/>
          <w:lang/>
        </w:rPr>
        <w:t>已就业毕业生包括：就业、升学。</w:t>
      </w:r>
    </w:p>
    <w:p>
      <w:pPr>
        <w:pStyle w:val="128"/>
        <w:widowControl/>
        <w:numPr>
          <w:ilvl w:val="3"/>
          <w:numId w:val="13"/>
        </w:numPr>
        <w:rPr>
          <w:rFonts w:hint="eastAsia"/>
          <w:color w:val="559FBB"/>
        </w:rPr>
      </w:pPr>
      <w:bookmarkStart w:id="35" w:name="_Toc256000005"/>
      <w:bookmarkStart w:id="36" w:name="_Toc60172154"/>
      <w:r>
        <w:rPr>
          <w:color w:val="559FBB"/>
        </w:rPr>
        <w:t>毕业生的就业率</w:t>
      </w:r>
      <w:bookmarkEnd w:id="35"/>
      <w:bookmarkEnd w:id="36"/>
    </w:p>
    <w:p>
      <w:pPr>
        <w:pStyle w:val="133"/>
        <w:jc w:val="both"/>
        <w:rPr>
          <w:color w:val="000000"/>
          <w:lang/>
        </w:rPr>
      </w:pPr>
      <w:r>
        <w:rPr>
          <w:rFonts w:hint="eastAsia"/>
          <w:color w:val="000000"/>
          <w:lang/>
        </w:rPr>
        <w:t>截至2</w:t>
      </w:r>
      <w:r>
        <w:rPr>
          <w:color w:val="000000"/>
          <w:lang/>
        </w:rPr>
        <w:t>020</w:t>
      </w:r>
      <w:r>
        <w:rPr>
          <w:rFonts w:hint="eastAsia"/>
          <w:color w:val="000000"/>
          <w:lang/>
        </w:rPr>
        <w:t>年9月1日，</w:t>
      </w:r>
      <w:r>
        <w:rPr>
          <w:color w:val="000000"/>
          <w:lang/>
        </w:rPr>
        <w:t>本校2020届毕业生中，</w:t>
      </w:r>
      <w:r>
        <w:rPr>
          <w:rFonts w:hint="eastAsia"/>
          <w:color w:val="000000"/>
          <w:lang/>
        </w:rPr>
        <w:t>专科、</w:t>
      </w:r>
      <w:r>
        <w:rPr>
          <w:color w:val="000000"/>
          <w:lang/>
        </w:rPr>
        <w:t>本科、硕士</w:t>
      </w:r>
      <w:r>
        <w:rPr>
          <w:rFonts w:hint="eastAsia"/>
          <w:color w:val="000000"/>
          <w:lang/>
        </w:rPr>
        <w:t>毕业生</w:t>
      </w:r>
      <w:r>
        <w:rPr>
          <w:color w:val="000000"/>
          <w:lang/>
        </w:rPr>
        <w:t>的就业率分别为94.1%、94.9%、</w:t>
      </w:r>
      <w:r>
        <w:rPr>
          <w:rFonts w:hint="eastAsia"/>
          <w:color w:val="000000"/>
          <w:lang w:val="en-US" w:eastAsia="zh-CN"/>
        </w:rPr>
        <w:t>80.1</w:t>
      </w:r>
      <w:r>
        <w:rPr>
          <w:color w:val="000000"/>
          <w:lang/>
        </w:rPr>
        <w:t>%，</w:t>
      </w:r>
      <w:r>
        <w:rPr>
          <w:rFonts w:hint="eastAsia"/>
          <w:color w:val="000000"/>
          <w:lang/>
        </w:rPr>
        <w:t>多数毕业生已落实就业</w:t>
      </w:r>
      <w:r>
        <w:rPr>
          <w:color w:val="000000"/>
          <w:lang/>
        </w:rPr>
        <w:t>。</w:t>
      </w:r>
    </w:p>
    <w:p>
      <w:pPr>
        <w:jc w:val="center"/>
        <w:rPr>
          <w:color w:val="000000"/>
        </w:rPr>
      </w:pPr>
      <w:r>
        <w:drawing>
          <wp:inline distT="0" distB="0" distL="114300" distR="114300">
            <wp:extent cx="3608070" cy="2474595"/>
            <wp:effectExtent l="0" t="0" r="3810" b="9525"/>
            <wp:docPr id="101"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66"/>
                    <pic:cNvPicPr>
                      <a:picLocks noChangeAspect="1"/>
                    </pic:cNvPicPr>
                  </pic:nvPicPr>
                  <pic:blipFill>
                    <a:blip r:embed="rId19"/>
                    <a:stretch>
                      <a:fillRect/>
                    </a:stretch>
                  </pic:blipFill>
                  <pic:spPr>
                    <a:xfrm>
                      <a:off x="0" y="0"/>
                      <a:ext cx="3608070" cy="2474595"/>
                    </a:xfrm>
                    <a:prstGeom prst="rect">
                      <a:avLst/>
                    </a:prstGeom>
                    <a:noFill/>
                    <a:ln>
                      <a:noFill/>
                    </a:ln>
                  </pic:spPr>
                </pic:pic>
              </a:graphicData>
            </a:graphic>
          </wp:inline>
        </w:drawing>
      </w:r>
    </w:p>
    <w:p>
      <w:pPr>
        <w:pStyle w:val="132"/>
        <w:numPr>
          <w:ilvl w:val="7"/>
          <w:numId w:val="13"/>
        </w:numPr>
        <w:jc w:val="center"/>
        <w:rPr>
          <w:color w:val="000000"/>
        </w:rPr>
      </w:pPr>
      <w:bookmarkStart w:id="37" w:name="_Toc256000085"/>
      <w:bookmarkStart w:id="38" w:name="_Toc60172206"/>
      <w:r>
        <w:rPr>
          <w:color w:val="000000"/>
        </w:rPr>
        <w:t>各学历层次毕业生的就业率</w:t>
      </w:r>
      <w:bookmarkEnd w:id="37"/>
      <w:bookmarkEnd w:id="38"/>
    </w:p>
    <w:p>
      <w:pPr>
        <w:rPr>
          <w:b/>
          <w:color w:val="000000"/>
        </w:rPr>
      </w:pPr>
      <w:r>
        <w:rPr>
          <w:rFonts w:hint="eastAsia"/>
          <w:color w:val="000000"/>
          <w:sz w:val="18"/>
        </w:rPr>
        <w:t>数据来源：青海民族大学。</w:t>
      </w:r>
      <w:bookmarkStart w:id="344" w:name="_GoBack"/>
      <w:bookmarkEnd w:id="344"/>
    </w:p>
    <w:p>
      <w:pPr>
        <w:pStyle w:val="130"/>
        <w:numPr>
          <w:ilvl w:val="5"/>
          <w:numId w:val="13"/>
        </w:numPr>
        <w:ind w:left="420" w:hanging="420"/>
        <w:rPr>
          <w:color w:val="559FBB"/>
        </w:rPr>
      </w:pPr>
      <w:r>
        <w:rPr>
          <w:rFonts w:hint="eastAsia"/>
          <w:color w:val="559FBB"/>
        </w:rPr>
        <w:t>不同性别</w:t>
      </w:r>
      <w:r>
        <w:rPr>
          <w:color w:val="559FBB"/>
        </w:rPr>
        <w:t>毕业生的就业率</w:t>
      </w:r>
    </w:p>
    <w:p>
      <w:pPr>
        <w:pStyle w:val="133"/>
        <w:jc w:val="both"/>
        <w:rPr>
          <w:color w:val="000000"/>
          <w:lang/>
        </w:rPr>
      </w:pPr>
      <w:r>
        <w:rPr>
          <w:color w:val="000000"/>
          <w:lang/>
        </w:rPr>
        <w:t>本校2020届</w:t>
      </w:r>
      <w:r>
        <w:rPr>
          <w:rFonts w:hint="eastAsia"/>
          <w:color w:val="000000"/>
          <w:lang/>
        </w:rPr>
        <w:t>专科</w:t>
      </w:r>
      <w:r>
        <w:rPr>
          <w:color w:val="000000"/>
          <w:lang/>
        </w:rPr>
        <w:t>毕业生中，男生的就业率为93.7%，女生的就业率为94.7%</w:t>
      </w:r>
      <w:r>
        <w:rPr>
          <w:rFonts w:hint="eastAsia"/>
          <w:color w:val="000000"/>
          <w:lang/>
        </w:rPr>
        <w:t>；本科毕业生中，</w:t>
      </w:r>
      <w:r>
        <w:rPr>
          <w:color w:val="000000"/>
          <w:lang/>
        </w:rPr>
        <w:t>男生的就业率为93.2%，女生的就业率为96.2%</w:t>
      </w:r>
      <w:r>
        <w:rPr>
          <w:rFonts w:hint="eastAsia"/>
          <w:color w:val="000000"/>
          <w:lang/>
        </w:rPr>
        <w:t>；硕士毕业生中，男生的就业率为8</w:t>
      </w:r>
      <w:r>
        <w:rPr>
          <w:color w:val="000000"/>
          <w:lang/>
        </w:rPr>
        <w:t>2.7</w:t>
      </w:r>
      <w:r>
        <w:rPr>
          <w:rFonts w:hint="eastAsia"/>
          <w:color w:val="000000"/>
          <w:lang/>
        </w:rPr>
        <w:t>%，女生的就业率为7</w:t>
      </w:r>
      <w:r>
        <w:rPr>
          <w:color w:val="000000"/>
          <w:lang/>
        </w:rPr>
        <w:t>5.3</w:t>
      </w:r>
      <w:r>
        <w:rPr>
          <w:rFonts w:hint="eastAsia"/>
          <w:color w:val="000000"/>
          <w:lang/>
        </w:rPr>
        <w:t>%</w:t>
      </w:r>
      <w:r>
        <w:rPr>
          <w:color w:val="000000"/>
          <w:lang/>
        </w:rPr>
        <w:t>。</w:t>
      </w:r>
    </w:p>
    <w:p>
      <w:pPr>
        <w:jc w:val="center"/>
        <w:rPr>
          <w:color w:val="000000"/>
        </w:rPr>
      </w:pPr>
      <w:r>
        <w:drawing>
          <wp:inline distT="0" distB="0" distL="114300" distR="114300">
            <wp:extent cx="5219700" cy="2515235"/>
            <wp:effectExtent l="0" t="0" r="0" b="0"/>
            <wp:docPr id="24"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5"/>
                    <pic:cNvPicPr>
                      <a:picLocks noChangeAspect="1"/>
                    </pic:cNvPicPr>
                  </pic:nvPicPr>
                  <pic:blipFill>
                    <a:blip r:embed="rId20"/>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39" w:name="_Toc256000086"/>
      <w:bookmarkStart w:id="40" w:name="_Toc60172207"/>
      <w:r>
        <w:rPr>
          <w:color w:val="000000"/>
        </w:rPr>
        <w:t>不同性别毕业生的就业率</w:t>
      </w:r>
      <w:bookmarkEnd w:id="39"/>
      <w:bookmarkEnd w:id="40"/>
    </w:p>
    <w:p>
      <w:pPr>
        <w:rPr>
          <w:rFonts w:hint="eastAsia"/>
        </w:rPr>
      </w:pPr>
      <w:r>
        <w:rPr>
          <w:rFonts w:hint="eastAsia"/>
          <w:color w:val="000000"/>
          <w:sz w:val="18"/>
        </w:rPr>
        <w:t>数据来源：青海民族大学。</w:t>
      </w:r>
    </w:p>
    <w:p>
      <w:pPr>
        <w:rPr>
          <w:b/>
          <w:color w:val="000000"/>
        </w:rPr>
      </w:pPr>
    </w:p>
    <w:p>
      <w:pPr>
        <w:pStyle w:val="130"/>
        <w:numPr>
          <w:ilvl w:val="5"/>
          <w:numId w:val="13"/>
        </w:numPr>
        <w:ind w:left="420" w:hanging="420"/>
        <w:rPr>
          <w:color w:val="559FBB"/>
        </w:rPr>
      </w:pPr>
      <w:r>
        <w:rPr>
          <w:color w:val="559FBB"/>
        </w:rPr>
        <w:t>各学院及专业的就业率</w:t>
      </w:r>
    </w:p>
    <w:p>
      <w:pPr>
        <w:pStyle w:val="133"/>
        <w:rPr>
          <w:rFonts w:hint="eastAsia"/>
          <w:color w:val="000000"/>
          <w:lang/>
        </w:rPr>
      </w:pPr>
      <w:r>
        <w:rPr>
          <w:color w:val="000000"/>
          <w:lang/>
        </w:rPr>
        <w:t>本校2020届</w:t>
      </w:r>
      <w:r>
        <w:rPr>
          <w:rFonts w:hint="eastAsia"/>
          <w:color w:val="000000"/>
          <w:lang/>
        </w:rPr>
        <w:t>专科</w:t>
      </w:r>
      <w:r>
        <w:rPr>
          <w:color w:val="000000"/>
          <w:lang/>
        </w:rPr>
        <w:t>毕业生</w:t>
      </w:r>
      <w:r>
        <w:rPr>
          <w:rFonts w:hint="eastAsia"/>
          <w:color w:val="000000"/>
          <w:lang/>
        </w:rPr>
        <w:t>中，藏学院、旅游学院、土木与交通工程学院、师范学院毕业生的就业率分别为1</w:t>
      </w:r>
      <w:r>
        <w:rPr>
          <w:color w:val="000000"/>
          <w:lang/>
        </w:rPr>
        <w:t>00</w:t>
      </w:r>
      <w:r>
        <w:rPr>
          <w:rFonts w:hint="eastAsia"/>
          <w:color w:val="000000"/>
          <w:lang/>
        </w:rPr>
        <w:t>%、1</w:t>
      </w:r>
      <w:r>
        <w:rPr>
          <w:color w:val="000000"/>
          <w:lang/>
        </w:rPr>
        <w:t>00</w:t>
      </w:r>
      <w:r>
        <w:rPr>
          <w:rFonts w:hint="eastAsia"/>
          <w:color w:val="000000"/>
          <w:lang/>
        </w:rPr>
        <w:t>%、9</w:t>
      </w:r>
      <w:r>
        <w:rPr>
          <w:color w:val="000000"/>
          <w:lang/>
        </w:rPr>
        <w:t>3</w:t>
      </w:r>
      <w:r>
        <w:rPr>
          <w:rFonts w:hint="eastAsia"/>
          <w:color w:val="000000"/>
          <w:lang/>
        </w:rPr>
        <w:t>%、8</w:t>
      </w:r>
      <w:r>
        <w:rPr>
          <w:color w:val="000000"/>
          <w:lang/>
        </w:rPr>
        <w:t>6</w:t>
      </w:r>
      <w:r>
        <w:rPr>
          <w:rFonts w:hint="eastAsia"/>
          <w:color w:val="000000"/>
          <w:lang/>
        </w:rPr>
        <w:t>%；本科毕业生中，就业率较高的学院是体育学院、马克思主义学院（均为1</w:t>
      </w:r>
      <w:r>
        <w:rPr>
          <w:color w:val="000000"/>
          <w:lang/>
        </w:rPr>
        <w:t>00</w:t>
      </w:r>
      <w:r>
        <w:rPr>
          <w:rFonts w:hint="eastAsia"/>
          <w:color w:val="000000"/>
          <w:lang/>
        </w:rPr>
        <w:t>%），就业率相对较低的是学院是法学院（</w:t>
      </w:r>
      <w:r>
        <w:rPr>
          <w:color w:val="000000"/>
          <w:lang/>
        </w:rPr>
        <w:t>80</w:t>
      </w:r>
      <w:r>
        <w:rPr>
          <w:rFonts w:hint="eastAsia"/>
          <w:color w:val="000000"/>
          <w:lang/>
        </w:rPr>
        <w:t>%）；硕士毕业生中，体育学院、文学与新闻传播学院、藏学院等9个学院毕业生的就业均达到100%。</w:t>
      </w:r>
    </w:p>
    <w:p>
      <w:pPr>
        <w:pStyle w:val="132"/>
        <w:numPr>
          <w:ilvl w:val="8"/>
          <w:numId w:val="13"/>
        </w:numPr>
        <w:jc w:val="center"/>
      </w:pPr>
      <w:bookmarkStart w:id="41" w:name="_Toc256000093"/>
      <w:bookmarkStart w:id="42" w:name="_Toc60172208"/>
      <w:r>
        <w:rPr>
          <w:color w:val="000000"/>
        </w:rPr>
        <w:t>各学院就业率</w:t>
      </w:r>
      <w:bookmarkEnd w:id="41"/>
      <w:bookmarkEnd w:id="42"/>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64"/>
        <w:gridCol w:w="2963"/>
        <w:gridCol w:w="296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tblHeader/>
          <w:jc w:val="center"/>
        </w:trPr>
        <w:tc>
          <w:tcPr>
            <w:tcW w:w="2964"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hint="eastAsia" w:cs="Arial"/>
                <w:b/>
                <w:color w:val="FFFFFF"/>
                <w:kern w:val="0"/>
                <w:sz w:val="20"/>
                <w:szCs w:val="20"/>
              </w:rPr>
              <w:t>学历名称</w:t>
            </w:r>
          </w:p>
        </w:tc>
        <w:tc>
          <w:tcPr>
            <w:tcW w:w="2963" w:type="dxa"/>
            <w:tcBorders>
              <w:bottom w:val="nil"/>
            </w:tcBorders>
            <w:shd w:val="clear" w:color="auto" w:fill="3CBCDC"/>
            <w:noWrap/>
            <w:vAlign w:val="center"/>
          </w:tcPr>
          <w:p>
            <w:pPr>
              <w:widowControl/>
              <w:spacing w:line="320" w:lineRule="exact"/>
              <w:jc w:val="center"/>
              <w:rPr>
                <w:rFonts w:hint="eastAsia" w:cs="Arial"/>
                <w:b/>
                <w:color w:val="FFFFFF"/>
                <w:kern w:val="0"/>
                <w:sz w:val="20"/>
                <w:szCs w:val="20"/>
              </w:rPr>
            </w:pPr>
            <w:r>
              <w:rPr>
                <w:rFonts w:hint="eastAsia" w:cs="Arial"/>
                <w:b/>
                <w:color w:val="FFFFFF"/>
                <w:kern w:val="0"/>
                <w:sz w:val="20"/>
                <w:szCs w:val="20"/>
              </w:rPr>
              <w:t>学院名称</w:t>
            </w:r>
          </w:p>
        </w:tc>
        <w:tc>
          <w:tcPr>
            <w:tcW w:w="2963" w:type="dxa"/>
            <w:tcBorders>
              <w:bottom w:val="nil"/>
            </w:tcBorders>
            <w:shd w:val="clear" w:color="auto" w:fill="3CBCDC"/>
            <w:noWrap/>
            <w:vAlign w:val="center"/>
          </w:tcPr>
          <w:p>
            <w:pPr>
              <w:widowControl/>
              <w:spacing w:line="320" w:lineRule="exact"/>
              <w:jc w:val="center"/>
              <w:rPr>
                <w:rFonts w:hint="eastAsia" w:cs="Arial"/>
                <w:b/>
                <w:color w:val="FFFFFF"/>
                <w:kern w:val="0"/>
                <w:sz w:val="20"/>
                <w:szCs w:val="20"/>
              </w:rPr>
            </w:pPr>
            <w:r>
              <w:rPr>
                <w:rFonts w:hint="eastAsia" w:cs="Arial"/>
                <w:b/>
                <w:color w:val="FFFFFF"/>
                <w:kern w:val="0"/>
                <w:sz w:val="20"/>
                <w:szCs w:val="20"/>
              </w:rPr>
              <w:t>就业率（%）</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restart"/>
            <w:shd w:val="clear" w:color="auto" w:fill="FFFFFF"/>
            <w:noWrap/>
            <w:vAlign w:val="center"/>
          </w:tcPr>
          <w:p>
            <w:pPr>
              <w:widowControl/>
              <w:spacing w:line="320" w:lineRule="exact"/>
              <w:rPr>
                <w:rFonts w:hint="eastAsia" w:cs="Arial"/>
                <w:color w:val="000000"/>
                <w:kern w:val="0"/>
                <w:sz w:val="20"/>
                <w:szCs w:val="20"/>
              </w:rPr>
            </w:pPr>
            <w:r>
              <w:rPr>
                <w:rFonts w:hint="eastAsia" w:cs="Arial"/>
                <w:color w:val="000000"/>
                <w:kern w:val="0"/>
                <w:sz w:val="20"/>
                <w:szCs w:val="20"/>
              </w:rPr>
              <w:t>专科</w:t>
            </w: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藏学院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旅游学院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FFFFFF"/>
            <w:noWrap/>
            <w:vAlign w:val="center"/>
          </w:tcPr>
          <w:p>
            <w:pPr>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土木与交通工程学院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bottom w:val="nil"/>
            </w:tcBorders>
            <w:shd w:val="clear" w:color="auto" w:fill="E6E6E6"/>
            <w:noWrap/>
            <w:vAlign w:val="center"/>
          </w:tcPr>
          <w:p>
            <w:pPr>
              <w:widowControl/>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师范学院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restart"/>
            <w:shd w:val="clear" w:color="auto" w:fill="E6E6E6"/>
            <w:noWrap/>
            <w:vAlign w:val="center"/>
          </w:tcPr>
          <w:p>
            <w:pPr>
              <w:widowControl/>
              <w:spacing w:line="320" w:lineRule="exact"/>
              <w:rPr>
                <w:rFonts w:hint="eastAsia" w:cs="Arial"/>
                <w:color w:val="000000"/>
                <w:kern w:val="0"/>
                <w:sz w:val="20"/>
                <w:szCs w:val="20"/>
              </w:rPr>
            </w:pPr>
            <w:r>
              <w:rPr>
                <w:rFonts w:hint="eastAsia" w:cs="Arial"/>
                <w:color w:val="000000"/>
                <w:kern w:val="0"/>
                <w:sz w:val="20"/>
                <w:szCs w:val="20"/>
              </w:rPr>
              <w:t>本科</w:t>
            </w: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体育学院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马克思主义学院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艺术学院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药学院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生态环境与资源学院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文学与新闻传播学院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政治与公共管理学院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土木与交通工程学院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民族学与社会学学院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化学化工学院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数学与统计学院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物理与电子信息工程学院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藏学院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旅游学院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外国语学院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经济与管理学院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计算机学院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师范学院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widowControl/>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法学院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restart"/>
            <w:tcBorders>
              <w:top w:val="nil"/>
              <w:left w:val="nil"/>
              <w:righ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hint="eastAsia" w:cs="Arial"/>
                <w:color w:val="000000"/>
                <w:kern w:val="0"/>
                <w:sz w:val="20"/>
                <w:szCs w:val="20"/>
              </w:rPr>
              <w:t>硕士</w:t>
            </w: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体育学院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文学与新闻传播学院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藏学院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物理与电子信息工程学院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马克思主义学院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师范学院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外国语学院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艺术学院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计算机学院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政治与公共管理学院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药学院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化学化工学院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经济与管理学院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75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数学与统计学院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法学院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民族学与社会学学院</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bottom w:val="nil"/>
              <w:right w:val="single" w:color="00B0F0" w:sz="4" w:space="0"/>
            </w:tcBorders>
            <w:shd w:val="clear" w:color="auto" w:fill="FFFFFF"/>
            <w:noWrap/>
            <w:vAlign w:val="center"/>
          </w:tcPr>
          <w:p>
            <w:pPr>
              <w:widowControl/>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生态环境与资源学院</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50 </w:t>
            </w:r>
          </w:p>
        </w:tc>
      </w:tr>
    </w:tbl>
    <w:p>
      <w:pPr>
        <w:rPr>
          <w:rFonts w:hint="eastAsia"/>
          <w:b/>
          <w:color w:val="000000"/>
        </w:rPr>
      </w:pPr>
      <w:r>
        <w:rPr>
          <w:rFonts w:hint="eastAsia"/>
          <w:color w:val="000000"/>
          <w:sz w:val="18"/>
        </w:rPr>
        <w:t>数据来源：青海民族大学。</w:t>
      </w:r>
    </w:p>
    <w:p>
      <w:pPr>
        <w:rPr>
          <w:b/>
          <w:color w:val="000000"/>
        </w:rPr>
      </w:pPr>
    </w:p>
    <w:p>
      <w:pPr>
        <w:pStyle w:val="133"/>
        <w:rPr>
          <w:color w:val="000000"/>
          <w:lang/>
        </w:rPr>
      </w:pPr>
      <w:r>
        <w:rPr>
          <w:color w:val="000000"/>
          <w:lang/>
        </w:rPr>
        <w:t>本校2020届</w:t>
      </w:r>
      <w:r>
        <w:rPr>
          <w:rFonts w:hint="eastAsia"/>
          <w:color w:val="000000"/>
          <w:lang/>
        </w:rPr>
        <w:t>专科毕业生中，藏语言文学（师范）、铁道机车、酒店管理、学前教育（师范）、机电一体化技术专业毕业生的就业率分别为</w:t>
      </w:r>
      <w:r>
        <w:rPr>
          <w:color w:val="000000"/>
          <w:lang/>
        </w:rPr>
        <w:t xml:space="preserve">100 </w:t>
      </w:r>
      <w:r>
        <w:rPr>
          <w:rFonts w:hint="eastAsia"/>
          <w:color w:val="000000"/>
          <w:lang/>
        </w:rPr>
        <w:t>%、</w:t>
      </w:r>
      <w:r>
        <w:rPr>
          <w:color w:val="000000"/>
          <w:lang/>
        </w:rPr>
        <w:t>100</w:t>
      </w:r>
      <w:r>
        <w:rPr>
          <w:rFonts w:hint="eastAsia"/>
          <w:color w:val="000000"/>
          <w:lang/>
        </w:rPr>
        <w:t>%</w:t>
      </w:r>
      <w:r>
        <w:rPr>
          <w:color w:val="000000"/>
          <w:lang/>
        </w:rPr>
        <w:t xml:space="preserve"> </w:t>
      </w:r>
      <w:r>
        <w:rPr>
          <w:rFonts w:hint="eastAsia"/>
          <w:color w:val="000000"/>
          <w:lang/>
        </w:rPr>
        <w:t>、</w:t>
      </w:r>
      <w:r>
        <w:rPr>
          <w:color w:val="000000"/>
          <w:lang/>
        </w:rPr>
        <w:t>100</w:t>
      </w:r>
      <w:r>
        <w:rPr>
          <w:rFonts w:hint="eastAsia"/>
          <w:color w:val="000000"/>
          <w:lang/>
        </w:rPr>
        <w:t>%、</w:t>
      </w:r>
      <w:r>
        <w:rPr>
          <w:color w:val="000000"/>
          <w:lang/>
        </w:rPr>
        <w:t>86</w:t>
      </w:r>
      <w:r>
        <w:rPr>
          <w:rFonts w:hint="eastAsia"/>
          <w:color w:val="000000"/>
          <w:lang/>
        </w:rPr>
        <w:t>%、</w:t>
      </w:r>
      <w:r>
        <w:rPr>
          <w:color w:val="000000"/>
          <w:lang/>
        </w:rPr>
        <w:t>74</w:t>
      </w:r>
      <w:r>
        <w:rPr>
          <w:rFonts w:hint="eastAsia"/>
          <w:color w:val="000000"/>
          <w:lang/>
        </w:rPr>
        <w:t>%；本科毕业生中，药物制剂、体育教育（师范）、财务管理等2</w:t>
      </w:r>
      <w:r>
        <w:rPr>
          <w:color w:val="000000"/>
          <w:lang/>
        </w:rPr>
        <w:t>1</w:t>
      </w:r>
      <w:r>
        <w:rPr>
          <w:rFonts w:hint="eastAsia"/>
          <w:color w:val="000000"/>
          <w:lang/>
        </w:rPr>
        <w:t>个专业毕业生的就业率均达到1</w:t>
      </w:r>
      <w:r>
        <w:rPr>
          <w:color w:val="000000"/>
          <w:lang/>
        </w:rPr>
        <w:t>00</w:t>
      </w:r>
      <w:r>
        <w:rPr>
          <w:rFonts w:hint="eastAsia"/>
          <w:color w:val="000000"/>
          <w:lang/>
        </w:rPr>
        <w:t>%，法学专业毕业生的就业率（7</w:t>
      </w:r>
      <w:r>
        <w:rPr>
          <w:color w:val="000000"/>
          <w:lang/>
        </w:rPr>
        <w:t>2</w:t>
      </w:r>
      <w:r>
        <w:rPr>
          <w:rFonts w:hint="eastAsia"/>
          <w:color w:val="000000"/>
          <w:lang/>
        </w:rPr>
        <w:t>%）相对较低</w:t>
      </w:r>
      <w:r>
        <w:rPr>
          <w:color w:val="000000"/>
          <w:lang/>
        </w:rPr>
        <w:t>。</w:t>
      </w:r>
    </w:p>
    <w:p>
      <w:pPr>
        <w:pStyle w:val="34"/>
        <w:rPr>
          <w:rFonts w:hint="eastAsia"/>
          <w:lang/>
        </w:rPr>
      </w:pPr>
    </w:p>
    <w:p>
      <w:pPr>
        <w:pStyle w:val="132"/>
        <w:numPr>
          <w:ilvl w:val="8"/>
          <w:numId w:val="13"/>
        </w:numPr>
        <w:jc w:val="center"/>
      </w:pPr>
      <w:bookmarkStart w:id="43" w:name="_Toc256000096"/>
      <w:bookmarkStart w:id="44" w:name="_Toc60172209"/>
      <w:r>
        <w:rPr>
          <w:color w:val="000000"/>
        </w:rPr>
        <w:t>各专业就业率</w:t>
      </w:r>
      <w:bookmarkEnd w:id="43"/>
      <w:r>
        <w:rPr>
          <w:rFonts w:hint="eastAsia"/>
          <w:color w:val="000000"/>
          <w:lang w:eastAsia="zh-CN"/>
        </w:rPr>
        <w:t>（专科、本科）</w:t>
      </w:r>
      <w:bookmarkEnd w:id="44"/>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64"/>
        <w:gridCol w:w="2963"/>
        <w:gridCol w:w="296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tblHeader/>
          <w:jc w:val="center"/>
        </w:trPr>
        <w:tc>
          <w:tcPr>
            <w:tcW w:w="2964" w:type="dxa"/>
            <w:tcBorders>
              <w:bottom w:val="nil"/>
            </w:tcBorders>
            <w:shd w:val="clear" w:color="auto" w:fill="3CBCDC"/>
            <w:noWrap/>
            <w:vAlign w:val="center"/>
          </w:tcPr>
          <w:p>
            <w:pPr>
              <w:widowControl/>
              <w:spacing w:line="320" w:lineRule="exact"/>
              <w:jc w:val="center"/>
              <w:rPr>
                <w:rFonts w:cs="Arial"/>
                <w:b/>
                <w:bCs/>
                <w:color w:val="FFFFFF"/>
                <w:kern w:val="0"/>
                <w:sz w:val="20"/>
                <w:szCs w:val="20"/>
              </w:rPr>
            </w:pPr>
            <w:r>
              <w:rPr>
                <w:rFonts w:hint="eastAsia" w:cs="Arial"/>
                <w:b/>
                <w:bCs/>
                <w:color w:val="FFFFFF"/>
                <w:kern w:val="0"/>
                <w:sz w:val="20"/>
                <w:szCs w:val="20"/>
              </w:rPr>
              <w:t>学历名称</w:t>
            </w:r>
          </w:p>
        </w:tc>
        <w:tc>
          <w:tcPr>
            <w:tcW w:w="2963" w:type="dxa"/>
            <w:tcBorders>
              <w:bottom w:val="nil"/>
            </w:tcBorders>
            <w:shd w:val="clear" w:color="auto" w:fill="3CBCDC"/>
            <w:noWrap/>
            <w:vAlign w:val="center"/>
          </w:tcPr>
          <w:p>
            <w:pPr>
              <w:widowControl/>
              <w:spacing w:line="320" w:lineRule="exact"/>
              <w:jc w:val="center"/>
              <w:rPr>
                <w:rFonts w:hint="eastAsia" w:cs="Arial"/>
                <w:b/>
                <w:bCs/>
                <w:color w:val="FFFFFF"/>
                <w:kern w:val="0"/>
                <w:sz w:val="20"/>
                <w:szCs w:val="20"/>
              </w:rPr>
            </w:pPr>
            <w:r>
              <w:rPr>
                <w:rFonts w:hint="eastAsia" w:cs="Arial"/>
                <w:b/>
                <w:bCs/>
                <w:color w:val="FFFFFF"/>
                <w:kern w:val="0"/>
                <w:sz w:val="20"/>
                <w:szCs w:val="20"/>
              </w:rPr>
              <w:t>专业名称</w:t>
            </w:r>
          </w:p>
        </w:tc>
        <w:tc>
          <w:tcPr>
            <w:tcW w:w="2963" w:type="dxa"/>
            <w:tcBorders>
              <w:bottom w:val="nil"/>
            </w:tcBorders>
            <w:shd w:val="clear" w:color="auto" w:fill="3CBCDC"/>
            <w:noWrap/>
            <w:vAlign w:val="center"/>
          </w:tcPr>
          <w:p>
            <w:pPr>
              <w:widowControl/>
              <w:spacing w:line="320" w:lineRule="exact"/>
              <w:jc w:val="center"/>
              <w:rPr>
                <w:rFonts w:hint="eastAsia" w:cs="Arial"/>
                <w:b/>
                <w:bCs/>
                <w:color w:val="FFFFFF"/>
                <w:kern w:val="0"/>
                <w:sz w:val="20"/>
                <w:szCs w:val="20"/>
              </w:rPr>
            </w:pPr>
            <w:r>
              <w:rPr>
                <w:rFonts w:hint="eastAsia" w:cs="Arial"/>
                <w:b/>
                <w:bCs/>
                <w:color w:val="FFFFFF"/>
                <w:kern w:val="0"/>
                <w:sz w:val="20"/>
                <w:szCs w:val="20"/>
              </w:rPr>
              <w:t>就业率（</w:t>
            </w:r>
            <w:r>
              <w:rPr>
                <w:rFonts w:cs="Arial"/>
                <w:b/>
                <w:bCs/>
                <w:color w:val="FFFFFF"/>
                <w:kern w:val="0"/>
                <w:sz w:val="20"/>
                <w:szCs w:val="20"/>
              </w:rPr>
              <w:t>%</w:t>
            </w:r>
            <w:r>
              <w:rPr>
                <w:rFonts w:hint="eastAsia" w:cs="Arial"/>
                <w:b/>
                <w:bCs/>
                <w:color w:val="FFFFFF"/>
                <w:kern w:val="0"/>
                <w:sz w:val="20"/>
                <w:szCs w:val="20"/>
              </w:rPr>
              <w:t>）</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2964" w:type="dxa"/>
            <w:vMerge w:val="restart"/>
            <w:shd w:val="clear" w:color="auto" w:fill="FFFFFF"/>
            <w:noWrap/>
            <w:vAlign w:val="center"/>
          </w:tcPr>
          <w:p>
            <w:pPr>
              <w:widowControl/>
              <w:spacing w:line="320" w:lineRule="exact"/>
              <w:rPr>
                <w:rFonts w:hint="eastAsia" w:cs="Arial"/>
                <w:color w:val="000000"/>
                <w:kern w:val="0"/>
                <w:sz w:val="20"/>
                <w:szCs w:val="20"/>
              </w:rPr>
            </w:pPr>
            <w:r>
              <w:rPr>
                <w:rFonts w:hint="eastAsia" w:cs="Arial"/>
                <w:color w:val="000000"/>
                <w:kern w:val="0"/>
                <w:sz w:val="20"/>
                <w:szCs w:val="20"/>
              </w:rPr>
              <w:t>专科</w:t>
            </w: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藏语言文学（师范）</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铁道机车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FFFFFF"/>
            <w:noWrap/>
            <w:vAlign w:val="center"/>
          </w:tcPr>
          <w:p>
            <w:pPr>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酒店管理</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E6E6E6"/>
            <w:noWrap/>
            <w:vAlign w:val="center"/>
          </w:tcPr>
          <w:p>
            <w:pPr>
              <w:spacing w:line="320" w:lineRule="exact"/>
              <w:rPr>
                <w:rFonts w:cs="Arial"/>
                <w:color w:val="000000"/>
                <w:kern w:val="0"/>
                <w:sz w:val="20"/>
                <w:szCs w:val="20"/>
              </w:rPr>
            </w:pPr>
          </w:p>
        </w:tc>
        <w:tc>
          <w:tcPr>
            <w:tcW w:w="2963" w:type="dxa"/>
            <w:tcBorders>
              <w:top w:val="nil"/>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学前教育（师范）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shd w:val="clear" w:color="auto" w:fill="FFFFFF"/>
            <w:noWrap/>
            <w:vAlign w:val="center"/>
          </w:tcPr>
          <w:p>
            <w:pPr>
              <w:widowControl/>
              <w:spacing w:line="320" w:lineRule="exact"/>
              <w:rPr>
                <w:rFonts w:cs="Arial"/>
                <w:color w:val="000000"/>
                <w:kern w:val="0"/>
                <w:sz w:val="20"/>
                <w:szCs w:val="20"/>
              </w:rPr>
            </w:pPr>
          </w:p>
        </w:tc>
        <w:tc>
          <w:tcPr>
            <w:tcW w:w="2963"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机电一体化技术</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74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restart"/>
            <w:tcBorders>
              <w:top w:val="nil"/>
              <w:left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hint="eastAsia" w:cs="Arial"/>
                <w:color w:val="000000"/>
                <w:kern w:val="0"/>
                <w:sz w:val="20"/>
                <w:szCs w:val="20"/>
              </w:rPr>
              <w:t>本科</w:t>
            </w: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药物制剂</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体育教育（师范）</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财务管理</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视觉传达设计（广告设计）</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材料物理</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视觉传达设计（民族工艺美术）</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应用化学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学前教育（蒙汉双语）</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广播电视学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思想政治教育</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交通工程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生物科学</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水利水电工程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经济与金融</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计算机科学与技术（藏文信息处理）</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阿拉伯语</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行政管理</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计算机科学与技术（软件工程）</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秘书学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武术与民族传统体育</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音乐学（民族器乐表演）</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通信工程</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藏语言文学（师范）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药学</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统计学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劳动与社会保障</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生物工程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音乐学（民族声乐表演）</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化学工程与工艺</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英语（民师）</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土木工程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日语</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能源与动力工程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电子信息科学与技术</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政治学与行政学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数学与应用数学（民师）</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蒙古语言文学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交通运输</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藏语言文学（政史地）（师范）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旅游管理</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应用心理学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化学（师范）</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汉语言文学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治安学（藏汉双语）</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学前教育（师范）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经济学</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网络工程</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电子商务</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藏语言文学（藏汉翻译）</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信息与计算科学</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小学教育（民考民师范）</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英语（师范）</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英语（藏汉英三语）</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会计学</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信息管理与信息系统</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物理学（藏汉双语）</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right w:val="single" w:color="00B0F0" w:sz="4" w:space="0"/>
            </w:tcBorders>
            <w:shd w:val="clear" w:color="auto" w:fill="E6E6E6"/>
            <w:noWrap/>
            <w:vAlign w:val="center"/>
          </w:tcPr>
          <w:p>
            <w:pPr>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法学（藏汉双语诉讼）</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right w:val="single" w:color="00B0F0" w:sz="4" w:space="0"/>
            </w:tcBorders>
            <w:shd w:val="clear" w:color="auto" w:fill="FFFFFF"/>
            <w:noWrap/>
            <w:vAlign w:val="center"/>
          </w:tcPr>
          <w:p>
            <w:pPr>
              <w:spacing w:line="320" w:lineRule="exact"/>
              <w:rPr>
                <w:rFonts w:cs="Arial"/>
                <w:color w:val="000000"/>
                <w:kern w:val="0"/>
                <w:sz w:val="20"/>
                <w:szCs w:val="20"/>
              </w:rPr>
            </w:pPr>
          </w:p>
        </w:tc>
        <w:tc>
          <w:tcPr>
            <w:tcW w:w="2963" w:type="dxa"/>
            <w:tcBorders>
              <w:left w:val="single" w:color="00B0F0" w:sz="4" w:space="0"/>
            </w:tcBorders>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计算机科学与技术</w:t>
            </w:r>
          </w:p>
        </w:tc>
        <w:tc>
          <w:tcPr>
            <w:tcW w:w="2963"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964" w:type="dxa"/>
            <w:vMerge w:val="continue"/>
            <w:tcBorders>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p>
        </w:tc>
        <w:tc>
          <w:tcPr>
            <w:tcW w:w="2963"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s="Arial"/>
                <w:color w:val="000000"/>
                <w:kern w:val="0"/>
                <w:sz w:val="20"/>
                <w:szCs w:val="20"/>
              </w:rPr>
            </w:pPr>
            <w:r>
              <w:rPr>
                <w:rFonts w:cs="Arial"/>
                <w:color w:val="000000"/>
                <w:kern w:val="0"/>
                <w:sz w:val="20"/>
                <w:szCs w:val="20"/>
              </w:rPr>
              <w:t>法学</w:t>
            </w:r>
          </w:p>
        </w:tc>
        <w:tc>
          <w:tcPr>
            <w:tcW w:w="2963"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72 </w:t>
            </w:r>
          </w:p>
        </w:tc>
      </w:tr>
    </w:tbl>
    <w:p>
      <w:pPr>
        <w:rPr>
          <w:color w:val="000000"/>
          <w:sz w:val="18"/>
        </w:rPr>
      </w:pPr>
      <w:r>
        <w:rPr>
          <w:rFonts w:hint="eastAsia"/>
          <w:color w:val="000000"/>
          <w:sz w:val="18"/>
        </w:rPr>
        <w:t>数据来源：青海民族大学。</w:t>
      </w:r>
    </w:p>
    <w:p>
      <w:pPr>
        <w:rPr>
          <w:rFonts w:hint="eastAsia"/>
          <w:b/>
          <w:color w:val="000000"/>
        </w:rPr>
      </w:pPr>
    </w:p>
    <w:p>
      <w:pPr>
        <w:pStyle w:val="133"/>
        <w:jc w:val="both"/>
        <w:rPr>
          <w:rFonts w:hint="eastAsia"/>
          <w:color w:val="000000"/>
          <w:lang/>
        </w:rPr>
      </w:pPr>
      <w:r>
        <w:rPr>
          <w:color w:val="000000"/>
          <w:lang/>
        </w:rPr>
        <w:t>本校2020届</w:t>
      </w:r>
      <w:r>
        <w:rPr>
          <w:rFonts w:hint="eastAsia"/>
          <w:color w:val="000000"/>
          <w:lang/>
        </w:rPr>
        <w:t>硕士</w:t>
      </w:r>
      <w:r>
        <w:rPr>
          <w:color w:val="000000"/>
          <w:lang/>
        </w:rPr>
        <w:t>毕业生</w:t>
      </w:r>
      <w:r>
        <w:rPr>
          <w:rFonts w:hint="eastAsia"/>
          <w:color w:val="000000"/>
          <w:lang/>
        </w:rPr>
        <w:t>就业率较高的学科门类是文学（1</w:t>
      </w:r>
      <w:r>
        <w:rPr>
          <w:color w:val="000000"/>
          <w:lang/>
        </w:rPr>
        <w:t>00.0</w:t>
      </w:r>
      <w:r>
        <w:rPr>
          <w:rFonts w:hint="eastAsia"/>
          <w:color w:val="000000"/>
          <w:lang/>
        </w:rPr>
        <w:t>%）</w:t>
      </w:r>
      <w:r>
        <w:rPr>
          <w:color w:val="000000"/>
          <w:lang/>
        </w:rPr>
        <w:t>。</w:t>
      </w:r>
    </w:p>
    <w:p>
      <w:pPr>
        <w:pStyle w:val="132"/>
        <w:numPr>
          <w:ilvl w:val="8"/>
          <w:numId w:val="13"/>
        </w:numPr>
        <w:jc w:val="center"/>
        <w:rPr>
          <w:color w:val="000000"/>
        </w:rPr>
      </w:pPr>
      <w:bookmarkStart w:id="45" w:name="_Toc60172210"/>
      <w:r>
        <w:rPr>
          <w:rFonts w:hint="eastAsia" w:cs="宋体"/>
          <w:lang w:eastAsia="zh-CN"/>
        </w:rPr>
        <w:t>各学科门类毕业生的就业率（硕士）</w:t>
      </w:r>
      <w:bookmarkEnd w:id="45"/>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222"/>
        <w:gridCol w:w="2222"/>
        <w:gridCol w:w="2223"/>
        <w:gridCol w:w="222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04" w:hRule="atLeast"/>
          <w:tblHeader/>
          <w:jc w:val="center"/>
        </w:trPr>
        <w:tc>
          <w:tcPr>
            <w:tcW w:w="1080" w:type="dxa"/>
            <w:tcBorders>
              <w:bottom w:val="nil"/>
            </w:tcBorders>
            <w:shd w:val="clear" w:color="auto" w:fill="3CBCDC"/>
            <w:noWrap w:val="0"/>
            <w:vAlign w:val="center"/>
          </w:tcPr>
          <w:p>
            <w:pPr>
              <w:widowControl/>
              <w:spacing w:line="320" w:lineRule="exact"/>
              <w:jc w:val="center"/>
              <w:rPr>
                <w:b/>
                <w:bCs/>
                <w:color w:val="FFFFFF"/>
                <w:kern w:val="0"/>
                <w:sz w:val="20"/>
                <w:szCs w:val="20"/>
              </w:rPr>
            </w:pPr>
            <w:r>
              <w:rPr>
                <w:rFonts w:hint="eastAsia"/>
                <w:b/>
                <w:bCs/>
                <w:color w:val="FFFFFF"/>
                <w:kern w:val="0"/>
                <w:sz w:val="20"/>
                <w:szCs w:val="20"/>
              </w:rPr>
              <w:t>学科门类</w:t>
            </w:r>
          </w:p>
        </w:tc>
        <w:tc>
          <w:tcPr>
            <w:tcW w:w="1080" w:type="dxa"/>
            <w:tcBorders>
              <w:bottom w:val="nil"/>
            </w:tcBorders>
            <w:shd w:val="clear" w:color="auto" w:fill="3CBCDC"/>
            <w:noWrap w:val="0"/>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毕业人数（人）</w:t>
            </w:r>
          </w:p>
        </w:tc>
        <w:tc>
          <w:tcPr>
            <w:tcW w:w="1080" w:type="dxa"/>
            <w:tcBorders>
              <w:bottom w:val="nil"/>
            </w:tcBorders>
            <w:shd w:val="clear" w:color="auto" w:fill="3CBCDC"/>
            <w:noWrap w:val="0"/>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就业人数（人）</w:t>
            </w:r>
          </w:p>
        </w:tc>
        <w:tc>
          <w:tcPr>
            <w:tcW w:w="1080" w:type="dxa"/>
            <w:tcBorders>
              <w:bottom w:val="nil"/>
            </w:tcBorders>
            <w:shd w:val="clear" w:color="auto" w:fill="3CBCDC"/>
            <w:noWrap w:val="0"/>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就业率（</w:t>
            </w:r>
            <w:r>
              <w:rPr>
                <w:b/>
                <w:bCs/>
                <w:color w:val="FFFFFF"/>
                <w:kern w:val="0"/>
                <w:sz w:val="20"/>
                <w:szCs w:val="20"/>
              </w:rPr>
              <w:t>%</w:t>
            </w:r>
            <w:r>
              <w:rPr>
                <w:rFonts w:hint="eastAsia"/>
                <w:b/>
                <w:bCs/>
                <w:color w:val="FFFFFF"/>
                <w:kern w:val="0"/>
                <w:sz w:val="20"/>
                <w:szCs w:val="20"/>
              </w:rPr>
              <w:t>）</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管理学</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325</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257</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79.1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tcBorders>
              <w:top w:val="nil"/>
              <w:left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法学</w:t>
            </w:r>
          </w:p>
        </w:tc>
        <w:tc>
          <w:tcPr>
            <w:tcW w:w="108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196</w:t>
            </w:r>
          </w:p>
        </w:tc>
        <w:tc>
          <w:tcPr>
            <w:tcW w:w="108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136</w:t>
            </w:r>
          </w:p>
        </w:tc>
        <w:tc>
          <w:tcPr>
            <w:tcW w:w="108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69.4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文学</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32</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32</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100.0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tcBorders>
              <w:top w:val="nil"/>
              <w:left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理学</w:t>
            </w:r>
          </w:p>
        </w:tc>
        <w:tc>
          <w:tcPr>
            <w:tcW w:w="108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19</w:t>
            </w:r>
          </w:p>
        </w:tc>
        <w:tc>
          <w:tcPr>
            <w:tcW w:w="108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17</w:t>
            </w:r>
          </w:p>
        </w:tc>
        <w:tc>
          <w:tcPr>
            <w:tcW w:w="108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89.5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哲学</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18</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16</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88.9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tcBorders>
              <w:top w:val="nil"/>
              <w:left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历史学</w:t>
            </w:r>
          </w:p>
        </w:tc>
        <w:tc>
          <w:tcPr>
            <w:tcW w:w="108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17</w:t>
            </w:r>
          </w:p>
        </w:tc>
        <w:tc>
          <w:tcPr>
            <w:tcW w:w="108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14</w:t>
            </w:r>
          </w:p>
        </w:tc>
        <w:tc>
          <w:tcPr>
            <w:tcW w:w="108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82.4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shd w:val="clear" w:color="auto" w:fill="FFFFFF"/>
            <w:noWrap/>
            <w:vAlign w:val="center"/>
          </w:tcPr>
          <w:p>
            <w:pPr>
              <w:widowControl/>
              <w:spacing w:line="320" w:lineRule="exact"/>
              <w:rPr>
                <w:rFonts w:hint="eastAsia"/>
                <w:color w:val="000000"/>
                <w:kern w:val="0"/>
                <w:sz w:val="20"/>
                <w:szCs w:val="22"/>
              </w:rPr>
            </w:pPr>
            <w:r>
              <w:rPr>
                <w:rFonts w:hint="eastAsia"/>
                <w:color w:val="000000"/>
                <w:kern w:val="0"/>
                <w:sz w:val="20"/>
                <w:szCs w:val="22"/>
              </w:rPr>
              <w:t>经济学</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15</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12</w:t>
            </w:r>
          </w:p>
        </w:tc>
        <w:tc>
          <w:tcPr>
            <w:tcW w:w="1080" w:type="dxa"/>
            <w:shd w:val="clear" w:color="auto" w:fill="FFFFFF"/>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80.0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80" w:type="dxa"/>
            <w:tcBorders>
              <w:top w:val="nil"/>
              <w:left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2"/>
              </w:rPr>
            </w:pPr>
            <w:r>
              <w:rPr>
                <w:rFonts w:hint="eastAsia"/>
                <w:color w:val="000000"/>
                <w:kern w:val="0"/>
                <w:sz w:val="20"/>
                <w:szCs w:val="22"/>
              </w:rPr>
              <w:t>医学</w:t>
            </w:r>
          </w:p>
        </w:tc>
        <w:tc>
          <w:tcPr>
            <w:tcW w:w="108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11</w:t>
            </w:r>
          </w:p>
        </w:tc>
        <w:tc>
          <w:tcPr>
            <w:tcW w:w="108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10</w:t>
            </w:r>
          </w:p>
        </w:tc>
        <w:tc>
          <w:tcPr>
            <w:tcW w:w="108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olor w:val="000000"/>
                <w:kern w:val="0"/>
                <w:sz w:val="20"/>
                <w:szCs w:val="22"/>
              </w:rPr>
            </w:pPr>
            <w:r>
              <w:rPr>
                <w:rFonts w:hint="eastAsia"/>
                <w:color w:val="000000"/>
                <w:kern w:val="0"/>
                <w:sz w:val="20"/>
                <w:szCs w:val="22"/>
              </w:rPr>
              <w:t xml:space="preserve">90.9 </w:t>
            </w:r>
          </w:p>
        </w:tc>
      </w:tr>
    </w:tbl>
    <w:p>
      <w:pPr>
        <w:textAlignment w:val="top"/>
        <w:rPr>
          <w:rFonts w:hint="eastAsia"/>
          <w:b/>
          <w:color w:val="000000"/>
        </w:rPr>
      </w:pPr>
      <w:r>
        <w:rPr>
          <w:rFonts w:hint="eastAsia"/>
          <w:color w:val="000000"/>
          <w:sz w:val="18"/>
        </w:rPr>
        <w:t>数据来源：青海民族大学。</w:t>
      </w:r>
    </w:p>
    <w:p>
      <w:pPr>
        <w:rPr>
          <w:rFonts w:hint="eastAsia"/>
          <w:b/>
          <w:color w:val="000000"/>
        </w:rPr>
      </w:pPr>
    </w:p>
    <w:p>
      <w:pPr>
        <w:pStyle w:val="128"/>
        <w:numPr>
          <w:ilvl w:val="3"/>
          <w:numId w:val="13"/>
        </w:numPr>
        <w:rPr>
          <w:color w:val="559FBB"/>
        </w:rPr>
      </w:pPr>
      <w:bookmarkStart w:id="46" w:name="_Toc256000006"/>
      <w:bookmarkStart w:id="47" w:name="_Toc60172155"/>
      <w:r>
        <w:rPr>
          <w:color w:val="559FBB"/>
        </w:rPr>
        <w:t>毕业去向分布</w:t>
      </w:r>
      <w:bookmarkEnd w:id="46"/>
      <w:bookmarkEnd w:id="47"/>
    </w:p>
    <w:p>
      <w:pPr>
        <w:pStyle w:val="130"/>
        <w:numPr>
          <w:ilvl w:val="5"/>
          <w:numId w:val="13"/>
        </w:numPr>
        <w:ind w:left="420" w:hanging="420"/>
        <w:rPr>
          <w:color w:val="559FBB"/>
        </w:rPr>
      </w:pPr>
      <w:r>
        <w:rPr>
          <w:color w:val="559FBB"/>
        </w:rPr>
        <w:t>毕业去向分布</w:t>
      </w:r>
    </w:p>
    <w:p>
      <w:pPr>
        <w:pStyle w:val="133"/>
        <w:jc w:val="both"/>
        <w:rPr>
          <w:rFonts w:hint="eastAsia"/>
          <w:color w:val="000000"/>
          <w:lang/>
        </w:rPr>
      </w:pPr>
      <w:r>
        <w:rPr>
          <w:rFonts w:hint="eastAsia"/>
          <w:color w:val="000000"/>
          <w:lang/>
        </w:rPr>
        <w:t>本校2</w:t>
      </w:r>
      <w:r>
        <w:rPr>
          <w:color w:val="000000"/>
          <w:lang/>
        </w:rPr>
        <w:t>020</w:t>
      </w:r>
      <w:r>
        <w:rPr>
          <w:rFonts w:hint="eastAsia"/>
          <w:color w:val="000000"/>
          <w:lang/>
        </w:rPr>
        <w:t>届专科毕业生最主要的去向是“签就业协议形式就业”（6</w:t>
      </w:r>
      <w:r>
        <w:rPr>
          <w:color w:val="000000"/>
          <w:lang/>
        </w:rPr>
        <w:t>4.9</w:t>
      </w:r>
      <w:r>
        <w:rPr>
          <w:rFonts w:hint="eastAsia"/>
          <w:color w:val="000000"/>
          <w:lang/>
        </w:rPr>
        <w:t>%），其次是“升学”（1</w:t>
      </w:r>
      <w:r>
        <w:rPr>
          <w:color w:val="000000"/>
          <w:lang/>
        </w:rPr>
        <w:t>8.8</w:t>
      </w:r>
      <w:r>
        <w:rPr>
          <w:rFonts w:hint="eastAsia"/>
          <w:color w:val="000000"/>
          <w:lang/>
        </w:rPr>
        <w:t>%）。</w:t>
      </w:r>
    </w:p>
    <w:p>
      <w:pPr>
        <w:pStyle w:val="132"/>
        <w:numPr>
          <w:ilvl w:val="8"/>
          <w:numId w:val="13"/>
        </w:numPr>
        <w:jc w:val="center"/>
      </w:pPr>
      <w:bookmarkStart w:id="48" w:name="_Toc33792307"/>
      <w:bookmarkStart w:id="49" w:name="_Toc60172211"/>
      <w:r>
        <w:rPr>
          <w:rFonts w:hint="eastAsia" w:cs="宋体"/>
          <w:lang w:eastAsia="zh-CN"/>
        </w:rPr>
        <w:t>毕业去向分布（专科）</w:t>
      </w:r>
      <w:bookmarkEnd w:id="48"/>
      <w:bookmarkEnd w:id="49"/>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fixed"/>
        <w:tblCellMar>
          <w:top w:w="0" w:type="dxa"/>
          <w:left w:w="108" w:type="dxa"/>
          <w:bottom w:w="0" w:type="dxa"/>
          <w:right w:w="108" w:type="dxa"/>
        </w:tblCellMar>
      </w:tblPr>
      <w:tblGrid>
        <w:gridCol w:w="2963"/>
        <w:gridCol w:w="2963"/>
        <w:gridCol w:w="2964"/>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tblHeader/>
          <w:jc w:val="center"/>
        </w:trPr>
        <w:tc>
          <w:tcPr>
            <w:tcW w:w="1666" w:type="pct"/>
            <w:tcBorders>
              <w:bottom w:val="nil"/>
            </w:tcBorders>
            <w:shd w:val="clear" w:color="auto" w:fill="3CBCDC"/>
            <w:noWrap/>
            <w:vAlign w:val="center"/>
          </w:tcPr>
          <w:p>
            <w:pPr>
              <w:widowControl/>
              <w:spacing w:line="320" w:lineRule="exact"/>
              <w:jc w:val="center"/>
              <w:rPr>
                <w:b/>
                <w:bCs/>
                <w:color w:val="FFFFFF"/>
                <w:kern w:val="0"/>
                <w:sz w:val="20"/>
                <w:szCs w:val="20"/>
              </w:rPr>
            </w:pPr>
            <w:r>
              <w:rPr>
                <w:rFonts w:hint="eastAsia"/>
                <w:b/>
                <w:bCs/>
                <w:color w:val="FFFFFF"/>
                <w:kern w:val="0"/>
                <w:sz w:val="20"/>
                <w:szCs w:val="20"/>
              </w:rPr>
              <w:t>去向分布</w:t>
            </w:r>
          </w:p>
        </w:tc>
        <w:tc>
          <w:tcPr>
            <w:tcW w:w="1666" w:type="pct"/>
            <w:tcBorders>
              <w:bottom w:val="nil"/>
            </w:tcBorders>
            <w:shd w:val="clear" w:color="auto" w:fill="3CBCDC"/>
            <w:noWrap/>
            <w:vAlign w:val="center"/>
          </w:tcPr>
          <w:p>
            <w:pPr>
              <w:widowControl/>
              <w:spacing w:line="320" w:lineRule="exact"/>
              <w:jc w:val="center"/>
              <w:rPr>
                <w:rFonts w:hint="eastAsia"/>
                <w:b/>
                <w:bCs/>
                <w:color w:val="FFFFFF"/>
                <w:kern w:val="0"/>
                <w:sz w:val="20"/>
                <w:szCs w:val="21"/>
              </w:rPr>
            </w:pPr>
            <w:r>
              <w:rPr>
                <w:rFonts w:hint="eastAsia"/>
                <w:b/>
                <w:bCs/>
                <w:color w:val="FFFFFF"/>
                <w:kern w:val="0"/>
                <w:sz w:val="20"/>
                <w:szCs w:val="21"/>
              </w:rPr>
              <w:t>人数</w:t>
            </w:r>
          </w:p>
        </w:tc>
        <w:tc>
          <w:tcPr>
            <w:tcW w:w="1667" w:type="pct"/>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占本校专科毕业生人数的比例（</w:t>
            </w:r>
            <w:r>
              <w:rPr>
                <w:b/>
                <w:bCs/>
                <w:color w:val="FFFFFF"/>
                <w:kern w:val="0"/>
                <w:sz w:val="20"/>
                <w:szCs w:val="20"/>
              </w:rPr>
              <w:t>%</w:t>
            </w:r>
            <w:r>
              <w:rPr>
                <w:rFonts w:hint="eastAsia"/>
                <w:b/>
                <w:bCs/>
                <w:color w:val="FFFFFF"/>
                <w:kern w:val="0"/>
                <w:sz w:val="20"/>
                <w:szCs w:val="20"/>
              </w:rPr>
              <w:t>）</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666" w:type="pct"/>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签就业协议形式就业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131</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64.9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升学</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38</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18.8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地方基层项目</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13</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6.4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其他录用形式就业</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5</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签劳动合同形式就业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自主创业</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待就业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12</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5.9</w:t>
            </w:r>
          </w:p>
        </w:tc>
      </w:tr>
    </w:tbl>
    <w:p>
      <w:pPr>
        <w:spacing w:line="240" w:lineRule="auto"/>
        <w:jc w:val="left"/>
        <w:rPr>
          <w:b/>
          <w:color w:val="000000"/>
          <w:sz w:val="18"/>
        </w:rPr>
      </w:pPr>
      <w:r>
        <w:rPr>
          <w:rFonts w:hint="eastAsia"/>
          <w:bCs/>
          <w:color w:val="000000"/>
          <w:sz w:val="18"/>
        </w:rPr>
        <w:t>注：表中数据均保留一位小数，相加可能不等于1</w:t>
      </w:r>
      <w:r>
        <w:rPr>
          <w:bCs/>
          <w:color w:val="000000"/>
          <w:sz w:val="18"/>
        </w:rPr>
        <w:t>00</w:t>
      </w:r>
      <w:r>
        <w:rPr>
          <w:rFonts w:hint="eastAsia"/>
          <w:bCs/>
          <w:color w:val="000000"/>
          <w:sz w:val="18"/>
        </w:rPr>
        <w:t>%，下同。</w:t>
      </w:r>
    </w:p>
    <w:p>
      <w:pPr>
        <w:spacing w:line="240" w:lineRule="auto"/>
        <w:jc w:val="left"/>
        <w:rPr>
          <w:b/>
          <w:color w:val="000000"/>
          <w:sz w:val="18"/>
        </w:rPr>
      </w:pPr>
      <w:r>
        <w:rPr>
          <w:rFonts w:hint="eastAsia"/>
          <w:color w:val="000000"/>
          <w:sz w:val="18"/>
        </w:rPr>
        <w:t>数据来源：青海民族大学。</w:t>
      </w:r>
    </w:p>
    <w:p>
      <w:pPr>
        <w:rPr>
          <w:b/>
          <w:color w:val="000000"/>
        </w:rPr>
      </w:pPr>
    </w:p>
    <w:p>
      <w:pPr>
        <w:pStyle w:val="133"/>
        <w:jc w:val="both"/>
        <w:rPr>
          <w:color w:val="000000"/>
          <w:lang/>
        </w:rPr>
      </w:pPr>
      <w:r>
        <w:rPr>
          <w:rFonts w:hint="eastAsia"/>
          <w:color w:val="000000"/>
          <w:lang/>
        </w:rPr>
        <w:t>本校2</w:t>
      </w:r>
      <w:r>
        <w:rPr>
          <w:color w:val="000000"/>
          <w:lang/>
        </w:rPr>
        <w:t>020</w:t>
      </w:r>
      <w:r>
        <w:rPr>
          <w:rFonts w:hint="eastAsia"/>
          <w:color w:val="000000"/>
          <w:lang/>
        </w:rPr>
        <w:t>届本科毕业生最主要的去向是“签就业协议形式就业”（</w:t>
      </w:r>
      <w:r>
        <w:rPr>
          <w:color w:val="000000"/>
          <w:lang/>
        </w:rPr>
        <w:t>69.0</w:t>
      </w:r>
      <w:r>
        <w:rPr>
          <w:rFonts w:hint="eastAsia"/>
          <w:color w:val="000000"/>
          <w:lang/>
        </w:rPr>
        <w:t>%）。</w:t>
      </w:r>
    </w:p>
    <w:p>
      <w:pPr>
        <w:pStyle w:val="132"/>
        <w:numPr>
          <w:ilvl w:val="8"/>
          <w:numId w:val="13"/>
        </w:numPr>
        <w:jc w:val="center"/>
        <w:rPr>
          <w:kern w:val="0"/>
          <w:sz w:val="20"/>
          <w:szCs w:val="20"/>
        </w:rPr>
      </w:pPr>
      <w:bookmarkStart w:id="50" w:name="_Toc60172212"/>
      <w:r>
        <w:rPr>
          <w:rFonts w:hint="eastAsia" w:cs="宋体"/>
          <w:lang w:eastAsia="zh-CN"/>
        </w:rPr>
        <w:t>毕业去向分布（</w:t>
      </w:r>
      <w:r>
        <w:rPr>
          <w:rFonts w:hint="eastAsia" w:cs="宋体"/>
        </w:rPr>
        <w:t>本</w:t>
      </w:r>
      <w:r>
        <w:rPr>
          <w:rFonts w:hint="eastAsia" w:cs="宋体"/>
          <w:lang w:eastAsia="zh-CN"/>
        </w:rPr>
        <w:t>科）</w:t>
      </w:r>
      <w:bookmarkEnd w:id="50"/>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fixed"/>
        <w:tblCellMar>
          <w:top w:w="0" w:type="dxa"/>
          <w:left w:w="108" w:type="dxa"/>
          <w:bottom w:w="0" w:type="dxa"/>
          <w:right w:w="108" w:type="dxa"/>
        </w:tblCellMar>
      </w:tblPr>
      <w:tblGrid>
        <w:gridCol w:w="2963"/>
        <w:gridCol w:w="2963"/>
        <w:gridCol w:w="2964"/>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tblHeader/>
          <w:jc w:val="center"/>
        </w:trPr>
        <w:tc>
          <w:tcPr>
            <w:tcW w:w="1666" w:type="pct"/>
            <w:tcBorders>
              <w:bottom w:val="nil"/>
            </w:tcBorders>
            <w:shd w:val="clear" w:color="auto" w:fill="3CBCDC"/>
            <w:noWrap/>
            <w:vAlign w:val="center"/>
          </w:tcPr>
          <w:p>
            <w:pPr>
              <w:widowControl/>
              <w:spacing w:line="320" w:lineRule="exact"/>
              <w:jc w:val="center"/>
              <w:rPr>
                <w:b/>
                <w:bCs/>
                <w:color w:val="FFFFFF"/>
                <w:kern w:val="0"/>
                <w:sz w:val="20"/>
                <w:szCs w:val="20"/>
              </w:rPr>
            </w:pPr>
            <w:r>
              <w:rPr>
                <w:rFonts w:hint="eastAsia"/>
                <w:b/>
                <w:bCs/>
                <w:color w:val="FFFFFF"/>
                <w:kern w:val="0"/>
                <w:sz w:val="20"/>
                <w:szCs w:val="20"/>
              </w:rPr>
              <w:t>去向分布</w:t>
            </w:r>
          </w:p>
        </w:tc>
        <w:tc>
          <w:tcPr>
            <w:tcW w:w="1666" w:type="pct"/>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人数</w:t>
            </w:r>
          </w:p>
        </w:tc>
        <w:tc>
          <w:tcPr>
            <w:tcW w:w="1667" w:type="pct"/>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占本校本科毕业生人数的比例（</w:t>
            </w:r>
            <w:r>
              <w:rPr>
                <w:b/>
                <w:bCs/>
                <w:color w:val="FFFFFF"/>
                <w:kern w:val="0"/>
                <w:sz w:val="20"/>
                <w:szCs w:val="20"/>
              </w:rPr>
              <w:t>%</w:t>
            </w:r>
            <w:r>
              <w:rPr>
                <w:rFonts w:hint="eastAsia"/>
                <w:b/>
                <w:bCs/>
                <w:color w:val="FFFFFF"/>
                <w:kern w:val="0"/>
                <w:sz w:val="20"/>
                <w:szCs w:val="20"/>
              </w:rPr>
              <w:t>）</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666" w:type="pct"/>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签就业协议形式就业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1555</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69.0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其他录用形式就业</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171</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7.6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签劳动合同形式就业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146</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6.5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升学</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145</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6.4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地方基层项目</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51</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国家基层项目</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34</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自由职业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12</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出国、出境</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11</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自主创业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6</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应征义务兵</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6</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待就业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107</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不就业拟升学</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其他暂不就业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4</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0.2</w:t>
            </w:r>
          </w:p>
        </w:tc>
      </w:tr>
    </w:tbl>
    <w:p>
      <w:pPr>
        <w:rPr>
          <w:rFonts w:hint="eastAsia"/>
          <w:b/>
          <w:color w:val="000000"/>
        </w:rPr>
      </w:pPr>
      <w:r>
        <w:rPr>
          <w:rFonts w:hint="eastAsia"/>
          <w:color w:val="000000"/>
          <w:sz w:val="18"/>
        </w:rPr>
        <w:t>数据来源：青海民族大学。</w:t>
      </w:r>
    </w:p>
    <w:p>
      <w:pPr>
        <w:pStyle w:val="133"/>
        <w:jc w:val="both"/>
        <w:rPr>
          <w:color w:val="000000"/>
          <w:lang/>
        </w:rPr>
        <w:sectPr>
          <w:footnotePr>
            <w:numRestart w:val="eachPage"/>
          </w:footnotePr>
          <w:pgSz w:w="11906" w:h="16838"/>
          <w:pgMar w:top="1984" w:right="1531" w:bottom="1701" w:left="1701" w:header="992" w:footer="850" w:gutter="0"/>
          <w:cols w:space="708" w:num="1"/>
          <w:docGrid w:linePitch="360" w:charSpace="0"/>
        </w:sectPr>
      </w:pPr>
    </w:p>
    <w:p>
      <w:pPr>
        <w:pStyle w:val="133"/>
        <w:jc w:val="both"/>
        <w:rPr>
          <w:color w:val="000000"/>
          <w:lang/>
        </w:rPr>
      </w:pPr>
      <w:r>
        <w:rPr>
          <w:rFonts w:hint="eastAsia"/>
          <w:color w:val="000000"/>
          <w:lang/>
        </w:rPr>
        <w:t>本校2</w:t>
      </w:r>
      <w:r>
        <w:rPr>
          <w:color w:val="000000"/>
          <w:lang/>
        </w:rPr>
        <w:t>020</w:t>
      </w:r>
      <w:r>
        <w:rPr>
          <w:rFonts w:hint="eastAsia"/>
          <w:color w:val="000000"/>
          <w:lang/>
        </w:rPr>
        <w:t>届硕士毕业生最主要的去向是“签就业协议形式就业”（5</w:t>
      </w:r>
      <w:r>
        <w:rPr>
          <w:color w:val="000000"/>
          <w:lang/>
        </w:rPr>
        <w:t>3.2</w:t>
      </w:r>
      <w:r>
        <w:rPr>
          <w:rFonts w:hint="eastAsia"/>
          <w:color w:val="000000"/>
          <w:lang/>
        </w:rPr>
        <w:t>%）。</w:t>
      </w:r>
    </w:p>
    <w:p>
      <w:pPr>
        <w:pStyle w:val="132"/>
        <w:numPr>
          <w:ilvl w:val="8"/>
          <w:numId w:val="13"/>
        </w:numPr>
        <w:jc w:val="center"/>
      </w:pPr>
      <w:bookmarkStart w:id="51" w:name="_Toc60172213"/>
      <w:r>
        <w:rPr>
          <w:rFonts w:hint="eastAsia" w:cs="宋体"/>
          <w:lang w:eastAsia="zh-CN"/>
        </w:rPr>
        <w:t>毕业去向分布（</w:t>
      </w:r>
      <w:r>
        <w:rPr>
          <w:rFonts w:hint="eastAsia" w:cs="宋体"/>
        </w:rPr>
        <w:t>硕士</w:t>
      </w:r>
      <w:r>
        <w:rPr>
          <w:rFonts w:hint="eastAsia" w:cs="宋体"/>
          <w:lang w:eastAsia="zh-CN"/>
        </w:rPr>
        <w:t>）</w:t>
      </w:r>
      <w:bookmarkEnd w:id="51"/>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fixed"/>
        <w:tblCellMar>
          <w:top w:w="0" w:type="dxa"/>
          <w:left w:w="108" w:type="dxa"/>
          <w:bottom w:w="0" w:type="dxa"/>
          <w:right w:w="108" w:type="dxa"/>
        </w:tblCellMar>
      </w:tblPr>
      <w:tblGrid>
        <w:gridCol w:w="2963"/>
        <w:gridCol w:w="2963"/>
        <w:gridCol w:w="2964"/>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tblHeader/>
          <w:jc w:val="center"/>
        </w:trPr>
        <w:tc>
          <w:tcPr>
            <w:tcW w:w="1666" w:type="pct"/>
            <w:tcBorders>
              <w:bottom w:val="nil"/>
            </w:tcBorders>
            <w:shd w:val="clear" w:color="auto" w:fill="3CBCDC"/>
            <w:noWrap/>
            <w:vAlign w:val="center"/>
          </w:tcPr>
          <w:p>
            <w:pPr>
              <w:widowControl/>
              <w:spacing w:line="320" w:lineRule="exact"/>
              <w:jc w:val="center"/>
              <w:rPr>
                <w:b/>
                <w:bCs/>
                <w:color w:val="FFFFFF"/>
                <w:kern w:val="0"/>
                <w:sz w:val="20"/>
                <w:szCs w:val="20"/>
              </w:rPr>
            </w:pPr>
            <w:r>
              <w:rPr>
                <w:rFonts w:hint="eastAsia"/>
                <w:b/>
                <w:bCs/>
                <w:color w:val="FFFFFF"/>
                <w:kern w:val="0"/>
                <w:sz w:val="20"/>
                <w:szCs w:val="20"/>
              </w:rPr>
              <w:t>去向分布</w:t>
            </w:r>
          </w:p>
        </w:tc>
        <w:tc>
          <w:tcPr>
            <w:tcW w:w="1666" w:type="pct"/>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人数</w:t>
            </w:r>
          </w:p>
        </w:tc>
        <w:tc>
          <w:tcPr>
            <w:tcW w:w="1667" w:type="pct"/>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占本校硕士毕业生人数的比例（</w:t>
            </w:r>
            <w:r>
              <w:rPr>
                <w:b/>
                <w:bCs/>
                <w:color w:val="FFFFFF"/>
                <w:kern w:val="0"/>
                <w:sz w:val="20"/>
                <w:szCs w:val="20"/>
              </w:rPr>
              <w:t>%</w:t>
            </w:r>
            <w:r>
              <w:rPr>
                <w:rFonts w:hint="eastAsia"/>
                <w:b/>
                <w:bCs/>
                <w:color w:val="FFFFFF"/>
                <w:kern w:val="0"/>
                <w:sz w:val="20"/>
                <w:szCs w:val="20"/>
              </w:rPr>
              <w:t>）</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666" w:type="pct"/>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签就业协议形式就业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337</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53.2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其他录用形式就业</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92</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14.5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签劳动合同形式就业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57</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9.0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升学</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自由职业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自主创业</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shd w:val="clear" w:color="auto" w:fill="FFFFFF"/>
            <w:noWrap/>
            <w:vAlign w:val="center"/>
          </w:tcPr>
          <w:p>
            <w:pPr>
              <w:widowControl/>
              <w:spacing w:line="320" w:lineRule="exact"/>
              <w:rPr>
                <w:color w:val="000000"/>
                <w:kern w:val="0"/>
                <w:sz w:val="20"/>
                <w:szCs w:val="20"/>
              </w:rPr>
            </w:pPr>
            <w:r>
              <w:rPr>
                <w:color w:val="000000"/>
                <w:kern w:val="0"/>
                <w:sz w:val="20"/>
                <w:szCs w:val="20"/>
              </w:rPr>
              <w:t>待就业</w:t>
            </w:r>
          </w:p>
        </w:tc>
        <w:tc>
          <w:tcPr>
            <w:tcW w:w="1666"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134</w:t>
            </w:r>
          </w:p>
        </w:tc>
        <w:tc>
          <w:tcPr>
            <w:tcW w:w="1667" w:type="pct"/>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21.2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666" w:type="pct"/>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其他暂不就业</w:t>
            </w:r>
          </w:p>
        </w:tc>
        <w:tc>
          <w:tcPr>
            <w:tcW w:w="1666"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5</w:t>
            </w:r>
          </w:p>
        </w:tc>
        <w:tc>
          <w:tcPr>
            <w:tcW w:w="1667" w:type="pct"/>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0.8</w:t>
            </w:r>
          </w:p>
        </w:tc>
      </w:tr>
    </w:tbl>
    <w:p>
      <w:pPr>
        <w:rPr>
          <w:kern w:val="0"/>
          <w:sz w:val="20"/>
          <w:szCs w:val="20"/>
        </w:rPr>
      </w:pPr>
      <w:r>
        <w:rPr>
          <w:rFonts w:hint="eastAsia"/>
          <w:color w:val="000000"/>
          <w:sz w:val="18"/>
        </w:rPr>
        <w:t>数据来源：青海民族大学。</w:t>
      </w:r>
    </w:p>
    <w:p>
      <w:pPr>
        <w:rPr>
          <w:rFonts w:hint="eastAsia"/>
          <w:b/>
          <w:color w:val="000000"/>
        </w:rPr>
      </w:pPr>
    </w:p>
    <w:p>
      <w:pPr>
        <w:pStyle w:val="130"/>
        <w:numPr>
          <w:ilvl w:val="5"/>
          <w:numId w:val="13"/>
        </w:numPr>
        <w:ind w:left="420" w:hanging="420"/>
        <w:rPr>
          <w:color w:val="559FBB"/>
        </w:rPr>
      </w:pPr>
      <w:r>
        <w:rPr>
          <w:rFonts w:hint="eastAsia"/>
          <w:color w:val="559FBB"/>
        </w:rPr>
        <w:t>不同性别</w:t>
      </w:r>
      <w:r>
        <w:rPr>
          <w:color w:val="559FBB"/>
        </w:rPr>
        <w:t>毕业生的毕业去向</w:t>
      </w:r>
    </w:p>
    <w:p>
      <w:pPr>
        <w:pStyle w:val="133"/>
        <w:jc w:val="both"/>
        <w:rPr>
          <w:color w:val="000000"/>
          <w:lang/>
        </w:rPr>
      </w:pPr>
      <w:r>
        <w:rPr>
          <w:color w:val="000000"/>
          <w:lang/>
        </w:rPr>
        <w:t>本校2020届</w:t>
      </w:r>
      <w:r>
        <w:rPr>
          <w:rFonts w:hint="eastAsia"/>
          <w:color w:val="000000"/>
          <w:lang/>
        </w:rPr>
        <w:t>专科</w:t>
      </w:r>
      <w:r>
        <w:rPr>
          <w:color w:val="000000"/>
          <w:lang/>
        </w:rPr>
        <w:t>毕业生中，</w:t>
      </w:r>
      <w:r>
        <w:rPr>
          <w:rFonts w:hint="eastAsia"/>
          <w:color w:val="000000"/>
          <w:lang/>
        </w:rPr>
        <w:t>男女生最主要的去向均是“签就业协议形式就业”（分别为7</w:t>
      </w:r>
      <w:r>
        <w:rPr>
          <w:color w:val="000000"/>
          <w:lang/>
        </w:rPr>
        <w:t>3.8</w:t>
      </w:r>
      <w:r>
        <w:rPr>
          <w:rFonts w:hint="eastAsia"/>
          <w:color w:val="000000"/>
          <w:lang/>
        </w:rPr>
        <w:t>%、5</w:t>
      </w:r>
      <w:r>
        <w:rPr>
          <w:color w:val="000000"/>
          <w:lang/>
        </w:rPr>
        <w:t>0.0</w:t>
      </w:r>
      <w:r>
        <w:rPr>
          <w:rFonts w:hint="eastAsia"/>
          <w:color w:val="000000"/>
          <w:lang/>
        </w:rPr>
        <w:t>%），此外，女生“升学”比例（3</w:t>
      </w:r>
      <w:r>
        <w:rPr>
          <w:color w:val="000000"/>
          <w:lang/>
        </w:rPr>
        <w:t>2.9</w:t>
      </w:r>
      <w:r>
        <w:rPr>
          <w:rFonts w:hint="eastAsia"/>
          <w:color w:val="000000"/>
          <w:lang/>
        </w:rPr>
        <w:t>%）高于男生（1</w:t>
      </w:r>
      <w:r>
        <w:rPr>
          <w:color w:val="000000"/>
          <w:lang/>
        </w:rPr>
        <w:t>0.3</w:t>
      </w:r>
      <w:r>
        <w:rPr>
          <w:rFonts w:hint="eastAsia"/>
          <w:color w:val="000000"/>
          <w:lang/>
        </w:rPr>
        <w:t>%）；本科毕业生中，男女生最主要去向均是“签就业协议形式就业”（分别为</w:t>
      </w:r>
      <w:r>
        <w:rPr>
          <w:color w:val="000000"/>
          <w:lang/>
        </w:rPr>
        <w:t>69.4</w:t>
      </w:r>
      <w:r>
        <w:rPr>
          <w:rFonts w:hint="eastAsia"/>
          <w:color w:val="000000"/>
          <w:lang/>
        </w:rPr>
        <w:t>%、</w:t>
      </w:r>
      <w:r>
        <w:rPr>
          <w:color w:val="000000"/>
          <w:lang/>
        </w:rPr>
        <w:t>68.8</w:t>
      </w:r>
      <w:r>
        <w:rPr>
          <w:rFonts w:hint="eastAsia"/>
          <w:color w:val="000000"/>
          <w:lang/>
        </w:rPr>
        <w:t>%）；硕士毕业生中，男女生最主要去向同样均是“签就业协议形式就业”（分别为6</w:t>
      </w:r>
      <w:r>
        <w:rPr>
          <w:color w:val="000000"/>
          <w:lang/>
        </w:rPr>
        <w:t>5.0</w:t>
      </w:r>
      <w:r>
        <w:rPr>
          <w:rFonts w:hint="eastAsia"/>
          <w:color w:val="000000"/>
          <w:lang/>
        </w:rPr>
        <w:t>%、4</w:t>
      </w:r>
      <w:r>
        <w:rPr>
          <w:color w:val="000000"/>
          <w:lang/>
        </w:rPr>
        <w:t>6.2</w:t>
      </w:r>
      <w:r>
        <w:rPr>
          <w:rFonts w:hint="eastAsia"/>
          <w:color w:val="000000"/>
          <w:lang/>
        </w:rPr>
        <w:t>%），女生以“其他录用形式就业”的比例（</w:t>
      </w:r>
      <w:r>
        <w:rPr>
          <w:color w:val="000000"/>
          <w:lang/>
        </w:rPr>
        <w:t>17.7</w:t>
      </w:r>
      <w:r>
        <w:rPr>
          <w:rFonts w:hint="eastAsia"/>
          <w:color w:val="000000"/>
          <w:lang/>
        </w:rPr>
        <w:t>%）高于男生（9</w:t>
      </w:r>
      <w:r>
        <w:rPr>
          <w:color w:val="000000"/>
          <w:lang/>
        </w:rPr>
        <w:t>.3</w:t>
      </w:r>
      <w:r>
        <w:rPr>
          <w:rFonts w:hint="eastAsia"/>
          <w:color w:val="000000"/>
          <w:lang/>
        </w:rPr>
        <w:t>%）</w:t>
      </w:r>
      <w:r>
        <w:rPr>
          <w:color w:val="000000"/>
          <w:lang/>
        </w:rPr>
        <w:t>。</w:t>
      </w:r>
    </w:p>
    <w:p>
      <w:pPr>
        <w:pStyle w:val="132"/>
        <w:numPr>
          <w:ilvl w:val="8"/>
          <w:numId w:val="13"/>
        </w:numPr>
        <w:jc w:val="center"/>
        <w:rPr>
          <w:color w:val="000000"/>
        </w:rPr>
      </w:pPr>
      <w:bookmarkStart w:id="52" w:name="_Toc256000101"/>
      <w:bookmarkStart w:id="53" w:name="_Toc60172214"/>
      <w:r>
        <w:rPr>
          <w:color w:val="000000"/>
        </w:rPr>
        <w:t>不同性别毕业生的毕业去向</w:t>
      </w:r>
      <w:bookmarkEnd w:id="52"/>
      <w:bookmarkEnd w:id="53"/>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222"/>
        <w:gridCol w:w="2222"/>
        <w:gridCol w:w="2223"/>
        <w:gridCol w:w="222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00" w:hRule="atLeast"/>
          <w:tblHeader/>
          <w:jc w:val="center"/>
        </w:trPr>
        <w:tc>
          <w:tcPr>
            <w:tcW w:w="2222" w:type="dxa"/>
            <w:tcBorders>
              <w:bottom w:val="nil"/>
            </w:tcBorders>
            <w:shd w:val="clear" w:color="auto" w:fill="3CBCDC"/>
            <w:noWrap/>
            <w:vAlign w:val="center"/>
          </w:tcPr>
          <w:p>
            <w:pPr>
              <w:widowControl/>
              <w:spacing w:line="320" w:lineRule="exact"/>
              <w:jc w:val="center"/>
              <w:rPr>
                <w:b/>
                <w:bCs/>
                <w:color w:val="FFFFFF"/>
                <w:kern w:val="0"/>
                <w:sz w:val="20"/>
                <w:szCs w:val="20"/>
              </w:rPr>
            </w:pPr>
            <w:r>
              <w:rPr>
                <w:rFonts w:hint="eastAsia"/>
                <w:b/>
                <w:bCs/>
                <w:color w:val="FFFFFF"/>
                <w:kern w:val="0"/>
                <w:sz w:val="20"/>
                <w:szCs w:val="20"/>
              </w:rPr>
              <w:t>学历名称</w:t>
            </w:r>
          </w:p>
        </w:tc>
        <w:tc>
          <w:tcPr>
            <w:tcW w:w="2222" w:type="dxa"/>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毕业去向</w:t>
            </w:r>
          </w:p>
        </w:tc>
        <w:tc>
          <w:tcPr>
            <w:tcW w:w="2223" w:type="dxa"/>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男</w:t>
            </w:r>
            <w:r>
              <w:rPr>
                <w:rFonts w:hint="eastAsia"/>
                <w:b/>
                <w:bCs/>
                <w:color w:val="FFFFFF"/>
                <w:kern w:val="0"/>
                <w:sz w:val="20"/>
                <w:szCs w:val="21"/>
              </w:rPr>
              <w:t>（</w:t>
            </w:r>
            <w:r>
              <w:rPr>
                <w:b/>
                <w:bCs/>
                <w:color w:val="FFFFFF"/>
                <w:kern w:val="0"/>
                <w:sz w:val="20"/>
                <w:szCs w:val="21"/>
              </w:rPr>
              <w:t>%</w:t>
            </w:r>
            <w:r>
              <w:rPr>
                <w:rFonts w:hint="eastAsia"/>
                <w:b/>
                <w:bCs/>
                <w:color w:val="FFFFFF"/>
                <w:kern w:val="0"/>
                <w:sz w:val="20"/>
                <w:szCs w:val="21"/>
              </w:rPr>
              <w:t>）</w:t>
            </w:r>
          </w:p>
        </w:tc>
        <w:tc>
          <w:tcPr>
            <w:tcW w:w="2223" w:type="dxa"/>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rFonts w:hint="eastAsia"/>
                <w:b/>
                <w:bCs/>
                <w:color w:val="FFFFFF"/>
                <w:kern w:val="0"/>
                <w:sz w:val="20"/>
                <w:szCs w:val="20"/>
              </w:rPr>
              <w:t>女</w:t>
            </w:r>
            <w:r>
              <w:rPr>
                <w:rFonts w:hint="eastAsia"/>
                <w:b/>
                <w:bCs/>
                <w:color w:val="FFFFFF"/>
                <w:kern w:val="0"/>
                <w:sz w:val="20"/>
                <w:szCs w:val="21"/>
              </w:rPr>
              <w:t>（</w:t>
            </w:r>
            <w:r>
              <w:rPr>
                <w:b/>
                <w:bCs/>
                <w:color w:val="FFFFFF"/>
                <w:kern w:val="0"/>
                <w:sz w:val="20"/>
                <w:szCs w:val="21"/>
              </w:rPr>
              <w:t>%</w:t>
            </w:r>
            <w:r>
              <w:rPr>
                <w:rFonts w:hint="eastAsia"/>
                <w:b/>
                <w:bCs/>
                <w:color w:val="FFFFFF"/>
                <w:kern w:val="0"/>
                <w:sz w:val="20"/>
                <w:szCs w:val="21"/>
              </w:rPr>
              <w:t>）</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2222" w:type="dxa"/>
            <w:vMerge w:val="restart"/>
            <w:shd w:val="clear" w:color="auto" w:fill="FFFFFF"/>
            <w:noWrap/>
            <w:vAlign w:val="center"/>
          </w:tcPr>
          <w:p>
            <w:pPr>
              <w:widowControl/>
              <w:spacing w:line="320" w:lineRule="exact"/>
              <w:rPr>
                <w:rFonts w:hint="eastAsia"/>
                <w:color w:val="000000"/>
                <w:kern w:val="0"/>
                <w:sz w:val="20"/>
                <w:szCs w:val="20"/>
              </w:rPr>
            </w:pPr>
            <w:r>
              <w:rPr>
                <w:rFonts w:hint="eastAsia"/>
                <w:color w:val="000000"/>
                <w:kern w:val="0"/>
                <w:sz w:val="20"/>
                <w:szCs w:val="20"/>
              </w:rPr>
              <w:t>专科</w:t>
            </w:r>
          </w:p>
        </w:tc>
        <w:tc>
          <w:tcPr>
            <w:tcW w:w="2222"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签就业协议形式就业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73.8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50.0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E6E6E6"/>
            <w:noWrap/>
            <w:vAlign w:val="center"/>
          </w:tcPr>
          <w:p>
            <w:pPr>
              <w:spacing w:line="320" w:lineRule="exact"/>
              <w:rPr>
                <w:color w:val="000000"/>
                <w:kern w:val="0"/>
                <w:sz w:val="20"/>
                <w:szCs w:val="20"/>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升学</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10.3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32.9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FFFFFF"/>
            <w:noWrap/>
            <w:vAlign w:val="center"/>
          </w:tcPr>
          <w:p>
            <w:pPr>
              <w:spacing w:line="320" w:lineRule="exact"/>
              <w:rPr>
                <w:color w:val="000000"/>
                <w:kern w:val="0"/>
                <w:sz w:val="20"/>
                <w:szCs w:val="20"/>
              </w:rPr>
            </w:pPr>
          </w:p>
        </w:tc>
        <w:tc>
          <w:tcPr>
            <w:tcW w:w="2222"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地方基层项目</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5.6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7.9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E6E6E6"/>
            <w:noWrap/>
            <w:vAlign w:val="center"/>
          </w:tcPr>
          <w:p>
            <w:pPr>
              <w:spacing w:line="320" w:lineRule="exact"/>
              <w:rPr>
                <w:color w:val="000000"/>
                <w:kern w:val="0"/>
                <w:sz w:val="20"/>
                <w:szCs w:val="20"/>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其他录用形式就业</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3.2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FFFFFF"/>
            <w:noWrap/>
            <w:vAlign w:val="center"/>
          </w:tcPr>
          <w:p>
            <w:pPr>
              <w:spacing w:line="320" w:lineRule="exact"/>
              <w:rPr>
                <w:color w:val="000000"/>
                <w:kern w:val="0"/>
                <w:sz w:val="20"/>
                <w:szCs w:val="20"/>
              </w:rPr>
            </w:pPr>
          </w:p>
        </w:tc>
        <w:tc>
          <w:tcPr>
            <w:tcW w:w="2222"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自主创业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0.8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E6E6E6"/>
            <w:noWrap/>
            <w:vAlign w:val="center"/>
          </w:tcPr>
          <w:p>
            <w:pPr>
              <w:spacing w:line="320" w:lineRule="exact"/>
              <w:rPr>
                <w:color w:val="000000"/>
                <w:kern w:val="0"/>
                <w:sz w:val="20"/>
                <w:szCs w:val="20"/>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签劳动合同形式就业</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0.0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2.6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FFFFFF"/>
            <w:noWrap/>
            <w:vAlign w:val="center"/>
          </w:tcPr>
          <w:p>
            <w:pPr>
              <w:widowControl/>
              <w:spacing w:line="320" w:lineRule="exact"/>
              <w:rPr>
                <w:color w:val="000000"/>
                <w:kern w:val="0"/>
                <w:sz w:val="20"/>
                <w:szCs w:val="20"/>
              </w:rPr>
            </w:pPr>
          </w:p>
        </w:tc>
        <w:tc>
          <w:tcPr>
            <w:tcW w:w="2222"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待就业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6.3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5.3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restart"/>
            <w:tcBorders>
              <w:top w:val="nil"/>
              <w:left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rFonts w:hint="eastAsia"/>
                <w:color w:val="000000"/>
                <w:kern w:val="0"/>
                <w:sz w:val="20"/>
                <w:szCs w:val="20"/>
              </w:rPr>
              <w:t>本科</w:t>
            </w: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签就业协议形式就业</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69.4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68.8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签劳动合同形式就业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7.5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5.7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升学</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6.0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6.8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其他录用形式就业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4.4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10.1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地方基层项目</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2.5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2.1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国家基层项目</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1.6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应征义务兵</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0.6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自主创业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0.5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出国、出境</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0.4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自由职业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0.3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left w:val="nil"/>
              <w:right w:val="single" w:color="00B0F0" w:sz="4" w:space="0"/>
            </w:tcBorders>
            <w:shd w:val="clear" w:color="auto" w:fill="E6E6E6"/>
            <w:noWrap/>
            <w:vAlign w:val="center"/>
          </w:tcPr>
          <w:p>
            <w:pPr>
              <w:spacing w:line="320" w:lineRule="exact"/>
              <w:rPr>
                <w:color w:val="000000"/>
                <w:kern w:val="0"/>
                <w:sz w:val="20"/>
                <w:szCs w:val="20"/>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待就业</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6.3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3.6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right w:val="single" w:color="00B0F0" w:sz="4" w:space="0"/>
            </w:tcBorders>
            <w:shd w:val="clear" w:color="auto" w:fill="FFFFFF"/>
            <w:noWrap/>
            <w:vAlign w:val="center"/>
          </w:tcPr>
          <w:p>
            <w:pPr>
              <w:spacing w:line="320" w:lineRule="exact"/>
              <w:rPr>
                <w:color w:val="000000"/>
                <w:kern w:val="0"/>
                <w:sz w:val="20"/>
                <w:szCs w:val="20"/>
              </w:rPr>
            </w:pPr>
          </w:p>
        </w:tc>
        <w:tc>
          <w:tcPr>
            <w:tcW w:w="2222" w:type="dxa"/>
            <w:tcBorders>
              <w:left w:val="single" w:color="00B0F0" w:sz="4" w:space="0"/>
            </w:tcBorders>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不就业拟升学</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0.3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p>
        </w:tc>
        <w:tc>
          <w:tcPr>
            <w:tcW w:w="2222" w:type="dxa"/>
            <w:tcBorders>
              <w:top w:val="nil"/>
              <w:left w:val="single" w:color="00B0F0" w:sz="4" w:space="0"/>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其他暂不就业</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0.2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restart"/>
            <w:shd w:val="clear" w:color="auto" w:fill="FFFFFF"/>
            <w:noWrap/>
            <w:vAlign w:val="center"/>
          </w:tcPr>
          <w:p>
            <w:pPr>
              <w:widowControl/>
              <w:spacing w:line="320" w:lineRule="exact"/>
              <w:rPr>
                <w:rFonts w:hint="eastAsia"/>
                <w:color w:val="000000"/>
                <w:kern w:val="0"/>
                <w:sz w:val="20"/>
                <w:szCs w:val="20"/>
              </w:rPr>
            </w:pPr>
            <w:r>
              <w:rPr>
                <w:rFonts w:hint="eastAsia"/>
                <w:color w:val="000000"/>
                <w:kern w:val="0"/>
                <w:sz w:val="20"/>
                <w:szCs w:val="20"/>
              </w:rPr>
              <w:t>硕士</w:t>
            </w:r>
          </w:p>
        </w:tc>
        <w:tc>
          <w:tcPr>
            <w:tcW w:w="2222"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签就业协议形式就业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65.0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46.2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E6E6E6"/>
            <w:noWrap/>
            <w:vAlign w:val="center"/>
          </w:tcPr>
          <w:p>
            <w:pPr>
              <w:spacing w:line="320" w:lineRule="exact"/>
              <w:rPr>
                <w:color w:val="000000"/>
                <w:kern w:val="0"/>
                <w:sz w:val="20"/>
                <w:szCs w:val="20"/>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其他录用形式就业</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9.3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17.7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FFFFFF"/>
            <w:noWrap/>
            <w:vAlign w:val="center"/>
          </w:tcPr>
          <w:p>
            <w:pPr>
              <w:spacing w:line="320" w:lineRule="exact"/>
              <w:rPr>
                <w:color w:val="000000"/>
                <w:kern w:val="0"/>
                <w:sz w:val="20"/>
                <w:szCs w:val="20"/>
              </w:rPr>
            </w:pPr>
          </w:p>
        </w:tc>
        <w:tc>
          <w:tcPr>
            <w:tcW w:w="2222"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签劳动合同形式就业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8.4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9.3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E6E6E6"/>
            <w:noWrap/>
            <w:vAlign w:val="center"/>
          </w:tcPr>
          <w:p>
            <w:pPr>
              <w:spacing w:line="320" w:lineRule="exact"/>
              <w:rPr>
                <w:color w:val="000000"/>
                <w:kern w:val="0"/>
                <w:sz w:val="20"/>
                <w:szCs w:val="20"/>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升学</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0.0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FFFFFF"/>
            <w:noWrap/>
            <w:vAlign w:val="center"/>
          </w:tcPr>
          <w:p>
            <w:pPr>
              <w:spacing w:line="320" w:lineRule="exact"/>
              <w:rPr>
                <w:color w:val="000000"/>
                <w:kern w:val="0"/>
                <w:sz w:val="20"/>
                <w:szCs w:val="20"/>
              </w:rPr>
            </w:pPr>
          </w:p>
        </w:tc>
        <w:tc>
          <w:tcPr>
            <w:tcW w:w="2222"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自由职业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0.0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E6E6E6"/>
            <w:noWrap/>
            <w:vAlign w:val="center"/>
          </w:tcPr>
          <w:p>
            <w:pPr>
              <w:spacing w:line="320" w:lineRule="exact"/>
              <w:rPr>
                <w:color w:val="000000"/>
                <w:kern w:val="0"/>
                <w:sz w:val="20"/>
                <w:szCs w:val="20"/>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自主创业</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0.0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shd w:val="clear" w:color="auto" w:fill="FFFFFF"/>
            <w:noWrap/>
            <w:vAlign w:val="center"/>
          </w:tcPr>
          <w:p>
            <w:pPr>
              <w:spacing w:line="320" w:lineRule="exact"/>
              <w:rPr>
                <w:color w:val="000000"/>
                <w:kern w:val="0"/>
                <w:sz w:val="20"/>
                <w:szCs w:val="20"/>
              </w:rPr>
            </w:pPr>
          </w:p>
        </w:tc>
        <w:tc>
          <w:tcPr>
            <w:tcW w:w="2222"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待就业</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16.0 </w:t>
            </w:r>
          </w:p>
        </w:tc>
        <w:tc>
          <w:tcPr>
            <w:tcW w:w="2223"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24.2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2222" w:type="dxa"/>
            <w:vMerge w:val="continue"/>
            <w:tcBorders>
              <w:bottom w:val="nil"/>
            </w:tcBorders>
            <w:shd w:val="clear" w:color="auto" w:fill="E6E6E6"/>
            <w:noWrap/>
            <w:vAlign w:val="center"/>
          </w:tcPr>
          <w:p>
            <w:pPr>
              <w:widowControl/>
              <w:spacing w:line="320" w:lineRule="exact"/>
              <w:rPr>
                <w:color w:val="000000"/>
                <w:kern w:val="0"/>
                <w:sz w:val="20"/>
                <w:szCs w:val="20"/>
              </w:rPr>
            </w:pPr>
          </w:p>
        </w:tc>
        <w:tc>
          <w:tcPr>
            <w:tcW w:w="2222" w:type="dxa"/>
            <w:tcBorders>
              <w:top w:val="nil"/>
              <w:bottom w:val="nil"/>
              <w:right w:val="single" w:color="00B0F0" w:sz="4" w:space="0"/>
            </w:tcBorders>
            <w:shd w:val="clear" w:color="auto" w:fill="E6E6E6"/>
            <w:noWrap/>
            <w:vAlign w:val="center"/>
          </w:tcPr>
          <w:p>
            <w:pPr>
              <w:widowControl/>
              <w:spacing w:line="320" w:lineRule="exact"/>
              <w:rPr>
                <w:rFonts w:hint="eastAsia"/>
                <w:color w:val="000000"/>
                <w:kern w:val="0"/>
                <w:sz w:val="20"/>
                <w:szCs w:val="20"/>
              </w:rPr>
            </w:pPr>
            <w:r>
              <w:rPr>
                <w:color w:val="000000"/>
                <w:kern w:val="0"/>
                <w:sz w:val="20"/>
                <w:szCs w:val="20"/>
              </w:rPr>
              <w:t>其他暂不就业</w:t>
            </w:r>
          </w:p>
        </w:tc>
        <w:tc>
          <w:tcPr>
            <w:tcW w:w="2223"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1.3 </w:t>
            </w:r>
          </w:p>
        </w:tc>
        <w:tc>
          <w:tcPr>
            <w:tcW w:w="2223"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0.5 </w:t>
            </w:r>
          </w:p>
        </w:tc>
      </w:tr>
    </w:tbl>
    <w:p>
      <w:pPr>
        <w:rPr>
          <w:b/>
          <w:color w:val="000000"/>
        </w:rPr>
      </w:pPr>
      <w:r>
        <w:rPr>
          <w:rFonts w:hint="eastAsia"/>
          <w:color w:val="000000"/>
          <w:sz w:val="18"/>
        </w:rPr>
        <w:t>数据来源：青海民族大学。</w:t>
      </w:r>
    </w:p>
    <w:p>
      <w:pPr>
        <w:rPr>
          <w:rFonts w:hint="eastAsia"/>
          <w:b/>
        </w:rPr>
      </w:pPr>
    </w:p>
    <w:p>
      <w:pPr>
        <w:pStyle w:val="130"/>
        <w:numPr>
          <w:ilvl w:val="5"/>
          <w:numId w:val="13"/>
        </w:numPr>
        <w:ind w:left="420" w:hanging="420"/>
        <w:rPr>
          <w:color w:val="559FBB"/>
        </w:rPr>
        <w:sectPr>
          <w:footnotePr>
            <w:numRestart w:val="eachPage"/>
          </w:footnotePr>
          <w:pgSz w:w="11906" w:h="16838"/>
          <w:pgMar w:top="1984" w:right="1531" w:bottom="1701" w:left="1701" w:header="992" w:footer="850" w:gutter="0"/>
          <w:cols w:space="708" w:num="1"/>
          <w:docGrid w:linePitch="360" w:charSpace="0"/>
        </w:sectPr>
      </w:pPr>
    </w:p>
    <w:p>
      <w:pPr>
        <w:pStyle w:val="130"/>
        <w:numPr>
          <w:ilvl w:val="5"/>
          <w:numId w:val="13"/>
        </w:numPr>
        <w:ind w:left="420" w:hanging="420"/>
        <w:rPr>
          <w:color w:val="559FBB"/>
        </w:rPr>
      </w:pPr>
      <w:r>
        <w:rPr>
          <w:color w:val="559FBB"/>
        </w:rPr>
        <w:t>各学院及专业的毕业去向</w:t>
      </w:r>
    </w:p>
    <w:p>
      <w:pPr>
        <w:pStyle w:val="133"/>
        <w:rPr>
          <w:color w:val="000000"/>
          <w:lang/>
        </w:rPr>
      </w:pPr>
      <w:r>
        <w:rPr>
          <w:color w:val="000000"/>
          <w:lang/>
        </w:rPr>
        <w:t>本校2020届</w:t>
      </w:r>
      <w:r>
        <w:rPr>
          <w:rFonts w:hint="eastAsia"/>
          <w:color w:val="000000"/>
          <w:lang/>
        </w:rPr>
        <w:t>专科土木与交通工程学院、旅游学院、师范学院</w:t>
      </w:r>
      <w:r>
        <w:rPr>
          <w:color w:val="000000"/>
          <w:lang/>
        </w:rPr>
        <w:t>毕业生去向均</w:t>
      </w:r>
      <w:r>
        <w:rPr>
          <w:rFonts w:hint="eastAsia"/>
          <w:color w:val="000000"/>
          <w:lang/>
        </w:rPr>
        <w:t>是以“签就业协议形式就业”</w:t>
      </w:r>
      <w:r>
        <w:rPr>
          <w:color w:val="000000"/>
          <w:lang/>
        </w:rPr>
        <w:t>为主，占比</w:t>
      </w:r>
      <w:r>
        <w:rPr>
          <w:rFonts w:hint="eastAsia"/>
          <w:color w:val="000000"/>
          <w:lang/>
        </w:rPr>
        <w:t>分别</w:t>
      </w:r>
      <w:r>
        <w:rPr>
          <w:color w:val="000000"/>
          <w:lang/>
        </w:rPr>
        <w:t>为75.2%</w:t>
      </w:r>
      <w:r>
        <w:rPr>
          <w:rFonts w:hint="eastAsia"/>
          <w:color w:val="000000"/>
          <w:lang/>
        </w:rPr>
        <w:t>、7</w:t>
      </w:r>
      <w:r>
        <w:rPr>
          <w:color w:val="000000"/>
          <w:lang/>
        </w:rPr>
        <w:t>0.4</w:t>
      </w:r>
      <w:r>
        <w:rPr>
          <w:rFonts w:hint="eastAsia"/>
          <w:color w:val="000000"/>
          <w:lang/>
        </w:rPr>
        <w:t>%、5</w:t>
      </w:r>
      <w:r>
        <w:rPr>
          <w:color w:val="000000"/>
          <w:lang/>
        </w:rPr>
        <w:t>0.0</w:t>
      </w:r>
      <w:r>
        <w:rPr>
          <w:rFonts w:hint="eastAsia"/>
          <w:color w:val="000000"/>
          <w:lang/>
        </w:rPr>
        <w:t>%</w:t>
      </w:r>
      <w:r>
        <w:rPr>
          <w:color w:val="000000"/>
          <w:lang/>
        </w:rPr>
        <w:t>；</w:t>
      </w:r>
      <w:r>
        <w:rPr>
          <w:rFonts w:hint="eastAsia"/>
          <w:color w:val="000000"/>
          <w:lang/>
        </w:rPr>
        <w:t>此外，藏学院毕业生“地方基层项目”的比例（3</w:t>
      </w:r>
      <w:r>
        <w:rPr>
          <w:color w:val="000000"/>
          <w:lang/>
        </w:rPr>
        <w:t>8.2</w:t>
      </w:r>
      <w:r>
        <w:rPr>
          <w:rFonts w:hint="eastAsia"/>
          <w:color w:val="000000"/>
          <w:lang/>
        </w:rPr>
        <w:t>%）较高</w:t>
      </w:r>
      <w:r>
        <w:rPr>
          <w:color w:val="000000"/>
          <w:lang/>
        </w:rPr>
        <w:t>。</w:t>
      </w:r>
    </w:p>
    <w:p>
      <w:pPr>
        <w:pStyle w:val="132"/>
        <w:numPr>
          <w:ilvl w:val="8"/>
          <w:numId w:val="13"/>
        </w:numPr>
        <w:jc w:val="center"/>
        <w:rPr>
          <w:color w:val="000000"/>
        </w:rPr>
      </w:pPr>
      <w:bookmarkStart w:id="54" w:name="_Toc256000122"/>
      <w:bookmarkStart w:id="55" w:name="_Toc60172215"/>
      <w:r>
        <w:rPr>
          <w:color w:val="000000"/>
        </w:rPr>
        <w:t>各学院毕业去向（专科）</w:t>
      </w:r>
      <w:bookmarkEnd w:id="54"/>
      <w:bookmarkEnd w:id="55"/>
    </w:p>
    <w:p>
      <w:pPr>
        <w:keepNext/>
        <w:jc w:val="right"/>
        <w:rPr>
          <w:rFonts w:cs="宋体"/>
          <w:b/>
          <w:vanish/>
          <w:color w:val="000000"/>
          <w:sz w:val="18"/>
        </w:rPr>
      </w:pPr>
      <w:r>
        <w:rPr>
          <w:rFonts w:cs="宋体"/>
          <w:b/>
          <w:color w:val="000000"/>
          <w:sz w:val="18"/>
        </w:rPr>
        <w:t xml:space="preserve">单位：% </w:t>
      </w:r>
    </w:p>
    <w:p>
      <w:r>
        <w:t xml:space="preserve"> </w:t>
      </w:r>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328"/>
        <w:gridCol w:w="2328"/>
        <w:gridCol w:w="2328"/>
        <w:gridCol w:w="2083"/>
        <w:gridCol w:w="1593"/>
        <w:gridCol w:w="1127"/>
        <w:gridCol w:w="700"/>
        <w:gridCol w:w="882"/>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190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学院名称</w:t>
            </w:r>
          </w:p>
        </w:tc>
        <w:tc>
          <w:tcPr>
            <w:tcW w:w="190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签就业协议形式就业</w:t>
            </w:r>
          </w:p>
        </w:tc>
        <w:tc>
          <w:tcPr>
            <w:tcW w:w="190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签劳动合同形式就业</w:t>
            </w:r>
          </w:p>
        </w:tc>
        <w:tc>
          <w:tcPr>
            <w:tcW w:w="170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其他录用形式就业</w:t>
            </w:r>
          </w:p>
        </w:tc>
        <w:tc>
          <w:tcPr>
            <w:tcW w:w="130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地方基层项目</w:t>
            </w:r>
          </w:p>
        </w:tc>
        <w:tc>
          <w:tcPr>
            <w:tcW w:w="92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自主创业</w:t>
            </w:r>
          </w:p>
        </w:tc>
        <w:tc>
          <w:tcPr>
            <w:tcW w:w="571"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升学</w:t>
            </w:r>
          </w:p>
        </w:tc>
        <w:tc>
          <w:tcPr>
            <w:tcW w:w="72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待就业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90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土木与交通工程学院</w:t>
            </w:r>
          </w:p>
        </w:tc>
        <w:tc>
          <w:tcPr>
            <w:tcW w:w="19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75.2</w:t>
            </w:r>
          </w:p>
        </w:tc>
        <w:tc>
          <w:tcPr>
            <w:tcW w:w="19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17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2.7</w:t>
            </w:r>
          </w:p>
        </w:tc>
        <w:tc>
          <w:tcPr>
            <w:tcW w:w="13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9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571"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15.0</w:t>
            </w:r>
          </w:p>
        </w:tc>
        <w:tc>
          <w:tcPr>
            <w:tcW w:w="7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90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旅游学院</w:t>
            </w:r>
          </w:p>
        </w:tc>
        <w:tc>
          <w:tcPr>
            <w:tcW w:w="19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70.4</w:t>
            </w:r>
          </w:p>
        </w:tc>
        <w:tc>
          <w:tcPr>
            <w:tcW w:w="19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17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3.7</w:t>
            </w:r>
          </w:p>
        </w:tc>
        <w:tc>
          <w:tcPr>
            <w:tcW w:w="13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9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571"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25.9</w:t>
            </w:r>
          </w:p>
        </w:tc>
        <w:tc>
          <w:tcPr>
            <w:tcW w:w="72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90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师范学院</w:t>
            </w:r>
          </w:p>
        </w:tc>
        <w:tc>
          <w:tcPr>
            <w:tcW w:w="19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50.0</w:t>
            </w:r>
          </w:p>
        </w:tc>
        <w:tc>
          <w:tcPr>
            <w:tcW w:w="19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17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3.6</w:t>
            </w:r>
          </w:p>
        </w:tc>
        <w:tc>
          <w:tcPr>
            <w:tcW w:w="13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9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571"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25.0</w:t>
            </w:r>
          </w:p>
        </w:tc>
        <w:tc>
          <w:tcPr>
            <w:tcW w:w="7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14.3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90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藏学院</w:t>
            </w:r>
          </w:p>
        </w:tc>
        <w:tc>
          <w:tcPr>
            <w:tcW w:w="19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38.2</w:t>
            </w:r>
          </w:p>
        </w:tc>
        <w:tc>
          <w:tcPr>
            <w:tcW w:w="19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17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13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38.2</w:t>
            </w:r>
          </w:p>
        </w:tc>
        <w:tc>
          <w:tcPr>
            <w:tcW w:w="9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2.9</w:t>
            </w:r>
          </w:p>
        </w:tc>
        <w:tc>
          <w:tcPr>
            <w:tcW w:w="571"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20.6</w:t>
            </w:r>
          </w:p>
        </w:tc>
        <w:tc>
          <w:tcPr>
            <w:tcW w:w="72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bl>
    <w:p>
      <w:pPr>
        <w:rPr>
          <w:color w:val="000000"/>
          <w:sz w:val="18"/>
        </w:rPr>
      </w:pPr>
      <w:r>
        <w:rPr>
          <w:rFonts w:hint="eastAsia"/>
          <w:color w:val="000000"/>
          <w:sz w:val="18"/>
        </w:rPr>
        <w:t>数据来源：青海民族大学。</w:t>
      </w:r>
    </w:p>
    <w:p>
      <w:pPr>
        <w:rPr>
          <w:rFonts w:hint="eastAsia"/>
        </w:rPr>
      </w:pPr>
    </w:p>
    <w:p>
      <w:pPr>
        <w:pStyle w:val="133"/>
        <w:jc w:val="both"/>
        <w:rPr>
          <w:lang/>
        </w:rPr>
      </w:pPr>
      <w:r>
        <w:rPr>
          <w:lang/>
        </w:rPr>
        <w:t>本校2020届</w:t>
      </w:r>
      <w:r>
        <w:rPr>
          <w:rFonts w:hint="eastAsia"/>
          <w:lang/>
        </w:rPr>
        <w:t>本科多数</w:t>
      </w:r>
      <w:r>
        <w:rPr>
          <w:lang/>
        </w:rPr>
        <w:t>学院毕业生去向均</w:t>
      </w:r>
      <w:r>
        <w:rPr>
          <w:rFonts w:hint="eastAsia"/>
          <w:lang/>
        </w:rPr>
        <w:t>以</w:t>
      </w:r>
      <w:r>
        <w:rPr>
          <w:rFonts w:hint="eastAsia"/>
          <w:color w:val="000000"/>
          <w:lang/>
        </w:rPr>
        <w:t>“签就业协议形式就业”</w:t>
      </w:r>
      <w:r>
        <w:rPr>
          <w:lang/>
        </w:rPr>
        <w:t>为主；</w:t>
      </w:r>
      <w:r>
        <w:rPr>
          <w:rFonts w:hint="eastAsia"/>
          <w:lang/>
        </w:rPr>
        <w:t>部分学院，如计算机学院毕业生“签劳动合同形式就业”的比例（5</w:t>
      </w:r>
      <w:r>
        <w:rPr>
          <w:lang/>
        </w:rPr>
        <w:t>3.2</w:t>
      </w:r>
      <w:r>
        <w:rPr>
          <w:rFonts w:hint="eastAsia"/>
          <w:lang/>
        </w:rPr>
        <w:t>%）较高，法学院毕业生“其他录用形式就业”的比例（4</w:t>
      </w:r>
      <w:r>
        <w:rPr>
          <w:lang/>
        </w:rPr>
        <w:t>7.7</w:t>
      </w:r>
      <w:r>
        <w:rPr>
          <w:rFonts w:hint="eastAsia"/>
          <w:lang/>
        </w:rPr>
        <w:t>%）较高</w:t>
      </w:r>
      <w:r>
        <w:rPr>
          <w:lang/>
        </w:rPr>
        <w:t>。</w:t>
      </w:r>
    </w:p>
    <w:p>
      <w:pPr>
        <w:pStyle w:val="132"/>
        <w:numPr>
          <w:ilvl w:val="8"/>
          <w:numId w:val="13"/>
        </w:numPr>
        <w:spacing w:line="240" w:lineRule="auto"/>
        <w:jc w:val="center"/>
      </w:pPr>
      <w:bookmarkStart w:id="56" w:name="_Toc256000123"/>
      <w:bookmarkStart w:id="57" w:name="_Toc60172216"/>
      <w:r>
        <w:t>各学院毕业去向（本科）</w:t>
      </w:r>
      <w:bookmarkEnd w:id="56"/>
      <w:bookmarkEnd w:id="57"/>
    </w:p>
    <w:p>
      <w:pPr>
        <w:keepNext/>
        <w:spacing w:line="240" w:lineRule="auto"/>
        <w:jc w:val="right"/>
        <w:rPr>
          <w:rFonts w:cs="宋体"/>
          <w:b/>
          <w:vanish/>
          <w:sz w:val="18"/>
        </w:rPr>
      </w:pPr>
      <w:r>
        <w:rPr>
          <w:rFonts w:cs="宋体"/>
          <w:b/>
          <w:sz w:val="18"/>
        </w:rPr>
        <w:t xml:space="preserve">单位：% </w:t>
      </w:r>
    </w:p>
    <w:p>
      <w:r>
        <w:t xml:space="preserve"> </w:t>
      </w:r>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416"/>
        <w:gridCol w:w="1020"/>
        <w:gridCol w:w="1020"/>
        <w:gridCol w:w="1020"/>
        <w:gridCol w:w="932"/>
        <w:gridCol w:w="932"/>
        <w:gridCol w:w="618"/>
        <w:gridCol w:w="618"/>
        <w:gridCol w:w="819"/>
        <w:gridCol w:w="618"/>
        <w:gridCol w:w="819"/>
        <w:gridCol w:w="819"/>
        <w:gridCol w:w="819"/>
        <w:gridCol w:w="899"/>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753"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学院名称</w:t>
            </w:r>
          </w:p>
        </w:tc>
        <w:tc>
          <w:tcPr>
            <w:tcW w:w="327"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签就业</w:t>
            </w:r>
          </w:p>
          <w:p>
            <w:pPr>
              <w:widowControl/>
              <w:spacing w:line="320" w:lineRule="exact"/>
              <w:jc w:val="center"/>
              <w:rPr>
                <w:rFonts w:cs="Arial"/>
                <w:b/>
                <w:color w:val="FFFFFF"/>
                <w:kern w:val="0"/>
                <w:sz w:val="20"/>
                <w:szCs w:val="20"/>
              </w:rPr>
            </w:pPr>
            <w:r>
              <w:rPr>
                <w:rFonts w:cs="Arial"/>
                <w:b/>
                <w:color w:val="FFFFFF"/>
                <w:kern w:val="0"/>
                <w:sz w:val="20"/>
                <w:szCs w:val="20"/>
              </w:rPr>
              <w:t>协议形式</w:t>
            </w:r>
          </w:p>
          <w:p>
            <w:pPr>
              <w:widowControl/>
              <w:spacing w:line="320" w:lineRule="exact"/>
              <w:jc w:val="center"/>
              <w:rPr>
                <w:rFonts w:cs="Arial"/>
                <w:b/>
                <w:color w:val="FFFFFF"/>
                <w:kern w:val="0"/>
                <w:sz w:val="20"/>
                <w:szCs w:val="20"/>
              </w:rPr>
            </w:pPr>
            <w:r>
              <w:rPr>
                <w:rFonts w:cs="Arial"/>
                <w:b/>
                <w:color w:val="FFFFFF"/>
                <w:kern w:val="0"/>
                <w:sz w:val="20"/>
                <w:szCs w:val="20"/>
              </w:rPr>
              <w:t>就业</w:t>
            </w:r>
          </w:p>
        </w:tc>
        <w:tc>
          <w:tcPr>
            <w:tcW w:w="327"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签劳动</w:t>
            </w:r>
          </w:p>
          <w:p>
            <w:pPr>
              <w:widowControl/>
              <w:spacing w:line="320" w:lineRule="exact"/>
              <w:jc w:val="center"/>
              <w:rPr>
                <w:rFonts w:cs="Arial"/>
                <w:b/>
                <w:color w:val="FFFFFF"/>
                <w:kern w:val="0"/>
                <w:sz w:val="20"/>
                <w:szCs w:val="20"/>
              </w:rPr>
            </w:pPr>
            <w:r>
              <w:rPr>
                <w:rFonts w:cs="Arial"/>
                <w:b/>
                <w:color w:val="FFFFFF"/>
                <w:kern w:val="0"/>
                <w:sz w:val="20"/>
                <w:szCs w:val="20"/>
              </w:rPr>
              <w:t>合同形式</w:t>
            </w:r>
          </w:p>
          <w:p>
            <w:pPr>
              <w:widowControl/>
              <w:spacing w:line="320" w:lineRule="exact"/>
              <w:jc w:val="center"/>
              <w:rPr>
                <w:rFonts w:cs="Arial"/>
                <w:b/>
                <w:color w:val="FFFFFF"/>
                <w:kern w:val="0"/>
                <w:sz w:val="20"/>
                <w:szCs w:val="20"/>
              </w:rPr>
            </w:pPr>
            <w:r>
              <w:rPr>
                <w:rFonts w:cs="Arial"/>
                <w:b/>
                <w:color w:val="FFFFFF"/>
                <w:kern w:val="0"/>
                <w:sz w:val="20"/>
                <w:szCs w:val="20"/>
              </w:rPr>
              <w:t>就业</w:t>
            </w:r>
          </w:p>
        </w:tc>
        <w:tc>
          <w:tcPr>
            <w:tcW w:w="327"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其他录用</w:t>
            </w:r>
          </w:p>
          <w:p>
            <w:pPr>
              <w:widowControl/>
              <w:spacing w:line="320" w:lineRule="exact"/>
              <w:jc w:val="center"/>
              <w:rPr>
                <w:rFonts w:cs="Arial"/>
                <w:b/>
                <w:color w:val="FFFFFF"/>
                <w:kern w:val="0"/>
                <w:sz w:val="20"/>
                <w:szCs w:val="20"/>
              </w:rPr>
            </w:pPr>
            <w:r>
              <w:rPr>
                <w:rFonts w:cs="Arial"/>
                <w:b/>
                <w:color w:val="FFFFFF"/>
                <w:kern w:val="0"/>
                <w:sz w:val="20"/>
                <w:szCs w:val="20"/>
              </w:rPr>
              <w:t>形式就业</w:t>
            </w:r>
          </w:p>
        </w:tc>
        <w:tc>
          <w:tcPr>
            <w:tcW w:w="450"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国家</w:t>
            </w:r>
          </w:p>
          <w:p>
            <w:pPr>
              <w:widowControl/>
              <w:spacing w:line="320" w:lineRule="exact"/>
              <w:jc w:val="center"/>
              <w:rPr>
                <w:rFonts w:cs="Arial"/>
                <w:b/>
                <w:color w:val="FFFFFF"/>
                <w:kern w:val="0"/>
                <w:sz w:val="20"/>
                <w:szCs w:val="20"/>
              </w:rPr>
            </w:pPr>
            <w:r>
              <w:rPr>
                <w:rFonts w:cs="Arial"/>
                <w:b/>
                <w:color w:val="FFFFFF"/>
                <w:kern w:val="0"/>
                <w:sz w:val="20"/>
                <w:szCs w:val="20"/>
              </w:rPr>
              <w:t>基层</w:t>
            </w:r>
          </w:p>
          <w:p>
            <w:pPr>
              <w:widowControl/>
              <w:spacing w:line="320" w:lineRule="exact"/>
              <w:jc w:val="center"/>
              <w:rPr>
                <w:rFonts w:cs="Arial"/>
                <w:b/>
                <w:color w:val="FFFFFF"/>
                <w:kern w:val="0"/>
                <w:sz w:val="20"/>
                <w:szCs w:val="20"/>
              </w:rPr>
            </w:pPr>
            <w:r>
              <w:rPr>
                <w:rFonts w:cs="Arial"/>
                <w:b/>
                <w:color w:val="FFFFFF"/>
                <w:kern w:val="0"/>
                <w:sz w:val="20"/>
                <w:szCs w:val="20"/>
              </w:rPr>
              <w:t>项目</w:t>
            </w:r>
          </w:p>
        </w:tc>
        <w:tc>
          <w:tcPr>
            <w:tcW w:w="450"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地方</w:t>
            </w:r>
          </w:p>
          <w:p>
            <w:pPr>
              <w:widowControl/>
              <w:spacing w:line="320" w:lineRule="exact"/>
              <w:jc w:val="center"/>
              <w:rPr>
                <w:rFonts w:cs="Arial"/>
                <w:b/>
                <w:color w:val="FFFFFF"/>
                <w:kern w:val="0"/>
                <w:sz w:val="20"/>
                <w:szCs w:val="20"/>
              </w:rPr>
            </w:pPr>
            <w:r>
              <w:rPr>
                <w:rFonts w:cs="Arial"/>
                <w:b/>
                <w:color w:val="FFFFFF"/>
                <w:kern w:val="0"/>
                <w:sz w:val="20"/>
                <w:szCs w:val="20"/>
              </w:rPr>
              <w:t>基层</w:t>
            </w:r>
          </w:p>
          <w:p>
            <w:pPr>
              <w:widowControl/>
              <w:spacing w:line="320" w:lineRule="exact"/>
              <w:jc w:val="center"/>
              <w:rPr>
                <w:rFonts w:cs="Arial"/>
                <w:b/>
                <w:color w:val="FFFFFF"/>
                <w:kern w:val="0"/>
                <w:sz w:val="20"/>
                <w:szCs w:val="20"/>
              </w:rPr>
            </w:pPr>
            <w:r>
              <w:rPr>
                <w:rFonts w:cs="Arial"/>
                <w:b/>
                <w:color w:val="FFFFFF"/>
                <w:kern w:val="0"/>
                <w:sz w:val="20"/>
                <w:szCs w:val="20"/>
              </w:rPr>
              <w:t>项目</w:t>
            </w:r>
          </w:p>
        </w:tc>
        <w:tc>
          <w:tcPr>
            <w:tcW w:w="327"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自主</w:t>
            </w:r>
          </w:p>
          <w:p>
            <w:pPr>
              <w:widowControl/>
              <w:spacing w:line="320" w:lineRule="exact"/>
              <w:jc w:val="center"/>
              <w:rPr>
                <w:rFonts w:cs="Arial"/>
                <w:b/>
                <w:color w:val="FFFFFF"/>
                <w:kern w:val="0"/>
                <w:sz w:val="20"/>
                <w:szCs w:val="20"/>
              </w:rPr>
            </w:pPr>
            <w:r>
              <w:rPr>
                <w:rFonts w:cs="Arial"/>
                <w:b/>
                <w:color w:val="FFFFFF"/>
                <w:kern w:val="0"/>
                <w:sz w:val="20"/>
                <w:szCs w:val="20"/>
              </w:rPr>
              <w:t>创业</w:t>
            </w:r>
          </w:p>
        </w:tc>
        <w:tc>
          <w:tcPr>
            <w:tcW w:w="327"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自由</w:t>
            </w:r>
          </w:p>
          <w:p>
            <w:pPr>
              <w:widowControl/>
              <w:spacing w:line="320" w:lineRule="exact"/>
              <w:jc w:val="center"/>
              <w:rPr>
                <w:rFonts w:cs="Arial"/>
                <w:b/>
                <w:color w:val="FFFFFF"/>
                <w:kern w:val="0"/>
                <w:sz w:val="20"/>
                <w:szCs w:val="20"/>
              </w:rPr>
            </w:pPr>
            <w:r>
              <w:rPr>
                <w:rFonts w:cs="Arial"/>
                <w:b/>
                <w:color w:val="FFFFFF"/>
                <w:kern w:val="0"/>
                <w:sz w:val="20"/>
                <w:szCs w:val="20"/>
              </w:rPr>
              <w:t>职业</w:t>
            </w:r>
          </w:p>
        </w:tc>
        <w:tc>
          <w:tcPr>
            <w:tcW w:w="265"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应征</w:t>
            </w:r>
          </w:p>
          <w:p>
            <w:pPr>
              <w:widowControl/>
              <w:spacing w:line="320" w:lineRule="exact"/>
              <w:jc w:val="center"/>
              <w:rPr>
                <w:rFonts w:cs="Arial"/>
                <w:b/>
                <w:color w:val="FFFFFF"/>
                <w:kern w:val="0"/>
                <w:sz w:val="20"/>
                <w:szCs w:val="20"/>
              </w:rPr>
            </w:pPr>
            <w:r>
              <w:rPr>
                <w:rFonts w:cs="Arial"/>
                <w:b/>
                <w:color w:val="FFFFFF"/>
                <w:kern w:val="0"/>
                <w:sz w:val="20"/>
                <w:szCs w:val="20"/>
              </w:rPr>
              <w:t>义务兵</w:t>
            </w:r>
          </w:p>
        </w:tc>
        <w:tc>
          <w:tcPr>
            <w:tcW w:w="204"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升学</w:t>
            </w:r>
          </w:p>
        </w:tc>
        <w:tc>
          <w:tcPr>
            <w:tcW w:w="265"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出国、</w:t>
            </w:r>
          </w:p>
          <w:p>
            <w:pPr>
              <w:widowControl/>
              <w:spacing w:line="320" w:lineRule="exact"/>
              <w:jc w:val="center"/>
              <w:rPr>
                <w:rFonts w:cs="Arial"/>
                <w:b/>
                <w:color w:val="FFFFFF"/>
                <w:kern w:val="0"/>
                <w:sz w:val="20"/>
                <w:szCs w:val="20"/>
              </w:rPr>
            </w:pPr>
            <w:r>
              <w:rPr>
                <w:rFonts w:cs="Arial"/>
                <w:b/>
                <w:color w:val="FFFFFF"/>
                <w:kern w:val="0"/>
                <w:sz w:val="20"/>
                <w:szCs w:val="20"/>
              </w:rPr>
              <w:t>出境</w:t>
            </w:r>
          </w:p>
        </w:tc>
        <w:tc>
          <w:tcPr>
            <w:tcW w:w="265"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不就业</w:t>
            </w:r>
          </w:p>
          <w:p>
            <w:pPr>
              <w:widowControl/>
              <w:spacing w:line="320" w:lineRule="exact"/>
              <w:jc w:val="center"/>
              <w:rPr>
                <w:rFonts w:cs="Arial"/>
                <w:b/>
                <w:color w:val="FFFFFF"/>
                <w:kern w:val="0"/>
                <w:sz w:val="20"/>
                <w:szCs w:val="20"/>
              </w:rPr>
            </w:pPr>
            <w:r>
              <w:rPr>
                <w:rFonts w:cs="Arial"/>
                <w:b/>
                <w:color w:val="FFFFFF"/>
                <w:kern w:val="0"/>
                <w:sz w:val="20"/>
                <w:szCs w:val="20"/>
              </w:rPr>
              <w:t>拟升学</w:t>
            </w:r>
          </w:p>
        </w:tc>
        <w:tc>
          <w:tcPr>
            <w:tcW w:w="265"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待就业</w:t>
            </w:r>
          </w:p>
        </w:tc>
        <w:tc>
          <w:tcPr>
            <w:tcW w:w="450"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其他</w:t>
            </w:r>
          </w:p>
          <w:p>
            <w:pPr>
              <w:widowControl/>
              <w:spacing w:line="320" w:lineRule="exact"/>
              <w:jc w:val="center"/>
              <w:rPr>
                <w:rFonts w:cs="Arial"/>
                <w:b/>
                <w:color w:val="FFFFFF"/>
                <w:kern w:val="0"/>
                <w:sz w:val="20"/>
                <w:szCs w:val="20"/>
              </w:rPr>
            </w:pPr>
            <w:r>
              <w:rPr>
                <w:rFonts w:cs="Arial"/>
                <w:b/>
                <w:color w:val="FFFFFF"/>
                <w:kern w:val="0"/>
                <w:sz w:val="20"/>
                <w:szCs w:val="20"/>
              </w:rPr>
              <w:t>暂不</w:t>
            </w:r>
          </w:p>
          <w:p>
            <w:pPr>
              <w:widowControl/>
              <w:spacing w:line="320" w:lineRule="exact"/>
              <w:jc w:val="center"/>
              <w:rPr>
                <w:rFonts w:cs="Arial"/>
                <w:b/>
                <w:color w:val="FFFFFF"/>
                <w:kern w:val="0"/>
                <w:sz w:val="20"/>
                <w:szCs w:val="20"/>
              </w:rPr>
            </w:pPr>
            <w:r>
              <w:rPr>
                <w:rFonts w:cs="Arial"/>
                <w:b/>
                <w:color w:val="FFFFFF"/>
                <w:kern w:val="0"/>
                <w:sz w:val="20"/>
                <w:szCs w:val="20"/>
              </w:rPr>
              <w:t>就业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文学与新闻传播学院</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90.7</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2.1</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2.1</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2.1</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土木与交通工程学院</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90.7</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0.8</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0.4</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2.8</w:t>
            </w:r>
          </w:p>
        </w:tc>
        <w:tc>
          <w:tcPr>
            <w:tcW w:w="450"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马克思主义学院</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90.5</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4.8</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民族学与社会学学院</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87.9</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6.1</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3.0</w:t>
            </w:r>
          </w:p>
        </w:tc>
        <w:tc>
          <w:tcPr>
            <w:tcW w:w="450"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艺术学院</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86.8</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1.9</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2.8</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0.9</w:t>
            </w:r>
          </w:p>
        </w:tc>
        <w:tc>
          <w:tcPr>
            <w:tcW w:w="20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5.7</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0.9</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0.9</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物理与电子信息工程学院</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84.4</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0.9</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1.8</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1.3</w:t>
            </w:r>
          </w:p>
        </w:tc>
        <w:tc>
          <w:tcPr>
            <w:tcW w:w="20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6.2</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0.9</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3.6</w:t>
            </w:r>
          </w:p>
        </w:tc>
        <w:tc>
          <w:tcPr>
            <w:tcW w:w="450"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数学与统计学院</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82.2</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3.4</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3.4</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5.9</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5.1</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外国语学院</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81.1</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2.8</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1.4</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4.2</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4.2</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5.6</w:t>
            </w:r>
          </w:p>
        </w:tc>
        <w:tc>
          <w:tcPr>
            <w:tcW w:w="450"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旅游学院</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81.1</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5.4</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8.1</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2.7</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药学院</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78.7</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1.3</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9.3</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9.3</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1.3</w:t>
            </w:r>
          </w:p>
        </w:tc>
        <w:tc>
          <w:tcPr>
            <w:tcW w:w="450"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政治与公共管理学院</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73.1</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9.2</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3.4</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11.8</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2.5</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藏学院</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72.9</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3.9</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3.9</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1.6</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12.4</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5.4</w:t>
            </w:r>
          </w:p>
        </w:tc>
        <w:tc>
          <w:tcPr>
            <w:tcW w:w="450"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化学化工学院</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72.4</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8.2</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5.1</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w:t>
            </w:r>
          </w:p>
        </w:tc>
        <w:tc>
          <w:tcPr>
            <w:tcW w:w="20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3.1</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体育学院</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65.1</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18.6</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9.3</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2.3</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2.3</w:t>
            </w:r>
          </w:p>
        </w:tc>
        <w:tc>
          <w:tcPr>
            <w:tcW w:w="20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2.3</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师范学院</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62.6</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21.2</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6.1</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生态环境与资源学院</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58.2</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16.4</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14.9</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1.5</w:t>
            </w:r>
          </w:p>
        </w:tc>
        <w:tc>
          <w:tcPr>
            <w:tcW w:w="450"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经济与管理学院</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43.2</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38.7</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1.5</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0.5</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1.5</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6.5</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计算机学院</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31.2</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53.2</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0.5</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0.5</w:t>
            </w:r>
          </w:p>
        </w:tc>
        <w:tc>
          <w:tcPr>
            <w:tcW w:w="450"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3.4</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4.4</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6.8</w:t>
            </w:r>
          </w:p>
        </w:tc>
        <w:tc>
          <w:tcPr>
            <w:tcW w:w="450"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753"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法学院</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18.0</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0.8</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47.7</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0.8</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6.3</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0.8</w:t>
            </w:r>
          </w:p>
        </w:tc>
        <w:tc>
          <w:tcPr>
            <w:tcW w:w="327"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0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5.5</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0.8</w:t>
            </w:r>
          </w:p>
        </w:tc>
        <w:tc>
          <w:tcPr>
            <w:tcW w:w="265"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18.8</w:t>
            </w:r>
          </w:p>
        </w:tc>
        <w:tc>
          <w:tcPr>
            <w:tcW w:w="450"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0.8</w:t>
            </w:r>
          </w:p>
        </w:tc>
      </w:tr>
    </w:tbl>
    <w:p>
      <w:r>
        <w:rPr>
          <w:rFonts w:hint="eastAsia"/>
          <w:color w:val="000000"/>
          <w:sz w:val="18"/>
        </w:rPr>
        <w:t>数据来源：青海民族大学。</w:t>
      </w:r>
    </w:p>
    <w:p>
      <w:pPr>
        <w:pStyle w:val="133"/>
        <w:jc w:val="both"/>
        <w:rPr>
          <w:lang/>
        </w:rPr>
        <w:sectPr>
          <w:headerReference r:id="rId8" w:type="even"/>
          <w:footnotePr>
            <w:numRestart w:val="eachPage"/>
          </w:footnotePr>
          <w:pgSz w:w="16838" w:h="11906" w:orient="landscape"/>
          <w:pgMar w:top="1701" w:right="1984" w:bottom="1531" w:left="1701" w:header="992" w:footer="850" w:gutter="0"/>
          <w:cols w:space="708" w:num="1"/>
          <w:docGrid w:linePitch="360" w:charSpace="0"/>
        </w:sectPr>
      </w:pPr>
    </w:p>
    <w:p>
      <w:pPr>
        <w:pStyle w:val="133"/>
        <w:jc w:val="both"/>
        <w:rPr>
          <w:lang/>
        </w:rPr>
      </w:pPr>
      <w:r>
        <w:rPr>
          <w:lang/>
        </w:rPr>
        <w:t>本校2020届</w:t>
      </w:r>
      <w:r>
        <w:rPr>
          <w:rFonts w:hint="eastAsia"/>
          <w:lang/>
        </w:rPr>
        <w:t>硕士多数</w:t>
      </w:r>
      <w:r>
        <w:rPr>
          <w:lang/>
        </w:rPr>
        <w:t>学院毕业生去向均</w:t>
      </w:r>
      <w:r>
        <w:rPr>
          <w:rFonts w:hint="eastAsia"/>
          <w:lang/>
        </w:rPr>
        <w:t>以</w:t>
      </w:r>
      <w:r>
        <w:rPr>
          <w:rFonts w:hint="eastAsia"/>
          <w:color w:val="000000"/>
          <w:lang/>
        </w:rPr>
        <w:t>“签就业协议形式就业”</w:t>
      </w:r>
      <w:r>
        <w:rPr>
          <w:lang/>
        </w:rPr>
        <w:t>为主，</w:t>
      </w:r>
      <w:r>
        <w:rPr>
          <w:rFonts w:hint="eastAsia"/>
          <w:lang/>
        </w:rPr>
        <w:t>部分学院，如师范学院毕业生有</w:t>
      </w:r>
      <w:r>
        <w:rPr>
          <w:lang/>
        </w:rPr>
        <w:t>50.0</w:t>
      </w:r>
      <w:r>
        <w:rPr>
          <w:rFonts w:hint="eastAsia"/>
          <w:lang/>
        </w:rPr>
        <w:t>%的毕业生以“其他录用形式就业”</w:t>
      </w:r>
      <w:r>
        <w:rPr>
          <w:lang/>
        </w:rPr>
        <w:t>。</w:t>
      </w:r>
    </w:p>
    <w:p>
      <w:pPr>
        <w:pStyle w:val="132"/>
        <w:numPr>
          <w:ilvl w:val="8"/>
          <w:numId w:val="13"/>
        </w:numPr>
        <w:jc w:val="center"/>
      </w:pPr>
      <w:bookmarkStart w:id="58" w:name="_Toc256000124"/>
      <w:bookmarkStart w:id="59" w:name="_Toc60172217"/>
      <w:r>
        <w:t>各学院毕业去向（硕士）</w:t>
      </w:r>
      <w:bookmarkEnd w:id="58"/>
      <w:bookmarkEnd w:id="59"/>
    </w:p>
    <w:p>
      <w:pPr>
        <w:keepNext/>
        <w:jc w:val="right"/>
        <w:rPr>
          <w:rFonts w:cs="宋体"/>
          <w:b/>
          <w:vanish/>
          <w:sz w:val="18"/>
        </w:rPr>
      </w:pPr>
      <w:r>
        <w:rPr>
          <w:rFonts w:cs="宋体"/>
          <w:b/>
          <w:sz w:val="18"/>
        </w:rPr>
        <w:t xml:space="preserve">单位：% </w:t>
      </w:r>
    </w:p>
    <w:p>
      <w:r>
        <w:t xml:space="preserve"> </w:t>
      </w:r>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789"/>
        <w:gridCol w:w="1409"/>
        <w:gridCol w:w="1409"/>
        <w:gridCol w:w="2104"/>
        <w:gridCol w:w="1179"/>
        <w:gridCol w:w="1179"/>
        <w:gridCol w:w="714"/>
        <w:gridCol w:w="947"/>
        <w:gridCol w:w="1639"/>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tblHeader/>
          <w:jc w:val="center"/>
        </w:trPr>
        <w:tc>
          <w:tcPr>
            <w:tcW w:w="1043" w:type="pct"/>
            <w:tcBorders>
              <w:bottom w:val="nil"/>
            </w:tcBorders>
            <w:shd w:val="clear" w:color="auto" w:fill="3CBCDC"/>
            <w:noWrap/>
            <w:vAlign w:val="center"/>
          </w:tcPr>
          <w:p>
            <w:pPr>
              <w:widowControl/>
              <w:spacing w:line="320" w:lineRule="exact"/>
              <w:jc w:val="center"/>
              <w:rPr>
                <w:rFonts w:cs="宋体"/>
                <w:b/>
                <w:color w:val="FFFFFF"/>
                <w:kern w:val="0"/>
                <w:sz w:val="20"/>
                <w:szCs w:val="22"/>
              </w:rPr>
            </w:pPr>
            <w:r>
              <w:rPr>
                <w:rFonts w:hint="eastAsia" w:cs="宋体"/>
                <w:b/>
                <w:color w:val="FFFFFF"/>
                <w:kern w:val="0"/>
                <w:sz w:val="20"/>
                <w:szCs w:val="22"/>
              </w:rPr>
              <w:t>学院名称</w:t>
            </w:r>
          </w:p>
        </w:tc>
        <w:tc>
          <w:tcPr>
            <w:tcW w:w="527" w:type="pct"/>
            <w:tcBorders>
              <w:bottom w:val="nil"/>
            </w:tcBorders>
            <w:shd w:val="clear" w:color="auto" w:fill="3CBCDC"/>
            <w:noWrap/>
            <w:vAlign w:val="center"/>
          </w:tcPr>
          <w:p>
            <w:pPr>
              <w:widowControl/>
              <w:spacing w:line="320" w:lineRule="exact"/>
              <w:jc w:val="center"/>
              <w:rPr>
                <w:rFonts w:cs="宋体"/>
                <w:b/>
                <w:bCs/>
                <w:color w:val="FFFFFF"/>
                <w:kern w:val="0"/>
                <w:sz w:val="20"/>
                <w:szCs w:val="22"/>
              </w:rPr>
            </w:pPr>
            <w:r>
              <w:rPr>
                <w:rFonts w:hint="eastAsia" w:cs="宋体"/>
                <w:b/>
                <w:bCs/>
                <w:color w:val="FFFFFF"/>
                <w:kern w:val="0"/>
                <w:sz w:val="20"/>
                <w:szCs w:val="22"/>
              </w:rPr>
              <w:t>签就业协议</w:t>
            </w:r>
          </w:p>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形式就业</w:t>
            </w:r>
          </w:p>
        </w:tc>
        <w:tc>
          <w:tcPr>
            <w:tcW w:w="527" w:type="pct"/>
            <w:tcBorders>
              <w:bottom w:val="nil"/>
            </w:tcBorders>
            <w:shd w:val="clear" w:color="auto" w:fill="3CBCDC"/>
            <w:noWrap/>
            <w:vAlign w:val="center"/>
          </w:tcPr>
          <w:p>
            <w:pPr>
              <w:widowControl/>
              <w:spacing w:line="320" w:lineRule="exact"/>
              <w:jc w:val="center"/>
              <w:rPr>
                <w:rFonts w:cs="宋体"/>
                <w:b/>
                <w:bCs/>
                <w:color w:val="FFFFFF"/>
                <w:kern w:val="0"/>
                <w:sz w:val="20"/>
                <w:szCs w:val="22"/>
              </w:rPr>
            </w:pPr>
            <w:r>
              <w:rPr>
                <w:rFonts w:hint="eastAsia" w:cs="宋体"/>
                <w:b/>
                <w:bCs/>
                <w:color w:val="FFFFFF"/>
                <w:kern w:val="0"/>
                <w:sz w:val="20"/>
                <w:szCs w:val="22"/>
              </w:rPr>
              <w:t>签劳动合同</w:t>
            </w:r>
          </w:p>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形式就业</w:t>
            </w:r>
          </w:p>
        </w:tc>
        <w:tc>
          <w:tcPr>
            <w:tcW w:w="787"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其他录用形式就业</w:t>
            </w:r>
          </w:p>
        </w:tc>
        <w:tc>
          <w:tcPr>
            <w:tcW w:w="441"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自主创业</w:t>
            </w:r>
          </w:p>
        </w:tc>
        <w:tc>
          <w:tcPr>
            <w:tcW w:w="441"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自由职业</w:t>
            </w:r>
          </w:p>
        </w:tc>
        <w:tc>
          <w:tcPr>
            <w:tcW w:w="267"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升学</w:t>
            </w:r>
          </w:p>
        </w:tc>
        <w:tc>
          <w:tcPr>
            <w:tcW w:w="354"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待就业</w:t>
            </w:r>
          </w:p>
        </w:tc>
        <w:tc>
          <w:tcPr>
            <w:tcW w:w="614"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其他暂不就业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藏学院</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100.0 </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1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计算机学院</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100.0 </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14"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马克思主义学院</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100.0 </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1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体育学院</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100.0 </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14"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文学与新闻传播学院</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100.0 </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1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物理与电子信息工程学院</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100.0 </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14"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艺术学院</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100.0 </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1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政治与公共管理学院</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89.0 </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 </w:t>
            </w:r>
          </w:p>
        </w:tc>
        <w:tc>
          <w:tcPr>
            <w:tcW w:w="78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2.0 </w:t>
            </w:r>
          </w:p>
        </w:tc>
        <w:tc>
          <w:tcPr>
            <w:tcW w:w="35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8.0 </w:t>
            </w:r>
          </w:p>
        </w:tc>
        <w:tc>
          <w:tcPr>
            <w:tcW w:w="614"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药学院</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88.9 </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11.1 </w:t>
            </w:r>
          </w:p>
        </w:tc>
        <w:tc>
          <w:tcPr>
            <w:tcW w:w="61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数学与统计学院</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66.7 </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33.3 </w:t>
            </w:r>
          </w:p>
        </w:tc>
        <w:tc>
          <w:tcPr>
            <w:tcW w:w="614"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民族学与社会学学院</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57.1 </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28.6 </w:t>
            </w:r>
          </w:p>
        </w:tc>
        <w:tc>
          <w:tcPr>
            <w:tcW w:w="61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14.3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经济与管理学院</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38.3 </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21.0 </w:t>
            </w:r>
          </w:p>
        </w:tc>
        <w:tc>
          <w:tcPr>
            <w:tcW w:w="78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15.2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25.5 </w:t>
            </w:r>
          </w:p>
        </w:tc>
        <w:tc>
          <w:tcPr>
            <w:tcW w:w="614"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师范学院</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33.3 </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16.7 </w:t>
            </w:r>
          </w:p>
        </w:tc>
        <w:tc>
          <w:tcPr>
            <w:tcW w:w="78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50.0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1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法学院</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26.4 </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2.0 </w:t>
            </w:r>
          </w:p>
        </w:tc>
        <w:tc>
          <w:tcPr>
            <w:tcW w:w="78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33.1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2.0 </w:t>
            </w:r>
          </w:p>
        </w:tc>
        <w:tc>
          <w:tcPr>
            <w:tcW w:w="26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36.5 </w:t>
            </w:r>
          </w:p>
        </w:tc>
        <w:tc>
          <w:tcPr>
            <w:tcW w:w="614"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化学化工学院</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20.0 </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40.0 </w:t>
            </w:r>
          </w:p>
        </w:tc>
        <w:tc>
          <w:tcPr>
            <w:tcW w:w="35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1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生态环境与资源学院</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52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16.7 </w:t>
            </w:r>
          </w:p>
        </w:tc>
        <w:tc>
          <w:tcPr>
            <w:tcW w:w="78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33.3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33.3 </w:t>
            </w:r>
          </w:p>
        </w:tc>
        <w:tc>
          <w:tcPr>
            <w:tcW w:w="614"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16.7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104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外国语学院</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52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8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100.0 </w:t>
            </w:r>
          </w:p>
        </w:tc>
        <w:tc>
          <w:tcPr>
            <w:tcW w:w="441"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5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14"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bl>
    <w:p>
      <w:pPr>
        <w:rPr>
          <w:color w:val="000000"/>
          <w:sz w:val="18"/>
        </w:rPr>
      </w:pPr>
      <w:r>
        <w:rPr>
          <w:rFonts w:hint="eastAsia"/>
          <w:color w:val="000000"/>
          <w:sz w:val="18"/>
        </w:rPr>
        <w:t>数据来源：青海民族大学。</w:t>
      </w:r>
    </w:p>
    <w:p>
      <w:pPr>
        <w:rPr>
          <w:rFonts w:hint="eastAsia"/>
        </w:rPr>
      </w:pPr>
    </w:p>
    <w:p>
      <w:pPr>
        <w:pStyle w:val="133"/>
        <w:rPr>
          <w:lang/>
        </w:rPr>
        <w:sectPr>
          <w:footnotePr>
            <w:numRestart w:val="eachPage"/>
          </w:footnotePr>
          <w:pgSz w:w="16838" w:h="11906" w:orient="landscape"/>
          <w:pgMar w:top="1701" w:right="1984" w:bottom="1531" w:left="1701" w:header="992" w:footer="850" w:gutter="0"/>
          <w:cols w:space="708" w:num="1"/>
          <w:docGrid w:linePitch="360" w:charSpace="0"/>
        </w:sectPr>
      </w:pPr>
    </w:p>
    <w:p>
      <w:pPr>
        <w:pStyle w:val="133"/>
        <w:rPr>
          <w:lang/>
        </w:rPr>
      </w:pPr>
      <w:r>
        <w:rPr>
          <w:lang/>
        </w:rPr>
        <w:t>本校2020届</w:t>
      </w:r>
      <w:r>
        <w:rPr>
          <w:rFonts w:hint="eastAsia"/>
          <w:lang/>
        </w:rPr>
        <w:t>专科铁道机车、酒店管理、学前教育（师范）、机电一体化技术专业</w:t>
      </w:r>
      <w:r>
        <w:rPr>
          <w:lang/>
        </w:rPr>
        <w:t>毕业生去向均</w:t>
      </w:r>
      <w:r>
        <w:rPr>
          <w:rFonts w:hint="eastAsia"/>
          <w:lang/>
        </w:rPr>
        <w:t>以“签就业协议形式就业”为主</w:t>
      </w:r>
      <w:r>
        <w:rPr>
          <w:lang/>
        </w:rPr>
        <w:t>；</w:t>
      </w:r>
      <w:r>
        <w:rPr>
          <w:rFonts w:hint="eastAsia"/>
          <w:lang/>
        </w:rPr>
        <w:t>藏语言文学（师范）专业毕业生“签就业协议形式就业”、“地方基层项目”的比例均为3</w:t>
      </w:r>
      <w:r>
        <w:rPr>
          <w:lang/>
        </w:rPr>
        <w:t>8.2</w:t>
      </w:r>
      <w:r>
        <w:rPr>
          <w:rFonts w:hint="eastAsia"/>
          <w:lang/>
        </w:rPr>
        <w:t>%</w:t>
      </w:r>
      <w:r>
        <w:rPr>
          <w:lang/>
        </w:rPr>
        <w:t>。</w:t>
      </w:r>
    </w:p>
    <w:p>
      <w:pPr>
        <w:pStyle w:val="132"/>
        <w:numPr>
          <w:ilvl w:val="8"/>
          <w:numId w:val="13"/>
        </w:numPr>
        <w:jc w:val="center"/>
      </w:pPr>
      <w:bookmarkStart w:id="60" w:name="_Toc256000125"/>
      <w:bookmarkStart w:id="61" w:name="_Toc60172218"/>
      <w:r>
        <w:t>各专业毕业去向（专科）</w:t>
      </w:r>
      <w:bookmarkEnd w:id="60"/>
      <w:bookmarkEnd w:id="61"/>
    </w:p>
    <w:p>
      <w:pPr>
        <w:keepNext/>
        <w:jc w:val="right"/>
        <w:rPr>
          <w:rFonts w:cs="宋体"/>
          <w:b/>
          <w:vanish/>
          <w:sz w:val="18"/>
        </w:rPr>
      </w:pPr>
      <w:r>
        <w:rPr>
          <w:rFonts w:cs="宋体"/>
          <w:b/>
          <w:sz w:val="18"/>
        </w:rPr>
        <w:t xml:space="preserve">单位：% </w:t>
      </w:r>
    </w:p>
    <w:p>
      <w:r>
        <w:t xml:space="preserve"> </w:t>
      </w:r>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328"/>
        <w:gridCol w:w="2328"/>
        <w:gridCol w:w="2328"/>
        <w:gridCol w:w="2083"/>
        <w:gridCol w:w="1593"/>
        <w:gridCol w:w="1127"/>
        <w:gridCol w:w="700"/>
        <w:gridCol w:w="882"/>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190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专业名称</w:t>
            </w:r>
          </w:p>
        </w:tc>
        <w:tc>
          <w:tcPr>
            <w:tcW w:w="190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签就业协议形式就业</w:t>
            </w:r>
          </w:p>
        </w:tc>
        <w:tc>
          <w:tcPr>
            <w:tcW w:w="190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签劳动合同形式就业</w:t>
            </w:r>
          </w:p>
        </w:tc>
        <w:tc>
          <w:tcPr>
            <w:tcW w:w="170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其他录用形式就业</w:t>
            </w:r>
          </w:p>
        </w:tc>
        <w:tc>
          <w:tcPr>
            <w:tcW w:w="130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地方基层项目</w:t>
            </w:r>
          </w:p>
        </w:tc>
        <w:tc>
          <w:tcPr>
            <w:tcW w:w="92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自主创业</w:t>
            </w:r>
          </w:p>
        </w:tc>
        <w:tc>
          <w:tcPr>
            <w:tcW w:w="571"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升学</w:t>
            </w:r>
          </w:p>
        </w:tc>
        <w:tc>
          <w:tcPr>
            <w:tcW w:w="72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待就业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90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铁道机车</w:t>
            </w:r>
          </w:p>
        </w:tc>
        <w:tc>
          <w:tcPr>
            <w:tcW w:w="19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85.4</w:t>
            </w:r>
          </w:p>
        </w:tc>
        <w:tc>
          <w:tcPr>
            <w:tcW w:w="19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17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13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9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571"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12.2</w:t>
            </w:r>
          </w:p>
        </w:tc>
        <w:tc>
          <w:tcPr>
            <w:tcW w:w="7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90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酒店管理</w:t>
            </w:r>
          </w:p>
        </w:tc>
        <w:tc>
          <w:tcPr>
            <w:tcW w:w="19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70.4</w:t>
            </w:r>
          </w:p>
        </w:tc>
        <w:tc>
          <w:tcPr>
            <w:tcW w:w="19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17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3.7</w:t>
            </w:r>
          </w:p>
        </w:tc>
        <w:tc>
          <w:tcPr>
            <w:tcW w:w="13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9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571"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25.9</w:t>
            </w:r>
          </w:p>
        </w:tc>
        <w:tc>
          <w:tcPr>
            <w:tcW w:w="72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90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学前教育（师范）</w:t>
            </w:r>
          </w:p>
        </w:tc>
        <w:tc>
          <w:tcPr>
            <w:tcW w:w="19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50.0</w:t>
            </w:r>
          </w:p>
        </w:tc>
        <w:tc>
          <w:tcPr>
            <w:tcW w:w="19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17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3.6</w:t>
            </w:r>
          </w:p>
        </w:tc>
        <w:tc>
          <w:tcPr>
            <w:tcW w:w="13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9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571"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25.0</w:t>
            </w:r>
          </w:p>
        </w:tc>
        <w:tc>
          <w:tcPr>
            <w:tcW w:w="7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14.3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90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机电一体化技术</w:t>
            </w:r>
          </w:p>
        </w:tc>
        <w:tc>
          <w:tcPr>
            <w:tcW w:w="19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48.4</w:t>
            </w:r>
          </w:p>
        </w:tc>
        <w:tc>
          <w:tcPr>
            <w:tcW w:w="19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17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3.2</w:t>
            </w:r>
          </w:p>
        </w:tc>
        <w:tc>
          <w:tcPr>
            <w:tcW w:w="13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9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571"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22.6</w:t>
            </w:r>
          </w:p>
        </w:tc>
        <w:tc>
          <w:tcPr>
            <w:tcW w:w="72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25.8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90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藏语言文学（师范）</w:t>
            </w:r>
          </w:p>
        </w:tc>
        <w:tc>
          <w:tcPr>
            <w:tcW w:w="19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38.2</w:t>
            </w:r>
          </w:p>
        </w:tc>
        <w:tc>
          <w:tcPr>
            <w:tcW w:w="19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17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13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38.2</w:t>
            </w:r>
          </w:p>
        </w:tc>
        <w:tc>
          <w:tcPr>
            <w:tcW w:w="9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2.9</w:t>
            </w:r>
          </w:p>
        </w:tc>
        <w:tc>
          <w:tcPr>
            <w:tcW w:w="571"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20.6</w:t>
            </w:r>
          </w:p>
        </w:tc>
        <w:tc>
          <w:tcPr>
            <w:tcW w:w="7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bl>
    <w:p>
      <w:pPr>
        <w:rPr>
          <w:rFonts w:hint="eastAsia"/>
          <w:color w:val="000000"/>
          <w:sz w:val="18"/>
        </w:rPr>
      </w:pPr>
      <w:r>
        <w:rPr>
          <w:rFonts w:hint="eastAsia"/>
          <w:color w:val="000000"/>
          <w:sz w:val="18"/>
        </w:rPr>
        <w:t>数据来源：青海民族大学。</w:t>
      </w:r>
    </w:p>
    <w:p>
      <w:pPr>
        <w:pStyle w:val="133"/>
        <w:jc w:val="both"/>
        <w:rPr>
          <w:lang/>
        </w:rPr>
      </w:pPr>
      <w:r>
        <w:rPr>
          <w:lang/>
        </w:rPr>
        <w:t>本校2020届</w:t>
      </w:r>
      <w:r>
        <w:rPr>
          <w:rFonts w:hint="eastAsia"/>
          <w:lang/>
        </w:rPr>
        <w:t>本科大多数</w:t>
      </w:r>
      <w:r>
        <w:rPr>
          <w:lang/>
        </w:rPr>
        <w:t>专业毕业生去向均</w:t>
      </w:r>
      <w:r>
        <w:rPr>
          <w:rFonts w:hint="eastAsia"/>
          <w:lang/>
        </w:rPr>
        <w:t>以“签就业协议形式就业”</w:t>
      </w:r>
      <w:r>
        <w:rPr>
          <w:lang/>
        </w:rPr>
        <w:t>为主；</w:t>
      </w:r>
      <w:r>
        <w:rPr>
          <w:rFonts w:hint="eastAsia"/>
          <w:lang/>
        </w:rPr>
        <w:t>部分专业，如法学（藏汉双语诉讼）专业毕业生主要为“其他录用形式就业”（</w:t>
      </w:r>
      <w:r>
        <w:rPr>
          <w:lang/>
        </w:rPr>
        <w:t>56.6</w:t>
      </w:r>
      <w:r>
        <w:rPr>
          <w:rFonts w:hint="eastAsia"/>
          <w:lang/>
        </w:rPr>
        <w:t>%），电子商务、网络工程毕业生主要为“签劳动合同形式就业”（</w:t>
      </w:r>
      <w:r>
        <w:rPr>
          <w:lang/>
        </w:rPr>
        <w:t>58.8</w:t>
      </w:r>
      <w:r>
        <w:rPr>
          <w:rFonts w:hint="eastAsia"/>
          <w:lang/>
        </w:rPr>
        <w:t>%）</w:t>
      </w:r>
      <w:r>
        <w:rPr>
          <w:lang/>
        </w:rPr>
        <w:t>。</w:t>
      </w:r>
    </w:p>
    <w:p>
      <w:pPr>
        <w:pStyle w:val="132"/>
        <w:numPr>
          <w:ilvl w:val="8"/>
          <w:numId w:val="13"/>
        </w:numPr>
        <w:jc w:val="center"/>
      </w:pPr>
      <w:bookmarkStart w:id="62" w:name="_Toc256000126"/>
      <w:bookmarkStart w:id="63" w:name="_Toc60172219"/>
      <w:r>
        <w:t>各专业毕业去向（本科）</w:t>
      </w:r>
      <w:bookmarkEnd w:id="62"/>
      <w:bookmarkEnd w:id="63"/>
    </w:p>
    <w:p>
      <w:pPr>
        <w:keepNext/>
        <w:jc w:val="right"/>
        <w:rPr>
          <w:rFonts w:cs="宋体"/>
          <w:b/>
          <w:vanish/>
          <w:sz w:val="18"/>
        </w:rPr>
      </w:pPr>
      <w:r>
        <w:rPr>
          <w:rFonts w:cs="宋体"/>
          <w:b/>
          <w:sz w:val="18"/>
        </w:rPr>
        <w:t xml:space="preserve">单位：% </w:t>
      </w:r>
    </w:p>
    <w:p>
      <w:r>
        <w:t xml:space="preserve"> </w:t>
      </w:r>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3016"/>
        <w:gridCol w:w="1020"/>
        <w:gridCol w:w="1020"/>
        <w:gridCol w:w="1020"/>
        <w:gridCol w:w="618"/>
        <w:gridCol w:w="618"/>
        <w:gridCol w:w="618"/>
        <w:gridCol w:w="819"/>
        <w:gridCol w:w="618"/>
        <w:gridCol w:w="618"/>
        <w:gridCol w:w="819"/>
        <w:gridCol w:w="819"/>
        <w:gridCol w:w="819"/>
        <w:gridCol w:w="927"/>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1145"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专业名称</w:t>
            </w:r>
          </w:p>
        </w:tc>
        <w:tc>
          <w:tcPr>
            <w:tcW w:w="348"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签就业</w:t>
            </w:r>
          </w:p>
          <w:p>
            <w:pPr>
              <w:widowControl/>
              <w:spacing w:line="320" w:lineRule="exact"/>
              <w:jc w:val="center"/>
              <w:rPr>
                <w:rFonts w:cs="Arial"/>
                <w:b/>
                <w:color w:val="FFFFFF"/>
                <w:kern w:val="0"/>
                <w:sz w:val="20"/>
                <w:szCs w:val="20"/>
              </w:rPr>
            </w:pPr>
            <w:r>
              <w:rPr>
                <w:rFonts w:cs="Arial"/>
                <w:b/>
                <w:color w:val="FFFFFF"/>
                <w:kern w:val="0"/>
                <w:sz w:val="20"/>
                <w:szCs w:val="20"/>
              </w:rPr>
              <w:t>协议形式</w:t>
            </w:r>
          </w:p>
          <w:p>
            <w:pPr>
              <w:widowControl/>
              <w:spacing w:line="320" w:lineRule="exact"/>
              <w:jc w:val="center"/>
              <w:rPr>
                <w:rFonts w:cs="Arial"/>
                <w:b/>
                <w:color w:val="FFFFFF"/>
                <w:kern w:val="0"/>
                <w:sz w:val="20"/>
                <w:szCs w:val="20"/>
              </w:rPr>
            </w:pPr>
            <w:r>
              <w:rPr>
                <w:rFonts w:cs="Arial"/>
                <w:b/>
                <w:color w:val="FFFFFF"/>
                <w:kern w:val="0"/>
                <w:sz w:val="20"/>
                <w:szCs w:val="20"/>
              </w:rPr>
              <w:t>就业</w:t>
            </w:r>
          </w:p>
        </w:tc>
        <w:tc>
          <w:tcPr>
            <w:tcW w:w="348"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签劳动</w:t>
            </w:r>
          </w:p>
          <w:p>
            <w:pPr>
              <w:widowControl/>
              <w:spacing w:line="320" w:lineRule="exact"/>
              <w:jc w:val="center"/>
              <w:rPr>
                <w:rFonts w:cs="Arial"/>
                <w:b/>
                <w:color w:val="FFFFFF"/>
                <w:kern w:val="0"/>
                <w:sz w:val="20"/>
                <w:szCs w:val="20"/>
              </w:rPr>
            </w:pPr>
            <w:r>
              <w:rPr>
                <w:rFonts w:cs="Arial"/>
                <w:b/>
                <w:color w:val="FFFFFF"/>
                <w:kern w:val="0"/>
                <w:sz w:val="20"/>
                <w:szCs w:val="20"/>
              </w:rPr>
              <w:t>合同形式</w:t>
            </w:r>
          </w:p>
          <w:p>
            <w:pPr>
              <w:widowControl/>
              <w:spacing w:line="320" w:lineRule="exact"/>
              <w:jc w:val="center"/>
              <w:rPr>
                <w:rFonts w:cs="Arial"/>
                <w:b/>
                <w:color w:val="FFFFFF"/>
                <w:kern w:val="0"/>
                <w:sz w:val="20"/>
                <w:szCs w:val="20"/>
              </w:rPr>
            </w:pPr>
            <w:r>
              <w:rPr>
                <w:rFonts w:cs="Arial"/>
                <w:b/>
                <w:color w:val="FFFFFF"/>
                <w:kern w:val="0"/>
                <w:sz w:val="20"/>
                <w:szCs w:val="20"/>
              </w:rPr>
              <w:t>就业</w:t>
            </w:r>
          </w:p>
        </w:tc>
        <w:tc>
          <w:tcPr>
            <w:tcW w:w="348"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其他录用</w:t>
            </w:r>
          </w:p>
          <w:p>
            <w:pPr>
              <w:widowControl/>
              <w:spacing w:line="320" w:lineRule="exact"/>
              <w:jc w:val="center"/>
              <w:rPr>
                <w:rFonts w:cs="Arial"/>
                <w:b/>
                <w:color w:val="FFFFFF"/>
                <w:kern w:val="0"/>
                <w:sz w:val="20"/>
                <w:szCs w:val="20"/>
              </w:rPr>
            </w:pPr>
            <w:r>
              <w:rPr>
                <w:rFonts w:cs="Arial"/>
                <w:b/>
                <w:color w:val="FFFFFF"/>
                <w:kern w:val="0"/>
                <w:sz w:val="20"/>
                <w:szCs w:val="20"/>
              </w:rPr>
              <w:t>形式就业</w:t>
            </w:r>
          </w:p>
        </w:tc>
        <w:tc>
          <w:tcPr>
            <w:tcW w:w="214"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国家</w:t>
            </w:r>
          </w:p>
          <w:p>
            <w:pPr>
              <w:widowControl/>
              <w:spacing w:line="320" w:lineRule="exact"/>
              <w:jc w:val="center"/>
              <w:rPr>
                <w:rFonts w:cs="Arial"/>
                <w:b/>
                <w:color w:val="FFFFFF"/>
                <w:kern w:val="0"/>
                <w:sz w:val="20"/>
                <w:szCs w:val="20"/>
              </w:rPr>
            </w:pPr>
            <w:r>
              <w:rPr>
                <w:rFonts w:cs="Arial"/>
                <w:b/>
                <w:color w:val="FFFFFF"/>
                <w:kern w:val="0"/>
                <w:sz w:val="20"/>
                <w:szCs w:val="20"/>
              </w:rPr>
              <w:t>基层</w:t>
            </w:r>
          </w:p>
          <w:p>
            <w:pPr>
              <w:widowControl/>
              <w:spacing w:line="320" w:lineRule="exact"/>
              <w:jc w:val="center"/>
              <w:rPr>
                <w:rFonts w:cs="Arial"/>
                <w:b/>
                <w:color w:val="FFFFFF"/>
                <w:kern w:val="0"/>
                <w:sz w:val="20"/>
                <w:szCs w:val="20"/>
              </w:rPr>
            </w:pPr>
            <w:r>
              <w:rPr>
                <w:rFonts w:cs="Arial"/>
                <w:b/>
                <w:color w:val="FFFFFF"/>
                <w:kern w:val="0"/>
                <w:sz w:val="20"/>
                <w:szCs w:val="20"/>
              </w:rPr>
              <w:t>项目</w:t>
            </w:r>
          </w:p>
        </w:tc>
        <w:tc>
          <w:tcPr>
            <w:tcW w:w="214"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地方</w:t>
            </w:r>
          </w:p>
          <w:p>
            <w:pPr>
              <w:widowControl/>
              <w:spacing w:line="320" w:lineRule="exact"/>
              <w:jc w:val="center"/>
              <w:rPr>
                <w:rFonts w:cs="Arial"/>
                <w:b/>
                <w:color w:val="FFFFFF"/>
                <w:kern w:val="0"/>
                <w:sz w:val="20"/>
                <w:szCs w:val="20"/>
              </w:rPr>
            </w:pPr>
            <w:r>
              <w:rPr>
                <w:rFonts w:cs="Arial"/>
                <w:b/>
                <w:color w:val="FFFFFF"/>
                <w:kern w:val="0"/>
                <w:sz w:val="20"/>
                <w:szCs w:val="20"/>
              </w:rPr>
              <w:t>基层</w:t>
            </w:r>
          </w:p>
          <w:p>
            <w:pPr>
              <w:widowControl/>
              <w:spacing w:line="320" w:lineRule="exact"/>
              <w:jc w:val="center"/>
              <w:rPr>
                <w:rFonts w:cs="Arial"/>
                <w:b/>
                <w:color w:val="FFFFFF"/>
                <w:kern w:val="0"/>
                <w:sz w:val="20"/>
                <w:szCs w:val="20"/>
              </w:rPr>
            </w:pPr>
            <w:r>
              <w:rPr>
                <w:rFonts w:cs="Arial"/>
                <w:b/>
                <w:color w:val="FFFFFF"/>
                <w:kern w:val="0"/>
                <w:sz w:val="20"/>
                <w:szCs w:val="20"/>
              </w:rPr>
              <w:t>项目</w:t>
            </w:r>
          </w:p>
        </w:tc>
        <w:tc>
          <w:tcPr>
            <w:tcW w:w="348"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自主</w:t>
            </w:r>
          </w:p>
          <w:p>
            <w:pPr>
              <w:widowControl/>
              <w:spacing w:line="320" w:lineRule="exact"/>
              <w:jc w:val="center"/>
              <w:rPr>
                <w:rFonts w:cs="Arial"/>
                <w:b/>
                <w:color w:val="FFFFFF"/>
                <w:kern w:val="0"/>
                <w:sz w:val="20"/>
                <w:szCs w:val="20"/>
              </w:rPr>
            </w:pPr>
            <w:r>
              <w:rPr>
                <w:rFonts w:cs="Arial"/>
                <w:b/>
                <w:color w:val="FFFFFF"/>
                <w:kern w:val="0"/>
                <w:sz w:val="20"/>
                <w:szCs w:val="20"/>
              </w:rPr>
              <w:t>创业</w:t>
            </w:r>
          </w:p>
        </w:tc>
        <w:tc>
          <w:tcPr>
            <w:tcW w:w="281"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应征</w:t>
            </w:r>
          </w:p>
          <w:p>
            <w:pPr>
              <w:widowControl/>
              <w:spacing w:line="320" w:lineRule="exact"/>
              <w:jc w:val="center"/>
              <w:rPr>
                <w:rFonts w:cs="Arial"/>
                <w:b/>
                <w:color w:val="FFFFFF"/>
                <w:kern w:val="0"/>
                <w:sz w:val="20"/>
                <w:szCs w:val="20"/>
              </w:rPr>
            </w:pPr>
            <w:r>
              <w:rPr>
                <w:rFonts w:cs="Arial"/>
                <w:b/>
                <w:color w:val="FFFFFF"/>
                <w:kern w:val="0"/>
                <w:sz w:val="20"/>
                <w:szCs w:val="20"/>
              </w:rPr>
              <w:t>义务兵</w:t>
            </w:r>
          </w:p>
        </w:tc>
        <w:tc>
          <w:tcPr>
            <w:tcW w:w="214"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自由</w:t>
            </w:r>
          </w:p>
          <w:p>
            <w:pPr>
              <w:widowControl/>
              <w:spacing w:line="320" w:lineRule="exact"/>
              <w:jc w:val="center"/>
              <w:rPr>
                <w:rFonts w:cs="Arial"/>
                <w:b/>
                <w:color w:val="FFFFFF"/>
                <w:kern w:val="0"/>
                <w:sz w:val="20"/>
                <w:szCs w:val="20"/>
              </w:rPr>
            </w:pPr>
            <w:r>
              <w:rPr>
                <w:rFonts w:cs="Arial"/>
                <w:b/>
                <w:color w:val="FFFFFF"/>
                <w:kern w:val="0"/>
                <w:sz w:val="20"/>
                <w:szCs w:val="20"/>
              </w:rPr>
              <w:t>职业</w:t>
            </w:r>
          </w:p>
        </w:tc>
        <w:tc>
          <w:tcPr>
            <w:tcW w:w="214"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升学</w:t>
            </w:r>
          </w:p>
        </w:tc>
        <w:tc>
          <w:tcPr>
            <w:tcW w:w="281"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出国、</w:t>
            </w:r>
          </w:p>
          <w:p>
            <w:pPr>
              <w:widowControl/>
              <w:spacing w:line="320" w:lineRule="exact"/>
              <w:jc w:val="center"/>
              <w:rPr>
                <w:rFonts w:cs="Arial"/>
                <w:b/>
                <w:color w:val="FFFFFF"/>
                <w:kern w:val="0"/>
                <w:sz w:val="20"/>
                <w:szCs w:val="20"/>
              </w:rPr>
            </w:pPr>
            <w:r>
              <w:rPr>
                <w:rFonts w:cs="Arial"/>
                <w:b/>
                <w:color w:val="FFFFFF"/>
                <w:kern w:val="0"/>
                <w:sz w:val="20"/>
                <w:szCs w:val="20"/>
              </w:rPr>
              <w:t>出境</w:t>
            </w:r>
          </w:p>
        </w:tc>
        <w:tc>
          <w:tcPr>
            <w:tcW w:w="281"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不就业</w:t>
            </w:r>
          </w:p>
          <w:p>
            <w:pPr>
              <w:widowControl/>
              <w:spacing w:line="320" w:lineRule="exact"/>
              <w:jc w:val="center"/>
              <w:rPr>
                <w:rFonts w:cs="Arial"/>
                <w:b/>
                <w:color w:val="FFFFFF"/>
                <w:kern w:val="0"/>
                <w:sz w:val="20"/>
                <w:szCs w:val="20"/>
              </w:rPr>
            </w:pPr>
            <w:r>
              <w:rPr>
                <w:rFonts w:cs="Arial"/>
                <w:b/>
                <w:color w:val="FFFFFF"/>
                <w:kern w:val="0"/>
                <w:sz w:val="20"/>
                <w:szCs w:val="20"/>
              </w:rPr>
              <w:t>拟升学</w:t>
            </w:r>
          </w:p>
        </w:tc>
        <w:tc>
          <w:tcPr>
            <w:tcW w:w="281"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待就业</w:t>
            </w:r>
          </w:p>
        </w:tc>
        <w:tc>
          <w:tcPr>
            <w:tcW w:w="481"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其他</w:t>
            </w:r>
          </w:p>
          <w:p>
            <w:pPr>
              <w:widowControl/>
              <w:spacing w:line="320" w:lineRule="exact"/>
              <w:jc w:val="center"/>
              <w:rPr>
                <w:rFonts w:cs="Arial"/>
                <w:b/>
                <w:color w:val="FFFFFF"/>
                <w:kern w:val="0"/>
                <w:sz w:val="20"/>
                <w:szCs w:val="20"/>
              </w:rPr>
            </w:pPr>
            <w:r>
              <w:rPr>
                <w:rFonts w:cs="Arial"/>
                <w:b/>
                <w:color w:val="FFFFFF"/>
                <w:kern w:val="0"/>
                <w:sz w:val="20"/>
                <w:szCs w:val="20"/>
              </w:rPr>
              <w:t>暂不</w:t>
            </w:r>
          </w:p>
          <w:p>
            <w:pPr>
              <w:widowControl/>
              <w:spacing w:line="320" w:lineRule="exact"/>
              <w:jc w:val="center"/>
              <w:rPr>
                <w:rFonts w:cs="Arial"/>
                <w:b/>
                <w:color w:val="FFFFFF"/>
                <w:kern w:val="0"/>
                <w:sz w:val="20"/>
                <w:szCs w:val="20"/>
              </w:rPr>
            </w:pPr>
            <w:r>
              <w:rPr>
                <w:rFonts w:cs="Arial"/>
                <w:b/>
                <w:color w:val="FFFFFF"/>
                <w:kern w:val="0"/>
                <w:sz w:val="20"/>
                <w:szCs w:val="20"/>
              </w:rPr>
              <w:t>就业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广播电视学</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97.7</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2.3</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阿拉伯语</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96.9</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3.1</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视觉传达设计（广告设计）</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96.6</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3.4</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水利水电工程</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94.4</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5.6</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秘书学</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93.5</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2.2</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2.2</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2.2</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学前教育（蒙汉双语）</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92.9</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土木工程</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92.9</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1.2</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3.5</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思想政治教育</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90.5</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4.8</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材料物理</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90.3</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9.7</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音乐学（民族声乐表演）</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90.3</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6.5</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3.2</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交通运输</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89.5</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通信工程</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89.4</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1.2</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能源与动力工程</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89.1</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4.3</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2.2</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4.3</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行政管理</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88.9</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8.3</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2.8</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小学教育（民考民师范）</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87.9</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9.1</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化学（师范）</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86.1</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8.3</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5.6</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交通工程</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85.4</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12.2</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信息管理与信息系统</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84.4</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3.1</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6.3</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6.3</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蒙古语言文学</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84.2</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数学与应用数学（民师）</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82.9</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9.8</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4.9</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学前教育（师范）</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82.8</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3.4</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3.4</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3.4</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6.9</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汉语言文学</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82.4</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3.9</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5.9</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5.9</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音乐学（民族器乐表演）</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82.4</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5.9</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5.9</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5.9</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信息与计算科学</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81.8</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6.1</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9.1</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统计学</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81.8</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4.5</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11.4</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2.3</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英语（藏汉英三语）</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81.5</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7.4</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11.1</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旅游管理</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81.1</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5.4</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8.1</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2.7</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英语（师范）</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药学</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79.1</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11.6</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2.3</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药物制剂</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78.1</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3.1</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12.5</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6.3</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电子信息科学与技术</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77.3</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2.3</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4.5</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2.3</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9.1</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4.5</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藏语言文学（师范）</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76.1</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2.2</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2.2</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17.4</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2.2</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视觉传达设计（民族工艺美术）</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75.9</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3.4</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10.3</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10.3</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物理学（藏汉双语）</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75.8</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6.1</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9.1</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藏语言文学（政史地）（师范）</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73.7</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10.5</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化学工程与工艺</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73.3</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3.3</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3.3</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16.7</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3.3</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英语（民师）</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73.3</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3.3</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13.3</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6.7</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3.3</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财务管理</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71.1</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13.2</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日语</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70.8</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25.0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4.2</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生物科学</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69.4</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5.6</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5.6</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19.4</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政治学与行政学</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69.0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19.0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4.8</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藏语言文学（藏汉翻译）</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68.9</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4.4</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4.4</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13.3</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8.9</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体育教育（师范）</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65.5</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17.2</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13.8</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3.4</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武术与民族传统体育</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64.3</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21.4</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劳动与社会保障</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63.4</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19.5</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14.6</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应用化学</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56.3</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3.1</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21.9</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3.1</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6.3</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3.1</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6.3</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经济与金融</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48.6</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48.6</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2.7</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生物工程</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45.2</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12.9</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29.0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9.7</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3.2</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经济学</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40.5</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40.5</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7.1</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计算机科学与技术（软件工程）</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38.2</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58.8</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2.9</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计算机科学与技术</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34.1</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43.2</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2.3</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2.3</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18.2</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计算机科学与技术（藏文信息</w:t>
            </w:r>
          </w:p>
          <w:p>
            <w:pPr>
              <w:widowControl/>
              <w:spacing w:line="320" w:lineRule="exact"/>
              <w:rPr>
                <w:rFonts w:cs="Arial"/>
                <w:color w:val="000000"/>
                <w:kern w:val="0"/>
                <w:sz w:val="20"/>
                <w:szCs w:val="20"/>
              </w:rPr>
            </w:pPr>
            <w:r>
              <w:rPr>
                <w:rFonts w:cs="Arial"/>
                <w:color w:val="000000"/>
                <w:kern w:val="0"/>
                <w:sz w:val="20"/>
                <w:szCs w:val="20"/>
              </w:rPr>
              <w:t>处理）</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33.3</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43.1</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13.7</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9.8</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治安学（藏汉双语）</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29.4</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47.1</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5.9</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5.9</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5.9</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5.9</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会计学</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29.3</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45.1</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1.2</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12.2</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12.2</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网络工程</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28.9</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63.2</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7.9</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法学（藏汉双语诉讼）</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24.5</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56.6</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1.9</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17.0</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应用心理学</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24.3</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51.4</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2.7</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2.7</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13.5</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5.4</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电子商务</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21.1</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63.2</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2.6</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34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5.3</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7.9</w:t>
            </w:r>
          </w:p>
        </w:tc>
        <w:tc>
          <w:tcPr>
            <w:tcW w:w="481"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4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法学</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8.6</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1.7</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39.7</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10.3</w:t>
            </w:r>
          </w:p>
        </w:tc>
        <w:tc>
          <w:tcPr>
            <w:tcW w:w="348"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1.7</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14"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10.3</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0.0</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1.7</w:t>
            </w:r>
          </w:p>
        </w:tc>
        <w:tc>
          <w:tcPr>
            <w:tcW w:w="2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24.1</w:t>
            </w:r>
          </w:p>
        </w:tc>
        <w:tc>
          <w:tcPr>
            <w:tcW w:w="481"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1.7</w:t>
            </w:r>
          </w:p>
        </w:tc>
      </w:tr>
    </w:tbl>
    <w:p>
      <w:pPr>
        <w:rPr>
          <w:rFonts w:hint="eastAsia"/>
        </w:rPr>
      </w:pPr>
      <w:r>
        <w:rPr>
          <w:rFonts w:hint="eastAsia"/>
          <w:color w:val="000000"/>
          <w:sz w:val="18"/>
        </w:rPr>
        <w:t>数据来源：青海民族大学。</w:t>
      </w:r>
    </w:p>
    <w:p>
      <w:pPr>
        <w:pStyle w:val="130"/>
        <w:numPr>
          <w:ilvl w:val="5"/>
          <w:numId w:val="13"/>
        </w:numPr>
        <w:ind w:left="420" w:hanging="420"/>
        <w:rPr>
          <w:rFonts w:hint="eastAsia"/>
          <w:color w:val="559FBB"/>
        </w:rPr>
      </w:pPr>
      <w:r>
        <w:rPr>
          <w:rFonts w:hint="eastAsia"/>
          <w:color w:val="559FBB"/>
        </w:rPr>
        <w:t>硕士各学科门类的毕业去向分布</w:t>
      </w:r>
    </w:p>
    <w:p>
      <w:pPr>
        <w:pStyle w:val="133"/>
        <w:jc w:val="both"/>
        <w:rPr>
          <w:lang/>
        </w:rPr>
      </w:pPr>
      <w:r>
        <w:rPr>
          <w:lang/>
        </w:rPr>
        <w:t>本校2020届</w:t>
      </w:r>
      <w:r>
        <w:rPr>
          <w:rFonts w:hint="eastAsia"/>
          <w:lang/>
        </w:rPr>
        <w:t>硕士各学科门类毕业生均以“签就业协议形式就业”为主，其中，“签就业协议形式就业”比例较高的是文学、哲学、历史学毕业生</w:t>
      </w:r>
      <w:r>
        <w:rPr>
          <w:lang/>
        </w:rPr>
        <w:t>。</w:t>
      </w:r>
    </w:p>
    <w:p>
      <w:pPr>
        <w:pStyle w:val="132"/>
        <w:numPr>
          <w:ilvl w:val="8"/>
          <w:numId w:val="13"/>
        </w:numPr>
        <w:jc w:val="center"/>
      </w:pPr>
      <w:bookmarkStart w:id="64" w:name="_Toc60172220"/>
      <w:r>
        <w:rPr>
          <w:rFonts w:hint="eastAsia" w:cs="宋体"/>
          <w:lang w:eastAsia="zh-CN"/>
        </w:rPr>
        <w:t>各学科门类的毕业去向分布（硕士）</w:t>
      </w:r>
      <w:bookmarkEnd w:id="64"/>
    </w:p>
    <w:p>
      <w:pPr>
        <w:jc w:val="right"/>
      </w:pPr>
      <w:r>
        <w:rPr>
          <w:rFonts w:cs="宋体"/>
          <w:b/>
          <w:sz w:val="18"/>
        </w:rPr>
        <w:t>单位：</w:t>
      </w:r>
      <w:r>
        <w:rPr>
          <w:rFonts w:hint="eastAsia" w:cs="宋体"/>
          <w:b/>
          <w:sz w:val="18"/>
        </w:rPr>
        <w:t>%</w:t>
      </w:r>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1157"/>
        <w:gridCol w:w="2294"/>
        <w:gridCol w:w="2294"/>
        <w:gridCol w:w="2067"/>
        <w:gridCol w:w="1158"/>
        <w:gridCol w:w="1158"/>
        <w:gridCol w:w="701"/>
        <w:gridCol w:w="928"/>
        <w:gridCol w:w="1612"/>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tblHeader/>
          <w:jc w:val="center"/>
        </w:trPr>
        <w:tc>
          <w:tcPr>
            <w:tcW w:w="433" w:type="pct"/>
            <w:tcBorders>
              <w:bottom w:val="nil"/>
            </w:tcBorders>
            <w:shd w:val="clear" w:color="auto" w:fill="3CBCDC"/>
            <w:noWrap/>
            <w:vAlign w:val="center"/>
          </w:tcPr>
          <w:p>
            <w:pPr>
              <w:widowControl/>
              <w:spacing w:line="320" w:lineRule="exact"/>
              <w:jc w:val="center"/>
              <w:rPr>
                <w:rFonts w:cs="宋体"/>
                <w:b/>
                <w:color w:val="FFFFFF"/>
                <w:kern w:val="0"/>
                <w:sz w:val="20"/>
                <w:szCs w:val="22"/>
              </w:rPr>
            </w:pPr>
            <w:r>
              <w:rPr>
                <w:rFonts w:hint="eastAsia" w:cs="宋体"/>
                <w:b/>
                <w:color w:val="FFFFFF"/>
                <w:kern w:val="0"/>
                <w:sz w:val="20"/>
                <w:szCs w:val="22"/>
              </w:rPr>
              <w:t>学科门类</w:t>
            </w:r>
          </w:p>
        </w:tc>
        <w:tc>
          <w:tcPr>
            <w:tcW w:w="858"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签就业协议形式就业</w:t>
            </w:r>
          </w:p>
        </w:tc>
        <w:tc>
          <w:tcPr>
            <w:tcW w:w="858"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签劳动合同形式就业</w:t>
            </w:r>
          </w:p>
        </w:tc>
        <w:tc>
          <w:tcPr>
            <w:tcW w:w="773"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其他录用形式就业</w:t>
            </w:r>
          </w:p>
        </w:tc>
        <w:tc>
          <w:tcPr>
            <w:tcW w:w="433"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自主创业</w:t>
            </w:r>
          </w:p>
        </w:tc>
        <w:tc>
          <w:tcPr>
            <w:tcW w:w="433"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自由职业</w:t>
            </w:r>
          </w:p>
        </w:tc>
        <w:tc>
          <w:tcPr>
            <w:tcW w:w="262"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升学</w:t>
            </w:r>
          </w:p>
        </w:tc>
        <w:tc>
          <w:tcPr>
            <w:tcW w:w="347"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待就业</w:t>
            </w:r>
          </w:p>
        </w:tc>
        <w:tc>
          <w:tcPr>
            <w:tcW w:w="603" w:type="pct"/>
            <w:tcBorders>
              <w:bottom w:val="nil"/>
            </w:tcBorders>
            <w:shd w:val="clear" w:color="auto" w:fill="3CBCDC"/>
            <w:noWrap/>
            <w:vAlign w:val="center"/>
          </w:tcPr>
          <w:p>
            <w:pPr>
              <w:widowControl/>
              <w:spacing w:line="320" w:lineRule="exact"/>
              <w:jc w:val="center"/>
              <w:rPr>
                <w:rFonts w:hint="eastAsia" w:cs="宋体"/>
                <w:b/>
                <w:bCs/>
                <w:color w:val="FFFFFF"/>
                <w:kern w:val="0"/>
                <w:sz w:val="20"/>
                <w:szCs w:val="22"/>
              </w:rPr>
            </w:pPr>
            <w:r>
              <w:rPr>
                <w:rFonts w:hint="eastAsia" w:cs="宋体"/>
                <w:b/>
                <w:bCs/>
                <w:color w:val="FFFFFF"/>
                <w:kern w:val="0"/>
                <w:sz w:val="20"/>
                <w:szCs w:val="22"/>
              </w:rPr>
              <w:t>其他暂不就业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43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文学</w:t>
            </w:r>
          </w:p>
        </w:tc>
        <w:tc>
          <w:tcPr>
            <w:tcW w:w="858"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96.9 </w:t>
            </w:r>
          </w:p>
        </w:tc>
        <w:tc>
          <w:tcPr>
            <w:tcW w:w="858"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7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3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3.1 </w:t>
            </w:r>
          </w:p>
        </w:tc>
        <w:tc>
          <w:tcPr>
            <w:tcW w:w="43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2"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4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60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43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哲学</w:t>
            </w:r>
          </w:p>
        </w:tc>
        <w:tc>
          <w:tcPr>
            <w:tcW w:w="85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88.9 </w:t>
            </w:r>
          </w:p>
        </w:tc>
        <w:tc>
          <w:tcPr>
            <w:tcW w:w="85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7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3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3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2"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4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11.1 </w:t>
            </w:r>
          </w:p>
        </w:tc>
        <w:tc>
          <w:tcPr>
            <w:tcW w:w="603"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43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历史学</w:t>
            </w:r>
          </w:p>
        </w:tc>
        <w:tc>
          <w:tcPr>
            <w:tcW w:w="858"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82.4 </w:t>
            </w:r>
          </w:p>
        </w:tc>
        <w:tc>
          <w:tcPr>
            <w:tcW w:w="858"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7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3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3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2"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4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11.8 </w:t>
            </w:r>
          </w:p>
        </w:tc>
        <w:tc>
          <w:tcPr>
            <w:tcW w:w="60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5.9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43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理学</w:t>
            </w:r>
          </w:p>
        </w:tc>
        <w:tc>
          <w:tcPr>
            <w:tcW w:w="85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73.7 </w:t>
            </w:r>
          </w:p>
        </w:tc>
        <w:tc>
          <w:tcPr>
            <w:tcW w:w="85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7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5.3 </w:t>
            </w:r>
          </w:p>
        </w:tc>
        <w:tc>
          <w:tcPr>
            <w:tcW w:w="43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3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2"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10.5 </w:t>
            </w:r>
          </w:p>
        </w:tc>
        <w:tc>
          <w:tcPr>
            <w:tcW w:w="34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5.3 </w:t>
            </w:r>
          </w:p>
        </w:tc>
        <w:tc>
          <w:tcPr>
            <w:tcW w:w="603"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5.3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43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经济学</w:t>
            </w:r>
          </w:p>
        </w:tc>
        <w:tc>
          <w:tcPr>
            <w:tcW w:w="858"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73.3 </w:t>
            </w:r>
          </w:p>
        </w:tc>
        <w:tc>
          <w:tcPr>
            <w:tcW w:w="858"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77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6.7 </w:t>
            </w:r>
          </w:p>
        </w:tc>
        <w:tc>
          <w:tcPr>
            <w:tcW w:w="43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3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2"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4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20.0 </w:t>
            </w:r>
          </w:p>
        </w:tc>
        <w:tc>
          <w:tcPr>
            <w:tcW w:w="60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43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医学</w:t>
            </w:r>
          </w:p>
        </w:tc>
        <w:tc>
          <w:tcPr>
            <w:tcW w:w="85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72.7 </w:t>
            </w:r>
          </w:p>
        </w:tc>
        <w:tc>
          <w:tcPr>
            <w:tcW w:w="85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9.1 </w:t>
            </w:r>
          </w:p>
        </w:tc>
        <w:tc>
          <w:tcPr>
            <w:tcW w:w="77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9.1 </w:t>
            </w:r>
          </w:p>
        </w:tc>
        <w:tc>
          <w:tcPr>
            <w:tcW w:w="43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3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2"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4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9.1 </w:t>
            </w:r>
          </w:p>
        </w:tc>
        <w:tc>
          <w:tcPr>
            <w:tcW w:w="603"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433" w:type="pct"/>
            <w:shd w:val="clear" w:color="auto" w:fill="FFFFFF"/>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管理学</w:t>
            </w:r>
          </w:p>
        </w:tc>
        <w:tc>
          <w:tcPr>
            <w:tcW w:w="858"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51.1 </w:t>
            </w:r>
          </w:p>
        </w:tc>
        <w:tc>
          <w:tcPr>
            <w:tcW w:w="858"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16.0 </w:t>
            </w:r>
          </w:p>
        </w:tc>
        <w:tc>
          <w:tcPr>
            <w:tcW w:w="77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11.4 </w:t>
            </w:r>
          </w:p>
        </w:tc>
        <w:tc>
          <w:tcPr>
            <w:tcW w:w="43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3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262"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0.6 </w:t>
            </w:r>
          </w:p>
        </w:tc>
        <w:tc>
          <w:tcPr>
            <w:tcW w:w="347"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20.6 </w:t>
            </w:r>
          </w:p>
        </w:tc>
        <w:tc>
          <w:tcPr>
            <w:tcW w:w="603" w:type="pct"/>
            <w:shd w:val="clear" w:color="auto" w:fill="FFFFFF"/>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85" w:hRule="atLeast"/>
          <w:jc w:val="center"/>
        </w:trPr>
        <w:tc>
          <w:tcPr>
            <w:tcW w:w="433" w:type="pct"/>
            <w:tcBorders>
              <w:top w:val="nil"/>
              <w:left w:val="nil"/>
              <w:bottom w:val="nil"/>
              <w:right w:val="single" w:color="00B0F0" w:sz="4" w:space="0"/>
            </w:tcBorders>
            <w:shd w:val="clear" w:color="auto" w:fill="E6E6E6"/>
            <w:noWrap/>
            <w:vAlign w:val="center"/>
          </w:tcPr>
          <w:p>
            <w:pPr>
              <w:widowControl/>
              <w:spacing w:line="320" w:lineRule="exact"/>
              <w:rPr>
                <w:rFonts w:hint="eastAsia" w:cs="宋体"/>
                <w:color w:val="000000"/>
                <w:kern w:val="0"/>
                <w:sz w:val="20"/>
                <w:szCs w:val="22"/>
              </w:rPr>
            </w:pPr>
            <w:r>
              <w:rPr>
                <w:rFonts w:hint="eastAsia" w:cs="宋体"/>
                <w:color w:val="000000"/>
                <w:kern w:val="0"/>
                <w:sz w:val="20"/>
                <w:szCs w:val="22"/>
              </w:rPr>
              <w:t>法学</w:t>
            </w:r>
          </w:p>
        </w:tc>
        <w:tc>
          <w:tcPr>
            <w:tcW w:w="85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39.3 </w:t>
            </w:r>
          </w:p>
        </w:tc>
        <w:tc>
          <w:tcPr>
            <w:tcW w:w="858"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2.0 </w:t>
            </w:r>
          </w:p>
        </w:tc>
        <w:tc>
          <w:tcPr>
            <w:tcW w:w="77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26.5 </w:t>
            </w:r>
          </w:p>
        </w:tc>
        <w:tc>
          <w:tcPr>
            <w:tcW w:w="43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433"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1.5 </w:t>
            </w:r>
          </w:p>
        </w:tc>
        <w:tc>
          <w:tcPr>
            <w:tcW w:w="262"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0.0 </w:t>
            </w:r>
          </w:p>
        </w:tc>
        <w:tc>
          <w:tcPr>
            <w:tcW w:w="347"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29.6 </w:t>
            </w:r>
          </w:p>
        </w:tc>
        <w:tc>
          <w:tcPr>
            <w:tcW w:w="603" w:type="pct"/>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2"/>
              </w:rPr>
            </w:pPr>
            <w:r>
              <w:rPr>
                <w:rFonts w:hint="eastAsia" w:cs="宋体"/>
                <w:color w:val="000000"/>
                <w:kern w:val="0"/>
                <w:sz w:val="20"/>
                <w:szCs w:val="22"/>
              </w:rPr>
              <w:t xml:space="preserve">1.0 </w:t>
            </w:r>
          </w:p>
        </w:tc>
      </w:tr>
    </w:tbl>
    <w:p>
      <w:pPr>
        <w:ind w:right="2896"/>
        <w:jc w:val="left"/>
        <w:rPr>
          <w:rFonts w:hint="eastAsia" w:cs="宋体"/>
          <w:b/>
          <w:sz w:val="18"/>
        </w:rPr>
      </w:pPr>
      <w:r>
        <w:rPr>
          <w:rFonts w:hint="eastAsia"/>
          <w:color w:val="000000"/>
          <w:sz w:val="18"/>
        </w:rPr>
        <w:t>数据来源：青海民族大学。</w:t>
      </w:r>
    </w:p>
    <w:p>
      <w:pPr>
        <w:rPr>
          <w:rFonts w:hint="eastAsia"/>
          <w:color w:val="559FBB"/>
        </w:rPr>
        <w:sectPr>
          <w:headerReference r:id="rId9" w:type="default"/>
          <w:footnotePr>
            <w:numRestart w:val="eachPage"/>
          </w:footnotePr>
          <w:pgSz w:w="16838" w:h="11906" w:orient="landscape"/>
          <w:pgMar w:top="1701" w:right="1984" w:bottom="1531" w:left="1701" w:header="992" w:footer="850" w:gutter="0"/>
          <w:cols w:space="708" w:num="1"/>
          <w:docGrid w:linePitch="360" w:charSpace="0"/>
        </w:sectPr>
      </w:pPr>
      <w:bookmarkStart w:id="65" w:name="_Toc256000007"/>
    </w:p>
    <w:p>
      <w:pPr>
        <w:pStyle w:val="128"/>
        <w:numPr>
          <w:ilvl w:val="3"/>
          <w:numId w:val="13"/>
        </w:numPr>
        <w:rPr>
          <w:color w:val="559FBB"/>
        </w:rPr>
      </w:pPr>
      <w:bookmarkStart w:id="66" w:name="_Toc60172156"/>
      <w:r>
        <w:rPr>
          <w:color w:val="559FBB"/>
        </w:rPr>
        <w:t>未就业情况分析</w:t>
      </w:r>
      <w:bookmarkEnd w:id="65"/>
      <w:bookmarkEnd w:id="66"/>
    </w:p>
    <w:p>
      <w:pPr>
        <w:pStyle w:val="133"/>
        <w:jc w:val="both"/>
        <w:rPr>
          <w:color w:val="000000"/>
          <w:lang/>
        </w:rPr>
      </w:pPr>
      <w:r>
        <w:rPr>
          <w:color w:val="000000"/>
          <w:lang/>
        </w:rPr>
        <w:t>本校2020届专科</w:t>
      </w:r>
      <w:r>
        <w:rPr>
          <w:rFonts w:hint="eastAsia"/>
          <w:color w:val="000000"/>
          <w:lang/>
        </w:rPr>
        <w:t>、</w:t>
      </w:r>
      <w:r>
        <w:rPr>
          <w:color w:val="000000"/>
          <w:lang/>
        </w:rPr>
        <w:t>本科</w:t>
      </w:r>
      <w:r>
        <w:rPr>
          <w:rFonts w:hint="eastAsia"/>
          <w:color w:val="000000"/>
          <w:lang/>
        </w:rPr>
        <w:t>、</w:t>
      </w:r>
      <w:r>
        <w:rPr>
          <w:color w:val="000000"/>
          <w:lang/>
        </w:rPr>
        <w:t>硕士毕业生分别有</w:t>
      </w:r>
      <w:r>
        <w:rPr>
          <w:rFonts w:hint="eastAsia"/>
          <w:color w:val="000000"/>
          <w:lang/>
        </w:rPr>
        <w:t>12人、1</w:t>
      </w:r>
      <w:r>
        <w:rPr>
          <w:color w:val="000000"/>
          <w:lang/>
        </w:rPr>
        <w:t>15人</w:t>
      </w:r>
      <w:r>
        <w:rPr>
          <w:rFonts w:hint="eastAsia"/>
          <w:color w:val="000000"/>
          <w:lang/>
        </w:rPr>
        <w:t>、139人仍未就业，未就业本科</w:t>
      </w:r>
      <w:r>
        <w:rPr>
          <w:color w:val="000000"/>
          <w:lang/>
        </w:rPr>
        <w:t>毕业生中，有73</w:t>
      </w:r>
      <w:r>
        <w:rPr>
          <w:rFonts w:hint="eastAsia"/>
          <w:color w:val="000000"/>
          <w:lang/>
        </w:rPr>
        <w:t>%希望母校提供求职技能辅导</w:t>
      </w:r>
      <w:r>
        <w:rPr>
          <w:color w:val="000000"/>
          <w:lang/>
        </w:rPr>
        <w:t>。</w:t>
      </w:r>
    </w:p>
    <w:p>
      <w:pPr>
        <w:jc w:val="center"/>
        <w:rPr>
          <w:color w:val="000000"/>
        </w:rPr>
      </w:pPr>
      <w:r>
        <w:drawing>
          <wp:inline distT="0" distB="0" distL="114300" distR="114300">
            <wp:extent cx="5219700" cy="2515235"/>
            <wp:effectExtent l="0" t="0" r="0" b="0"/>
            <wp:docPr id="25"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3"/>
                    <pic:cNvPicPr>
                      <a:picLocks noChangeAspect="1"/>
                    </pic:cNvPicPr>
                  </pic:nvPicPr>
                  <pic:blipFill>
                    <a:blip r:embed="rId21"/>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67" w:name="_Toc256000134"/>
      <w:bookmarkStart w:id="68" w:name="_Toc60172221"/>
      <w:r>
        <w:rPr>
          <w:rFonts w:hint="eastAsia"/>
          <w:color w:val="000000"/>
          <w:lang w:eastAsia="zh-CN"/>
        </w:rPr>
        <w:t>未就业人群希望母校提供服务</w:t>
      </w:r>
      <w:r>
        <w:rPr>
          <w:color w:val="000000"/>
        </w:rPr>
        <w:t>（</w:t>
      </w:r>
      <w:r>
        <w:rPr>
          <w:rFonts w:hint="eastAsia"/>
          <w:color w:val="000000"/>
          <w:lang w:eastAsia="zh-CN"/>
        </w:rPr>
        <w:t>本</w:t>
      </w:r>
      <w:r>
        <w:rPr>
          <w:color w:val="000000"/>
        </w:rPr>
        <w:t>科）</w:t>
      </w:r>
      <w:bookmarkEnd w:id="67"/>
      <w:bookmarkEnd w:id="68"/>
    </w:p>
    <w:p>
      <w:pPr>
        <w:spacing w:line="240" w:lineRule="auto"/>
        <w:jc w:val="left"/>
        <w:rPr>
          <w:b/>
          <w:color w:val="000000"/>
          <w:sz w:val="18"/>
        </w:rPr>
      </w:pPr>
      <w:r>
        <w:rPr>
          <w:color w:val="000000"/>
          <w:sz w:val="18"/>
        </w:rPr>
        <w:t>数据来源：麦可思-青海民族大学2020届毕业生培养质量评价数据。</w:t>
      </w:r>
    </w:p>
    <w:p>
      <w:pPr>
        <w:rPr>
          <w:b/>
          <w:color w:val="000000"/>
        </w:rPr>
        <w:sectPr>
          <w:headerReference r:id="rId10" w:type="default"/>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69" w:name="_Toc256000017"/>
      <w:bookmarkStart w:id="70" w:name="_Toc60172157"/>
      <w:bookmarkStart w:id="71" w:name="_Toc256000008"/>
      <w:r>
        <w:rPr>
          <w:color w:val="559FBB"/>
        </w:rPr>
        <w:t>疫情影响</w:t>
      </w:r>
      <w:bookmarkEnd w:id="69"/>
      <w:bookmarkEnd w:id="70"/>
    </w:p>
    <w:p>
      <w:pPr>
        <w:pStyle w:val="128"/>
        <w:numPr>
          <w:ilvl w:val="3"/>
          <w:numId w:val="13"/>
        </w:numPr>
        <w:rPr>
          <w:color w:val="559FBB"/>
        </w:rPr>
      </w:pPr>
      <w:bookmarkStart w:id="72" w:name="_Toc256000018"/>
      <w:bookmarkStart w:id="73" w:name="_Toc60172158"/>
      <w:r>
        <w:rPr>
          <w:color w:val="559FBB"/>
        </w:rPr>
        <w:t>疫情对毕业落实的影响</w:t>
      </w:r>
      <w:bookmarkEnd w:id="72"/>
      <w:bookmarkEnd w:id="73"/>
    </w:p>
    <w:p>
      <w:pPr>
        <w:pStyle w:val="133"/>
        <w:jc w:val="both"/>
        <w:rPr>
          <w:color w:val="000000"/>
          <w:lang/>
        </w:rPr>
      </w:pPr>
      <w:r>
        <w:rPr>
          <w:color w:val="000000"/>
          <w:lang/>
        </w:rPr>
        <w:t>本校2020届有67</w:t>
      </w:r>
      <w:r>
        <w:rPr>
          <w:rFonts w:hint="eastAsia"/>
          <w:color w:val="000000"/>
          <w:lang/>
        </w:rPr>
        <w:t>%的本科</w:t>
      </w:r>
      <w:r>
        <w:rPr>
          <w:color w:val="000000"/>
          <w:lang/>
        </w:rPr>
        <w:t>毕业生认为疫情对求职就业影响较大。</w:t>
      </w:r>
    </w:p>
    <w:p>
      <w:pPr>
        <w:jc w:val="center"/>
        <w:rPr>
          <w:color w:val="000000"/>
        </w:rPr>
      </w:pPr>
      <w:r>
        <w:drawing>
          <wp:inline distT="0" distB="0" distL="114300" distR="114300">
            <wp:extent cx="5219700" cy="2515235"/>
            <wp:effectExtent l="0" t="0" r="0" b="0"/>
            <wp:docPr id="26"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1"/>
                    <pic:cNvPicPr>
                      <a:picLocks noChangeAspect="1"/>
                    </pic:cNvPicPr>
                  </pic:nvPicPr>
                  <pic:blipFill>
                    <a:blip r:embed="rId22"/>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74" w:name="_Toc256000194"/>
      <w:bookmarkStart w:id="75" w:name="_Toc60172222"/>
      <w:r>
        <w:rPr>
          <w:color w:val="000000"/>
        </w:rPr>
        <w:t>疫情对毕业落实的影响（本科）</w:t>
      </w:r>
      <w:bookmarkEnd w:id="74"/>
      <w:bookmarkEnd w:id="75"/>
    </w:p>
    <w:p>
      <w:pPr>
        <w:pStyle w:val="134"/>
        <w:rPr>
          <w:color w:val="000000"/>
        </w:rPr>
      </w:pPr>
      <w:r>
        <w:rPr>
          <w:color w:val="000000"/>
        </w:rPr>
        <w:t>数据来源：麦可思-青海民族大学2020届毕业生培养质量评价数据。</w:t>
      </w:r>
    </w:p>
    <w:p>
      <w:pPr>
        <w:rPr>
          <w:color w:val="000000"/>
        </w:rPr>
      </w:pPr>
    </w:p>
    <w:p>
      <w:pPr>
        <w:pStyle w:val="128"/>
        <w:numPr>
          <w:ilvl w:val="3"/>
          <w:numId w:val="13"/>
        </w:numPr>
        <w:rPr>
          <w:color w:val="559FBB"/>
        </w:rPr>
      </w:pPr>
      <w:bookmarkStart w:id="76" w:name="_Toc256000019"/>
      <w:bookmarkStart w:id="77" w:name="_Toc60172159"/>
      <w:r>
        <w:rPr>
          <w:color w:val="559FBB"/>
        </w:rPr>
        <w:t>疫情影响求职就业的主要方面</w:t>
      </w:r>
      <w:bookmarkEnd w:id="76"/>
      <w:bookmarkEnd w:id="77"/>
    </w:p>
    <w:p>
      <w:pPr>
        <w:pStyle w:val="133"/>
        <w:jc w:val="both"/>
        <w:rPr>
          <w:color w:val="000000"/>
          <w:lang/>
        </w:rPr>
      </w:pPr>
      <w:r>
        <w:rPr>
          <w:color w:val="000000"/>
          <w:lang/>
        </w:rPr>
        <w:t>本校2020届认为疫情对求职就业影响较大的</w:t>
      </w:r>
      <w:r>
        <w:rPr>
          <w:rFonts w:hint="eastAsia"/>
          <w:color w:val="000000"/>
          <w:lang/>
        </w:rPr>
        <w:t>本科</w:t>
      </w:r>
      <w:r>
        <w:rPr>
          <w:color w:val="000000"/>
          <w:lang/>
        </w:rPr>
        <w:t>毕业生中，有76%的人</w:t>
      </w:r>
      <w:r>
        <w:rPr>
          <w:rFonts w:hint="eastAsia"/>
          <w:color w:val="000000"/>
          <w:lang/>
        </w:rPr>
        <w:t>认为招聘岗位减少，就业难度加大</w:t>
      </w:r>
      <w:r>
        <w:rPr>
          <w:color w:val="000000"/>
          <w:lang/>
        </w:rPr>
        <w:t>，其次是73%的人</w:t>
      </w:r>
      <w:r>
        <w:rPr>
          <w:rFonts w:hint="eastAsia"/>
          <w:color w:val="000000"/>
          <w:lang/>
        </w:rPr>
        <w:t>认为疫情影响求职、实习、面试等进程</w:t>
      </w:r>
      <w:r>
        <w:rPr>
          <w:color w:val="000000"/>
          <w:lang/>
        </w:rPr>
        <w:t>。</w:t>
      </w:r>
    </w:p>
    <w:p>
      <w:pPr>
        <w:jc w:val="center"/>
        <w:rPr>
          <w:color w:val="000000"/>
        </w:rPr>
      </w:pPr>
      <w:r>
        <w:drawing>
          <wp:inline distT="0" distB="0" distL="114300" distR="114300">
            <wp:extent cx="5219700" cy="2515235"/>
            <wp:effectExtent l="0" t="0" r="0" b="0"/>
            <wp:docPr id="27" name="图片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9"/>
                    <pic:cNvPicPr>
                      <a:picLocks noChangeAspect="1"/>
                    </pic:cNvPicPr>
                  </pic:nvPicPr>
                  <pic:blipFill>
                    <a:blip r:embed="rId23"/>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78" w:name="_Toc256000195"/>
      <w:bookmarkStart w:id="79" w:name="_Toc60172223"/>
      <w:r>
        <w:rPr>
          <w:color w:val="000000"/>
        </w:rPr>
        <w:t>疫情影响求职就业的主要方面（本科）</w:t>
      </w:r>
      <w:bookmarkEnd w:id="78"/>
      <w:bookmarkEnd w:id="79"/>
    </w:p>
    <w:p>
      <w:pPr>
        <w:pStyle w:val="134"/>
        <w:rPr>
          <w:color w:val="000000"/>
        </w:rPr>
      </w:pPr>
      <w:r>
        <w:rPr>
          <w:color w:val="000000"/>
        </w:rPr>
        <w:t>数据来源：麦可思-青海民族大学2020届毕业生培养质量评价数据。</w:t>
      </w:r>
    </w:p>
    <w:p>
      <w:pPr>
        <w:rPr>
          <w:color w:val="000000"/>
        </w:rPr>
        <w:sectPr>
          <w:headerReference r:id="rId11" w:type="even"/>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80" w:name="_Toc256000020"/>
      <w:bookmarkStart w:id="81" w:name="_Toc60172160"/>
      <w:r>
        <w:rPr>
          <w:color w:val="559FBB"/>
        </w:rPr>
        <w:t>就业流向</w:t>
      </w:r>
      <w:bookmarkEnd w:id="80"/>
      <w:bookmarkEnd w:id="81"/>
    </w:p>
    <w:p>
      <w:pPr>
        <w:pStyle w:val="130"/>
        <w:numPr>
          <w:ilvl w:val="5"/>
          <w:numId w:val="13"/>
        </w:numPr>
        <w:ind w:left="420" w:hanging="420"/>
        <w:rPr>
          <w:rFonts w:hint="eastAsia"/>
          <w:color w:val="559FBB"/>
        </w:rPr>
      </w:pPr>
      <w:r>
        <w:rPr>
          <w:color w:val="559FBB"/>
        </w:rPr>
        <w:t>毕业生的职业流向</w:t>
      </w:r>
    </w:p>
    <w:p>
      <w:pPr>
        <w:pStyle w:val="133"/>
        <w:jc w:val="both"/>
        <w:rPr>
          <w:rFonts w:hint="eastAsia"/>
          <w:color w:val="000000"/>
          <w:lang/>
        </w:rPr>
      </w:pPr>
      <w:r>
        <w:rPr>
          <w:color w:val="000000"/>
          <w:lang/>
        </w:rPr>
        <w:t>本校2020届专科毕业生从事的主要职业类如下表所示。本校2020届专科毕业生就业量较大的职业类为交通运输/邮电（53.8%）。</w:t>
      </w:r>
    </w:p>
    <w:p>
      <w:pPr>
        <w:pStyle w:val="132"/>
        <w:numPr>
          <w:ilvl w:val="8"/>
          <w:numId w:val="13"/>
        </w:numPr>
        <w:jc w:val="center"/>
        <w:rPr>
          <w:color w:val="000000"/>
        </w:rPr>
      </w:pPr>
      <w:bookmarkStart w:id="82" w:name="_Toc256000197"/>
      <w:bookmarkStart w:id="83" w:name="_Toc60172224"/>
      <w:r>
        <w:rPr>
          <w:color w:val="000000"/>
        </w:rPr>
        <w:t>毕业生从事的主要职业类（专科）</w:t>
      </w:r>
      <w:bookmarkEnd w:id="82"/>
      <w:bookmarkEnd w:id="83"/>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fixed"/>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blHeader/>
          <w:jc w:val="center"/>
        </w:trPr>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职业类名称</w:t>
            </w:r>
          </w:p>
        </w:tc>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占本校就业专科毕业生的人数百分比（%）</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交通运输/邮电</w:t>
            </w:r>
          </w:p>
        </w:tc>
        <w:tc>
          <w:tcPr>
            <w:tcW w:w="4329" w:type="dxa"/>
            <w:shd w:val="clear" w:color="auto" w:fill="FFFFFF"/>
            <w:noWrap w:val="0"/>
            <w:vAlign w:val="center"/>
          </w:tcPr>
          <w:p>
            <w:pPr>
              <w:spacing w:line="320" w:lineRule="exact"/>
              <w:jc w:val="center"/>
              <w:rPr>
                <w:color w:val="000000"/>
                <w:sz w:val="20"/>
              </w:rPr>
            </w:pPr>
            <w:r>
              <w:rPr>
                <w:color w:val="000000"/>
                <w:sz w:val="20"/>
              </w:rPr>
              <w:t>53.8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机械/仪器仪表</w:t>
            </w:r>
          </w:p>
        </w:tc>
        <w:tc>
          <w:tcPr>
            <w:tcW w:w="4329" w:type="dxa"/>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7.7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行政/后勤</w:t>
            </w:r>
          </w:p>
        </w:tc>
        <w:tc>
          <w:tcPr>
            <w:tcW w:w="4329" w:type="dxa"/>
            <w:shd w:val="clear" w:color="auto" w:fill="FFFFFF"/>
            <w:noWrap w:val="0"/>
            <w:vAlign w:val="center"/>
          </w:tcPr>
          <w:p>
            <w:pPr>
              <w:spacing w:line="320" w:lineRule="exact"/>
              <w:jc w:val="center"/>
              <w:rPr>
                <w:color w:val="000000"/>
                <w:sz w:val="20"/>
              </w:rPr>
            </w:pPr>
            <w:r>
              <w:rPr>
                <w:color w:val="000000"/>
                <w:sz w:val="20"/>
              </w:rPr>
              <w:t>7.7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中小学教育</w:t>
            </w:r>
          </w:p>
        </w:tc>
        <w:tc>
          <w:tcPr>
            <w:tcW w:w="4329" w:type="dxa"/>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7.7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餐饮/娱乐</w:t>
            </w:r>
          </w:p>
        </w:tc>
        <w:tc>
          <w:tcPr>
            <w:tcW w:w="4329" w:type="dxa"/>
            <w:shd w:val="clear" w:color="auto" w:fill="FFFFFF"/>
            <w:noWrap w:val="0"/>
            <w:vAlign w:val="center"/>
          </w:tcPr>
          <w:p>
            <w:pPr>
              <w:spacing w:line="320" w:lineRule="exact"/>
              <w:jc w:val="center"/>
              <w:rPr>
                <w:color w:val="000000"/>
                <w:sz w:val="20"/>
              </w:rPr>
            </w:pPr>
            <w:r>
              <w:rPr>
                <w:color w:val="000000"/>
                <w:sz w:val="20"/>
              </w:rPr>
              <w:t>7.7</w:t>
            </w:r>
          </w:p>
        </w:tc>
      </w:tr>
    </w:tbl>
    <w:p>
      <w:pPr>
        <w:pStyle w:val="134"/>
        <w:rPr>
          <w:color w:val="000000"/>
        </w:rPr>
      </w:pPr>
      <w:r>
        <w:rPr>
          <w:color w:val="000000"/>
        </w:rPr>
        <w:t>数据来源：麦可思-青海民族大学2020届毕业生培养质量评价数据。</w:t>
      </w:r>
    </w:p>
    <w:p>
      <w:pPr>
        <w:pStyle w:val="130"/>
        <w:tabs>
          <w:tab w:val="clear" w:pos="0"/>
        </w:tabs>
        <w:rPr>
          <w:rFonts w:hint="eastAsia"/>
          <w:color w:val="559FBB"/>
        </w:rPr>
      </w:pPr>
    </w:p>
    <w:p>
      <w:pPr>
        <w:pStyle w:val="133"/>
        <w:jc w:val="both"/>
        <w:rPr>
          <w:color w:val="000000"/>
          <w:lang/>
        </w:rPr>
      </w:pPr>
      <w:r>
        <w:rPr>
          <w:color w:val="000000"/>
          <w:lang/>
        </w:rPr>
        <w:t>本校2020届本科毕业生从事的主要职业类如下表所示。本校2020届本科毕业生就业量较大的职业类为中小学教育（17.7%）、建筑工程（11.0%）、行政/后勤（10.8%）。</w:t>
      </w:r>
    </w:p>
    <w:p>
      <w:pPr>
        <w:pStyle w:val="132"/>
        <w:numPr>
          <w:ilvl w:val="8"/>
          <w:numId w:val="13"/>
        </w:numPr>
        <w:jc w:val="center"/>
        <w:rPr>
          <w:color w:val="000000"/>
        </w:rPr>
      </w:pPr>
      <w:bookmarkStart w:id="84" w:name="_Toc256000196"/>
      <w:bookmarkStart w:id="85" w:name="_Toc60172225"/>
      <w:r>
        <w:rPr>
          <w:color w:val="000000"/>
        </w:rPr>
        <w:t>毕业生从事的主要职业类（本科）</w:t>
      </w:r>
      <w:bookmarkEnd w:id="84"/>
      <w:bookmarkEnd w:id="85"/>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fixed"/>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blHeader/>
          <w:jc w:val="center"/>
        </w:trPr>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职业类名称</w:t>
            </w:r>
          </w:p>
        </w:tc>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占本校就业本科毕业生的人数百分比（%）</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中小学教育</w:t>
            </w:r>
          </w:p>
        </w:tc>
        <w:tc>
          <w:tcPr>
            <w:tcW w:w="4329" w:type="dxa"/>
            <w:shd w:val="clear" w:color="auto" w:fill="FFFFFF"/>
            <w:noWrap w:val="0"/>
            <w:vAlign w:val="center"/>
          </w:tcPr>
          <w:p>
            <w:pPr>
              <w:spacing w:line="320" w:lineRule="exact"/>
              <w:jc w:val="center"/>
              <w:rPr>
                <w:color w:val="000000"/>
                <w:sz w:val="20"/>
              </w:rPr>
            </w:pPr>
            <w:r>
              <w:rPr>
                <w:color w:val="000000"/>
                <w:sz w:val="20"/>
              </w:rPr>
              <w:t>17.7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建筑工程</w:t>
            </w:r>
          </w:p>
        </w:tc>
        <w:tc>
          <w:tcPr>
            <w:tcW w:w="4329" w:type="dxa"/>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11.0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行政/后勤</w:t>
            </w:r>
          </w:p>
        </w:tc>
        <w:tc>
          <w:tcPr>
            <w:tcW w:w="4329" w:type="dxa"/>
            <w:shd w:val="clear" w:color="auto" w:fill="FFFFFF"/>
            <w:noWrap w:val="0"/>
            <w:vAlign w:val="center"/>
          </w:tcPr>
          <w:p>
            <w:pPr>
              <w:spacing w:line="320" w:lineRule="exact"/>
              <w:jc w:val="center"/>
              <w:rPr>
                <w:color w:val="000000"/>
                <w:sz w:val="20"/>
              </w:rPr>
            </w:pPr>
            <w:r>
              <w:rPr>
                <w:color w:val="000000"/>
                <w:sz w:val="20"/>
              </w:rPr>
              <w:t>10.8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金融（银行/基金/证券/期货/理财）</w:t>
            </w:r>
          </w:p>
        </w:tc>
        <w:tc>
          <w:tcPr>
            <w:tcW w:w="4329" w:type="dxa"/>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5.3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财务/审计/税务/统计</w:t>
            </w:r>
          </w:p>
        </w:tc>
        <w:tc>
          <w:tcPr>
            <w:tcW w:w="4329" w:type="dxa"/>
            <w:shd w:val="clear" w:color="auto" w:fill="FFFFFF"/>
            <w:noWrap w:val="0"/>
            <w:vAlign w:val="center"/>
          </w:tcPr>
          <w:p>
            <w:pPr>
              <w:spacing w:line="320" w:lineRule="exact"/>
              <w:jc w:val="center"/>
              <w:rPr>
                <w:color w:val="000000"/>
                <w:sz w:val="20"/>
              </w:rPr>
            </w:pPr>
            <w:r>
              <w:rPr>
                <w:color w:val="000000"/>
                <w:sz w:val="20"/>
              </w:rPr>
              <w:t>5.0</w:t>
            </w:r>
          </w:p>
        </w:tc>
      </w:tr>
    </w:tbl>
    <w:p>
      <w:pPr>
        <w:pStyle w:val="134"/>
        <w:rPr>
          <w:color w:val="000000"/>
        </w:rPr>
      </w:pPr>
      <w:r>
        <w:rPr>
          <w:color w:val="000000"/>
        </w:rPr>
        <w:t>数据来源：麦可思-青海民族大学2020届毕业生培养质量评价数据。</w:t>
      </w:r>
    </w:p>
    <w:p>
      <w:pPr>
        <w:rPr>
          <w:color w:val="000000"/>
        </w:rPr>
      </w:pPr>
    </w:p>
    <w:p>
      <w:pPr>
        <w:pStyle w:val="133"/>
        <w:jc w:val="both"/>
        <w:rPr>
          <w:color w:val="000000"/>
          <w:lang/>
        </w:rPr>
      </w:pPr>
      <w:r>
        <w:rPr>
          <w:color w:val="000000"/>
          <w:lang/>
        </w:rPr>
        <w:t>本校2020届</w:t>
      </w:r>
      <w:r>
        <w:rPr>
          <w:rFonts w:hint="eastAsia"/>
          <w:color w:val="000000"/>
          <w:lang/>
        </w:rPr>
        <w:t>硕士</w:t>
      </w:r>
      <w:r>
        <w:rPr>
          <w:color w:val="000000"/>
          <w:lang/>
        </w:rPr>
        <w:t>毕业生从事的主要职业类如下表所示。本校2020届硕士毕业生就业量较大的职业类为中小学教育（16.8%）、行政/后勤（10.8%）</w:t>
      </w:r>
      <w:r>
        <w:rPr>
          <w:rFonts w:hint="eastAsia"/>
          <w:color w:val="000000"/>
          <w:lang/>
        </w:rPr>
        <w:t>、</w:t>
      </w:r>
      <w:r>
        <w:rPr>
          <w:color w:val="000000"/>
          <w:lang/>
        </w:rPr>
        <w:t>建筑工程（10.1%）。</w:t>
      </w:r>
    </w:p>
    <w:p>
      <w:pPr>
        <w:pStyle w:val="132"/>
        <w:numPr>
          <w:ilvl w:val="8"/>
          <w:numId w:val="13"/>
        </w:numPr>
        <w:jc w:val="center"/>
        <w:rPr>
          <w:kern w:val="0"/>
          <w:sz w:val="20"/>
          <w:szCs w:val="20"/>
        </w:rPr>
      </w:pPr>
      <w:bookmarkStart w:id="86" w:name="_Toc60172226"/>
      <w:r>
        <w:rPr>
          <w:color w:val="000000"/>
        </w:rPr>
        <w:t>毕业生从事的主要职业类（</w:t>
      </w:r>
      <w:r>
        <w:rPr>
          <w:rFonts w:hint="eastAsia"/>
          <w:color w:val="000000"/>
          <w:lang w:eastAsia="zh-CN"/>
        </w:rPr>
        <w:t>硕士</w:t>
      </w:r>
      <w:r>
        <w:rPr>
          <w:color w:val="000000"/>
        </w:rPr>
        <w:t>）</w:t>
      </w:r>
      <w:bookmarkEnd w:id="86"/>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3840"/>
        <w:gridCol w:w="5050"/>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tblHeader/>
          <w:jc w:val="center"/>
        </w:trPr>
        <w:tc>
          <w:tcPr>
            <w:tcW w:w="1080" w:type="dxa"/>
            <w:tcBorders>
              <w:bottom w:val="nil"/>
            </w:tcBorders>
            <w:shd w:val="clear" w:color="auto" w:fill="3CBCDC"/>
            <w:noWrap/>
            <w:vAlign w:val="center"/>
          </w:tcPr>
          <w:p>
            <w:pPr>
              <w:widowControl/>
              <w:spacing w:line="320" w:lineRule="exact"/>
              <w:jc w:val="center"/>
              <w:rPr>
                <w:rFonts w:cs="宋体"/>
                <w:b/>
                <w:bCs/>
                <w:color w:val="FFFFFF"/>
                <w:kern w:val="0"/>
                <w:sz w:val="20"/>
                <w:szCs w:val="20"/>
              </w:rPr>
            </w:pPr>
            <w:r>
              <w:rPr>
                <w:rFonts w:hint="eastAsia" w:cs="宋体"/>
                <w:b/>
                <w:bCs/>
                <w:color w:val="FFFFFF"/>
                <w:kern w:val="0"/>
                <w:sz w:val="20"/>
                <w:szCs w:val="20"/>
              </w:rPr>
              <w:t>职业类名称</w:t>
            </w:r>
          </w:p>
        </w:tc>
        <w:tc>
          <w:tcPr>
            <w:tcW w:w="1420" w:type="dxa"/>
            <w:tcBorders>
              <w:bottom w:val="nil"/>
            </w:tcBorders>
            <w:shd w:val="clear" w:color="auto" w:fill="3CBCDC"/>
            <w:noWrap/>
            <w:vAlign w:val="center"/>
          </w:tcPr>
          <w:p>
            <w:pPr>
              <w:widowControl/>
              <w:spacing w:line="320" w:lineRule="exact"/>
              <w:jc w:val="center"/>
              <w:rPr>
                <w:rFonts w:hint="eastAsia" w:cs="宋体"/>
                <w:b/>
                <w:bCs/>
                <w:color w:val="FFFFFF"/>
                <w:kern w:val="0"/>
                <w:sz w:val="20"/>
                <w:szCs w:val="20"/>
              </w:rPr>
            </w:pPr>
            <w:r>
              <w:rPr>
                <w:rFonts w:hint="eastAsia" w:cs="宋体"/>
                <w:b/>
                <w:bCs/>
                <w:color w:val="FFFFFF"/>
                <w:kern w:val="0"/>
                <w:sz w:val="20"/>
                <w:szCs w:val="20"/>
              </w:rPr>
              <w:t>占本校就业硕士毕业生的人数百分比（%）</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080" w:type="dxa"/>
            <w:shd w:val="clear" w:color="auto" w:fill="FFFFFF"/>
            <w:noWrap/>
            <w:vAlign w:val="center"/>
          </w:tcPr>
          <w:p>
            <w:pPr>
              <w:widowControl/>
              <w:spacing w:line="320" w:lineRule="exact"/>
              <w:rPr>
                <w:rFonts w:hint="eastAsia" w:cs="宋体"/>
                <w:color w:val="000000"/>
                <w:kern w:val="0"/>
                <w:sz w:val="20"/>
                <w:szCs w:val="20"/>
              </w:rPr>
            </w:pPr>
            <w:r>
              <w:rPr>
                <w:rFonts w:hint="eastAsia" w:cs="宋体"/>
                <w:color w:val="000000"/>
                <w:kern w:val="0"/>
                <w:sz w:val="20"/>
                <w:szCs w:val="20"/>
              </w:rPr>
              <w:t>中小学教育</w:t>
            </w:r>
          </w:p>
        </w:tc>
        <w:tc>
          <w:tcPr>
            <w:tcW w:w="1420" w:type="dxa"/>
            <w:shd w:val="clear" w:color="auto" w:fill="FFFFFF"/>
            <w:noWrap/>
            <w:vAlign w:val="center"/>
          </w:tcPr>
          <w:p>
            <w:pPr>
              <w:widowControl/>
              <w:spacing w:line="320" w:lineRule="exact"/>
              <w:jc w:val="center"/>
              <w:rPr>
                <w:rFonts w:hint="eastAsia" w:cs="宋体"/>
                <w:color w:val="000000"/>
                <w:kern w:val="0"/>
                <w:sz w:val="20"/>
                <w:szCs w:val="20"/>
              </w:rPr>
            </w:pPr>
            <w:r>
              <w:rPr>
                <w:rFonts w:cs="宋体"/>
                <w:color w:val="000000"/>
                <w:kern w:val="0"/>
                <w:sz w:val="20"/>
                <w:szCs w:val="20"/>
              </w:rPr>
              <w:t>16.8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080" w:type="dxa"/>
            <w:tcBorders>
              <w:top w:val="nil"/>
              <w:left w:val="nil"/>
              <w:bottom w:val="nil"/>
              <w:right w:val="single" w:color="00B0F0" w:sz="4" w:space="0"/>
            </w:tcBorders>
            <w:shd w:val="clear" w:color="auto" w:fill="E6E6E6"/>
            <w:noWrap/>
            <w:vAlign w:val="center"/>
          </w:tcPr>
          <w:p>
            <w:pPr>
              <w:widowControl/>
              <w:spacing w:line="320" w:lineRule="exact"/>
              <w:rPr>
                <w:rFonts w:cs="宋体"/>
                <w:color w:val="000000"/>
                <w:kern w:val="0"/>
                <w:sz w:val="20"/>
                <w:szCs w:val="20"/>
              </w:rPr>
            </w:pPr>
            <w:r>
              <w:rPr>
                <w:rFonts w:hint="eastAsia" w:cs="宋体"/>
                <w:color w:val="000000"/>
                <w:kern w:val="0"/>
                <w:sz w:val="20"/>
                <w:szCs w:val="20"/>
              </w:rPr>
              <w:t>行政/后勤</w:t>
            </w:r>
          </w:p>
        </w:tc>
        <w:tc>
          <w:tcPr>
            <w:tcW w:w="142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0"/>
              </w:rPr>
            </w:pPr>
            <w:r>
              <w:rPr>
                <w:rFonts w:cs="宋体"/>
                <w:color w:val="000000"/>
                <w:kern w:val="0"/>
                <w:sz w:val="20"/>
                <w:szCs w:val="20"/>
              </w:rPr>
              <w:t>10.5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080" w:type="dxa"/>
            <w:shd w:val="clear" w:color="auto" w:fill="FFFFFF"/>
            <w:noWrap/>
            <w:vAlign w:val="center"/>
          </w:tcPr>
          <w:p>
            <w:pPr>
              <w:widowControl/>
              <w:spacing w:line="320" w:lineRule="exact"/>
              <w:rPr>
                <w:rFonts w:cs="宋体"/>
                <w:color w:val="000000"/>
                <w:kern w:val="0"/>
                <w:sz w:val="20"/>
                <w:szCs w:val="20"/>
              </w:rPr>
            </w:pPr>
            <w:r>
              <w:rPr>
                <w:rFonts w:hint="eastAsia" w:cs="宋体"/>
                <w:color w:val="000000"/>
                <w:kern w:val="0"/>
                <w:sz w:val="20"/>
                <w:szCs w:val="20"/>
              </w:rPr>
              <w:t>建筑工程</w:t>
            </w:r>
          </w:p>
        </w:tc>
        <w:tc>
          <w:tcPr>
            <w:tcW w:w="1420" w:type="dxa"/>
            <w:shd w:val="clear" w:color="auto" w:fill="FFFFFF"/>
            <w:noWrap/>
            <w:vAlign w:val="center"/>
          </w:tcPr>
          <w:p>
            <w:pPr>
              <w:widowControl/>
              <w:spacing w:line="320" w:lineRule="exact"/>
              <w:jc w:val="center"/>
              <w:rPr>
                <w:rFonts w:hint="eastAsia" w:cs="宋体"/>
                <w:color w:val="000000"/>
                <w:kern w:val="0"/>
                <w:sz w:val="20"/>
                <w:szCs w:val="20"/>
              </w:rPr>
            </w:pPr>
            <w:r>
              <w:rPr>
                <w:rFonts w:cs="宋体"/>
                <w:color w:val="000000"/>
                <w:kern w:val="0"/>
                <w:sz w:val="20"/>
                <w:szCs w:val="20"/>
              </w:rPr>
              <w:t>10.1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080" w:type="dxa"/>
            <w:tcBorders>
              <w:top w:val="nil"/>
              <w:left w:val="nil"/>
              <w:bottom w:val="nil"/>
              <w:right w:val="single" w:color="00B0F0" w:sz="4" w:space="0"/>
            </w:tcBorders>
            <w:shd w:val="clear" w:color="auto" w:fill="E6E6E6"/>
            <w:noWrap/>
            <w:vAlign w:val="center"/>
          </w:tcPr>
          <w:p>
            <w:pPr>
              <w:widowControl/>
              <w:spacing w:line="320" w:lineRule="exact"/>
              <w:rPr>
                <w:rFonts w:cs="宋体"/>
                <w:color w:val="000000"/>
                <w:kern w:val="0"/>
                <w:sz w:val="20"/>
                <w:szCs w:val="20"/>
              </w:rPr>
            </w:pPr>
            <w:r>
              <w:rPr>
                <w:rFonts w:hint="eastAsia" w:cs="宋体"/>
                <w:color w:val="000000"/>
                <w:kern w:val="0"/>
                <w:sz w:val="20"/>
                <w:szCs w:val="20"/>
              </w:rPr>
              <w:t>交通运输/邮电</w:t>
            </w:r>
          </w:p>
        </w:tc>
        <w:tc>
          <w:tcPr>
            <w:tcW w:w="142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0"/>
              </w:rPr>
            </w:pPr>
            <w:r>
              <w:rPr>
                <w:rFonts w:cs="宋体"/>
                <w:color w:val="000000"/>
                <w:kern w:val="0"/>
                <w:sz w:val="20"/>
                <w:szCs w:val="20"/>
              </w:rPr>
              <w:t>5.5</w:t>
            </w:r>
          </w:p>
        </w:tc>
      </w:tr>
    </w:tbl>
    <w:p>
      <w:pPr>
        <w:spacing w:line="240" w:lineRule="auto"/>
        <w:jc w:val="left"/>
        <w:rPr>
          <w:color w:val="000000"/>
          <w:sz w:val="18"/>
        </w:rPr>
      </w:pPr>
      <w:r>
        <w:rPr>
          <w:color w:val="000000"/>
          <w:sz w:val="18"/>
        </w:rPr>
        <w:t>数据来源：麦可思-青海民族大学2020届毕业生培养质量评价数据。</w:t>
      </w:r>
    </w:p>
    <w:p>
      <w:pPr>
        <w:rPr>
          <w:color w:val="000000"/>
        </w:rPr>
      </w:pPr>
    </w:p>
    <w:p>
      <w:pPr>
        <w:rPr>
          <w:rFonts w:hint="eastAsia"/>
          <w:color w:val="000000"/>
        </w:rPr>
      </w:pPr>
    </w:p>
    <w:p>
      <w:pPr>
        <w:pStyle w:val="130"/>
        <w:numPr>
          <w:ilvl w:val="5"/>
          <w:numId w:val="13"/>
        </w:numPr>
        <w:ind w:left="420" w:hanging="420"/>
        <w:rPr>
          <w:color w:val="559FBB"/>
        </w:rPr>
      </w:pPr>
      <w:r>
        <w:rPr>
          <w:color w:val="559FBB"/>
        </w:rPr>
        <w:t>各学院及专业的职业流向</w:t>
      </w:r>
    </w:p>
    <w:p>
      <w:pPr>
        <w:pStyle w:val="133"/>
        <w:jc w:val="both"/>
        <w:rPr>
          <w:color w:val="000000"/>
          <w:lang/>
        </w:rPr>
      </w:pPr>
      <w:r>
        <w:rPr>
          <w:color w:val="000000"/>
          <w:lang/>
        </w:rPr>
        <w:t>本校2020届</w:t>
      </w:r>
      <w:r>
        <w:rPr>
          <w:rFonts w:hint="eastAsia"/>
          <w:color w:val="000000"/>
          <w:lang/>
        </w:rPr>
        <w:t>本科</w:t>
      </w:r>
      <w:r>
        <w:rPr>
          <w:color w:val="000000"/>
          <w:lang/>
        </w:rPr>
        <w:t>毕业生的职业流向和各学院、各专业培养情况基本吻合，</w:t>
      </w:r>
      <w:r>
        <w:rPr>
          <w:rFonts w:hint="eastAsia"/>
          <w:color w:val="000000"/>
          <w:lang/>
        </w:rPr>
        <w:t>藏学院</w:t>
      </w:r>
      <w:r>
        <w:rPr>
          <w:color w:val="000000"/>
          <w:lang/>
        </w:rPr>
        <w:t>毕业生主要为</w:t>
      </w:r>
      <w:r>
        <w:rPr>
          <w:rFonts w:hint="eastAsia"/>
          <w:color w:val="000000"/>
          <w:lang/>
        </w:rPr>
        <w:t>小学教师</w:t>
      </w:r>
      <w:r>
        <w:rPr>
          <w:color w:val="000000"/>
          <w:lang/>
        </w:rPr>
        <w:t>；</w:t>
      </w:r>
      <w:r>
        <w:rPr>
          <w:rFonts w:hint="eastAsia"/>
          <w:color w:val="000000"/>
          <w:lang/>
        </w:rPr>
        <w:t>计算机</w:t>
      </w:r>
      <w:r>
        <w:rPr>
          <w:color w:val="000000"/>
          <w:lang/>
        </w:rPr>
        <w:t>学院毕业生主要为</w:t>
      </w:r>
      <w:r>
        <w:rPr>
          <w:rFonts w:hint="eastAsia"/>
          <w:color w:val="000000"/>
          <w:lang/>
        </w:rPr>
        <w:t>互联网开发人员</w:t>
      </w:r>
      <w:r>
        <w:rPr>
          <w:color w:val="000000"/>
          <w:lang/>
        </w:rPr>
        <w:t>。</w:t>
      </w:r>
      <w:r>
        <w:rPr>
          <w:rFonts w:hint="eastAsia"/>
          <w:color w:val="000000"/>
          <w:lang/>
        </w:rPr>
        <w:t>藏语言文学（师范）</w:t>
      </w:r>
      <w:r>
        <w:rPr>
          <w:color w:val="000000"/>
          <w:lang/>
        </w:rPr>
        <w:t>专业毕业生主要从事</w:t>
      </w:r>
      <w:r>
        <w:rPr>
          <w:rFonts w:hint="eastAsia"/>
          <w:color w:val="000000"/>
          <w:lang/>
        </w:rPr>
        <w:t>小学教师</w:t>
      </w:r>
      <w:r>
        <w:rPr>
          <w:color w:val="000000"/>
          <w:lang/>
        </w:rPr>
        <w:t>岗位；</w:t>
      </w:r>
      <w:r>
        <w:rPr>
          <w:rFonts w:hint="eastAsia"/>
          <w:color w:val="000000"/>
          <w:lang/>
        </w:rPr>
        <w:t>会计学</w:t>
      </w:r>
      <w:r>
        <w:rPr>
          <w:color w:val="000000"/>
          <w:lang/>
        </w:rPr>
        <w:t>毕业生主要为</w:t>
      </w:r>
      <w:r>
        <w:rPr>
          <w:rFonts w:hint="eastAsia"/>
          <w:color w:val="000000"/>
          <w:lang/>
        </w:rPr>
        <w:t>会计</w:t>
      </w:r>
      <w:r>
        <w:rPr>
          <w:color w:val="000000"/>
          <w:lang/>
        </w:rPr>
        <w:t>。</w:t>
      </w:r>
    </w:p>
    <w:p>
      <w:pPr>
        <w:pStyle w:val="132"/>
        <w:numPr>
          <w:ilvl w:val="8"/>
          <w:numId w:val="13"/>
        </w:numPr>
        <w:jc w:val="center"/>
        <w:rPr>
          <w:color w:val="000000"/>
        </w:rPr>
      </w:pPr>
      <w:bookmarkStart w:id="87" w:name="_Toc256000199"/>
      <w:bookmarkStart w:id="88" w:name="_Toc60172227"/>
      <w:r>
        <w:rPr>
          <w:color w:val="000000"/>
        </w:rPr>
        <w:t>各学院毕业生实际从事的主要职业（本科）</w:t>
      </w:r>
      <w:bookmarkEnd w:id="87"/>
      <w:bookmarkEnd w:id="88"/>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fixed"/>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blHeader/>
          <w:jc w:val="center"/>
        </w:trPr>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学院名称</w:t>
            </w:r>
          </w:p>
        </w:tc>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本校该学院毕业生从事的主要职业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藏学院</w:t>
            </w:r>
          </w:p>
        </w:tc>
        <w:tc>
          <w:tcPr>
            <w:tcW w:w="4329" w:type="dxa"/>
            <w:shd w:val="clear" w:color="auto" w:fill="FFFFFF"/>
            <w:noWrap w:val="0"/>
            <w:vAlign w:val="center"/>
          </w:tcPr>
          <w:p>
            <w:pPr>
              <w:spacing w:line="320" w:lineRule="exact"/>
              <w:rPr>
                <w:color w:val="000000"/>
                <w:sz w:val="20"/>
              </w:rPr>
            </w:pPr>
            <w:r>
              <w:rPr>
                <w:color w:val="000000"/>
                <w:sz w:val="20"/>
              </w:rPr>
              <w:t>小学教师</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计算机学院</w:t>
            </w:r>
          </w:p>
        </w:tc>
        <w:tc>
          <w:tcPr>
            <w:tcW w:w="4329"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互联网开发人员</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经济与管理学院</w:t>
            </w:r>
          </w:p>
        </w:tc>
        <w:tc>
          <w:tcPr>
            <w:tcW w:w="4329" w:type="dxa"/>
            <w:shd w:val="clear" w:color="auto" w:fill="FFFFFF"/>
            <w:noWrap w:val="0"/>
            <w:vAlign w:val="center"/>
          </w:tcPr>
          <w:p>
            <w:pPr>
              <w:spacing w:line="320" w:lineRule="exact"/>
              <w:rPr>
                <w:color w:val="000000"/>
                <w:sz w:val="20"/>
              </w:rPr>
            </w:pPr>
            <w:r>
              <w:rPr>
                <w:color w:val="000000"/>
                <w:sz w:val="20"/>
              </w:rPr>
              <w:t>会计</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师范学院</w:t>
            </w:r>
          </w:p>
        </w:tc>
        <w:tc>
          <w:tcPr>
            <w:tcW w:w="4329"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小学教师</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土木与交通工程学院</w:t>
            </w:r>
          </w:p>
        </w:tc>
        <w:tc>
          <w:tcPr>
            <w:tcW w:w="4329" w:type="dxa"/>
            <w:shd w:val="clear" w:color="auto" w:fill="FFFFFF"/>
            <w:noWrap w:val="0"/>
            <w:vAlign w:val="center"/>
          </w:tcPr>
          <w:p>
            <w:pPr>
              <w:spacing w:line="320" w:lineRule="exact"/>
              <w:rPr>
                <w:color w:val="000000"/>
                <w:sz w:val="20"/>
              </w:rPr>
            </w:pPr>
            <w:r>
              <w:rPr>
                <w:color w:val="000000"/>
                <w:sz w:val="20"/>
              </w:rPr>
              <w:t>建筑技术人员；施工工程技术人员；土木建筑工程技术人员；土木工程技术人员</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外国语学院</w:t>
            </w:r>
          </w:p>
        </w:tc>
        <w:tc>
          <w:tcPr>
            <w:tcW w:w="4329"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小学教师</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文学与新闻传播学院</w:t>
            </w:r>
          </w:p>
        </w:tc>
        <w:tc>
          <w:tcPr>
            <w:tcW w:w="4329" w:type="dxa"/>
            <w:shd w:val="clear" w:color="auto" w:fill="FFFFFF"/>
            <w:noWrap w:val="0"/>
            <w:vAlign w:val="center"/>
          </w:tcPr>
          <w:p>
            <w:pPr>
              <w:spacing w:line="320" w:lineRule="exact"/>
              <w:rPr>
                <w:color w:val="000000"/>
                <w:sz w:val="20"/>
              </w:rPr>
            </w:pPr>
            <w:r>
              <w:rPr>
                <w:color w:val="000000"/>
                <w:sz w:val="20"/>
              </w:rPr>
              <w:t>文员</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政治与公共管理学院</w:t>
            </w:r>
          </w:p>
        </w:tc>
        <w:tc>
          <w:tcPr>
            <w:tcW w:w="4329"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文员</w:t>
            </w:r>
          </w:p>
        </w:tc>
      </w:tr>
    </w:tbl>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color w:val="000000"/>
        </w:rPr>
      </w:pPr>
    </w:p>
    <w:p>
      <w:pPr>
        <w:pStyle w:val="132"/>
        <w:numPr>
          <w:ilvl w:val="8"/>
          <w:numId w:val="13"/>
        </w:numPr>
        <w:jc w:val="center"/>
        <w:rPr>
          <w:color w:val="000000"/>
        </w:rPr>
      </w:pPr>
      <w:bookmarkStart w:id="89" w:name="_Toc256000201"/>
      <w:bookmarkStart w:id="90" w:name="_Toc60172228"/>
      <w:r>
        <w:rPr>
          <w:color w:val="000000"/>
        </w:rPr>
        <w:t>各专业毕业生实际从事的主要职业（本科）</w:t>
      </w:r>
      <w:bookmarkEnd w:id="89"/>
      <w:bookmarkEnd w:id="90"/>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340"/>
        <w:gridCol w:w="2804"/>
        <w:gridCol w:w="3746"/>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blHeader/>
          <w:jc w:val="center"/>
        </w:trPr>
        <w:tc>
          <w:tcPr>
            <w:tcW w:w="1316" w:type="pct"/>
            <w:tcBorders>
              <w:bottom w:val="nil"/>
            </w:tcBorders>
            <w:shd w:val="clear" w:color="auto" w:fill="3CBCDC"/>
            <w:noWrap w:val="0"/>
            <w:vAlign w:val="center"/>
          </w:tcPr>
          <w:p>
            <w:pPr>
              <w:spacing w:line="320" w:lineRule="exact"/>
              <w:jc w:val="center"/>
              <w:rPr>
                <w:b/>
                <w:bCs/>
                <w:color w:val="FFFFFF"/>
                <w:sz w:val="20"/>
              </w:rPr>
            </w:pPr>
            <w:r>
              <w:rPr>
                <w:b/>
                <w:bCs/>
                <w:color w:val="FFFFFF"/>
                <w:sz w:val="20"/>
              </w:rPr>
              <w:t>学院名称</w:t>
            </w:r>
          </w:p>
        </w:tc>
        <w:tc>
          <w:tcPr>
            <w:tcW w:w="1577" w:type="pct"/>
            <w:tcBorders>
              <w:bottom w:val="nil"/>
            </w:tcBorders>
            <w:shd w:val="clear" w:color="auto" w:fill="3CBCDC"/>
            <w:noWrap w:val="0"/>
            <w:vAlign w:val="center"/>
          </w:tcPr>
          <w:p>
            <w:pPr>
              <w:spacing w:line="320" w:lineRule="exact"/>
              <w:jc w:val="center"/>
              <w:rPr>
                <w:b/>
                <w:bCs/>
                <w:color w:val="FFFFFF"/>
                <w:sz w:val="20"/>
              </w:rPr>
            </w:pPr>
            <w:r>
              <w:rPr>
                <w:b/>
                <w:bCs/>
                <w:color w:val="FFFFFF"/>
                <w:sz w:val="20"/>
              </w:rPr>
              <w:t>专业名称</w:t>
            </w:r>
          </w:p>
        </w:tc>
        <w:tc>
          <w:tcPr>
            <w:tcW w:w="2107" w:type="pct"/>
            <w:tcBorders>
              <w:bottom w:val="nil"/>
            </w:tcBorders>
            <w:shd w:val="clear" w:color="auto" w:fill="3CBCDC"/>
            <w:noWrap w:val="0"/>
            <w:vAlign w:val="center"/>
          </w:tcPr>
          <w:p>
            <w:pPr>
              <w:spacing w:line="320" w:lineRule="exact"/>
              <w:jc w:val="center"/>
              <w:rPr>
                <w:b/>
                <w:bCs/>
                <w:color w:val="FFFFFF"/>
                <w:sz w:val="20"/>
              </w:rPr>
            </w:pPr>
            <w:r>
              <w:rPr>
                <w:b/>
                <w:bCs/>
                <w:color w:val="FFFFFF"/>
                <w:sz w:val="20"/>
              </w:rPr>
              <w:t>本校该专业毕业生从事的主要职业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1316" w:type="pct"/>
            <w:shd w:val="clear" w:color="auto" w:fill="FFFFFF"/>
            <w:noWrap w:val="0"/>
            <w:vAlign w:val="center"/>
          </w:tcPr>
          <w:p>
            <w:pPr>
              <w:spacing w:line="320" w:lineRule="exact"/>
              <w:rPr>
                <w:color w:val="000000"/>
                <w:sz w:val="20"/>
              </w:rPr>
            </w:pPr>
            <w:r>
              <w:rPr>
                <w:color w:val="000000"/>
                <w:sz w:val="20"/>
              </w:rPr>
              <w:t>藏学院</w:t>
            </w:r>
          </w:p>
        </w:tc>
        <w:tc>
          <w:tcPr>
            <w:tcW w:w="1577" w:type="pct"/>
            <w:shd w:val="clear" w:color="auto" w:fill="FFFFFF"/>
            <w:noWrap w:val="0"/>
            <w:vAlign w:val="center"/>
          </w:tcPr>
          <w:p>
            <w:pPr>
              <w:spacing w:line="320" w:lineRule="exact"/>
              <w:rPr>
                <w:color w:val="000000"/>
                <w:sz w:val="20"/>
              </w:rPr>
            </w:pPr>
            <w:r>
              <w:rPr>
                <w:color w:val="000000"/>
                <w:sz w:val="20"/>
              </w:rPr>
              <w:t>藏语言文学（师范）</w:t>
            </w:r>
          </w:p>
        </w:tc>
        <w:tc>
          <w:tcPr>
            <w:tcW w:w="2107" w:type="pct"/>
            <w:shd w:val="clear" w:color="auto" w:fill="FFFFFF"/>
            <w:noWrap w:val="0"/>
            <w:vAlign w:val="center"/>
          </w:tcPr>
          <w:p>
            <w:pPr>
              <w:spacing w:line="320" w:lineRule="exact"/>
              <w:rPr>
                <w:color w:val="000000"/>
                <w:sz w:val="20"/>
              </w:rPr>
            </w:pPr>
            <w:r>
              <w:rPr>
                <w:color w:val="000000"/>
                <w:sz w:val="20"/>
              </w:rPr>
              <w:t>小学教师</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1316" w:type="pct"/>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经济与管理学院</w:t>
            </w:r>
          </w:p>
        </w:tc>
        <w:tc>
          <w:tcPr>
            <w:tcW w:w="1577" w:type="pct"/>
            <w:tcBorders>
              <w:top w:val="nil"/>
              <w:left w:val="single" w:color="00B0F0" w:sz="4" w:space="0"/>
              <w:bottom w:val="nil"/>
              <w:right w:val="single" w:color="00B0F0" w:sz="4" w:space="0"/>
            </w:tcBorders>
            <w:shd w:val="clear" w:color="auto" w:fill="E6E6E6"/>
            <w:noWrap w:val="0"/>
            <w:vAlign w:val="center"/>
          </w:tcPr>
          <w:p>
            <w:pPr>
              <w:spacing w:line="320" w:lineRule="exact"/>
              <w:rPr>
                <w:color w:val="000000"/>
                <w:sz w:val="20"/>
              </w:rPr>
            </w:pPr>
            <w:r>
              <w:rPr>
                <w:color w:val="000000"/>
                <w:sz w:val="20"/>
              </w:rPr>
              <w:t>会计学</w:t>
            </w:r>
          </w:p>
        </w:tc>
        <w:tc>
          <w:tcPr>
            <w:tcW w:w="2107" w:type="pct"/>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会计</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1316" w:type="pct"/>
            <w:shd w:val="clear" w:color="auto" w:fill="FFFFFF"/>
            <w:noWrap w:val="0"/>
            <w:vAlign w:val="center"/>
          </w:tcPr>
          <w:p>
            <w:pPr>
              <w:spacing w:line="320" w:lineRule="exact"/>
              <w:rPr>
                <w:color w:val="000000"/>
                <w:sz w:val="20"/>
              </w:rPr>
            </w:pPr>
            <w:r>
              <w:rPr>
                <w:color w:val="000000"/>
                <w:sz w:val="20"/>
              </w:rPr>
              <w:t>师范学院</w:t>
            </w:r>
          </w:p>
        </w:tc>
        <w:tc>
          <w:tcPr>
            <w:tcW w:w="1577" w:type="pct"/>
            <w:shd w:val="clear" w:color="auto" w:fill="FFFFFF"/>
            <w:noWrap w:val="0"/>
            <w:vAlign w:val="center"/>
          </w:tcPr>
          <w:p>
            <w:pPr>
              <w:spacing w:line="320" w:lineRule="exact"/>
              <w:rPr>
                <w:color w:val="000000"/>
                <w:sz w:val="20"/>
              </w:rPr>
            </w:pPr>
            <w:r>
              <w:rPr>
                <w:color w:val="000000"/>
                <w:sz w:val="20"/>
              </w:rPr>
              <w:t>小学教育（民考民师范）</w:t>
            </w:r>
          </w:p>
        </w:tc>
        <w:tc>
          <w:tcPr>
            <w:tcW w:w="2107" w:type="pct"/>
            <w:shd w:val="clear" w:color="auto" w:fill="FFFFFF"/>
            <w:noWrap w:val="0"/>
            <w:vAlign w:val="center"/>
          </w:tcPr>
          <w:p>
            <w:pPr>
              <w:spacing w:line="320" w:lineRule="exact"/>
              <w:rPr>
                <w:color w:val="000000"/>
                <w:sz w:val="20"/>
              </w:rPr>
            </w:pPr>
            <w:r>
              <w:rPr>
                <w:color w:val="000000"/>
                <w:sz w:val="20"/>
              </w:rPr>
              <w:t>小学教师</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1316" w:type="pct"/>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土木与交通工程学院</w:t>
            </w:r>
          </w:p>
        </w:tc>
        <w:tc>
          <w:tcPr>
            <w:tcW w:w="1577" w:type="pct"/>
            <w:tcBorders>
              <w:top w:val="nil"/>
              <w:left w:val="single" w:color="00B0F0" w:sz="4" w:space="0"/>
              <w:bottom w:val="nil"/>
              <w:right w:val="single" w:color="00B0F0" w:sz="4" w:space="0"/>
            </w:tcBorders>
            <w:shd w:val="clear" w:color="auto" w:fill="E6E6E6"/>
            <w:noWrap w:val="0"/>
            <w:vAlign w:val="center"/>
          </w:tcPr>
          <w:p>
            <w:pPr>
              <w:spacing w:line="320" w:lineRule="exact"/>
              <w:rPr>
                <w:color w:val="000000"/>
                <w:sz w:val="20"/>
              </w:rPr>
            </w:pPr>
            <w:r>
              <w:rPr>
                <w:color w:val="000000"/>
                <w:sz w:val="20"/>
              </w:rPr>
              <w:t>水利水电工程</w:t>
            </w:r>
          </w:p>
        </w:tc>
        <w:tc>
          <w:tcPr>
            <w:tcW w:w="2107" w:type="pct"/>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建筑技术人员</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1316" w:type="pct"/>
            <w:shd w:val="clear" w:color="auto" w:fill="FFFFFF"/>
            <w:noWrap w:val="0"/>
            <w:vAlign w:val="center"/>
          </w:tcPr>
          <w:p>
            <w:pPr>
              <w:spacing w:line="320" w:lineRule="exact"/>
              <w:rPr>
                <w:color w:val="000000"/>
                <w:sz w:val="20"/>
              </w:rPr>
            </w:pPr>
            <w:r>
              <w:rPr>
                <w:color w:val="000000"/>
                <w:sz w:val="20"/>
              </w:rPr>
              <w:t>土木与交通工程学院</w:t>
            </w:r>
          </w:p>
        </w:tc>
        <w:tc>
          <w:tcPr>
            <w:tcW w:w="1577" w:type="pct"/>
            <w:shd w:val="clear" w:color="auto" w:fill="FFFFFF"/>
            <w:noWrap w:val="0"/>
            <w:vAlign w:val="center"/>
          </w:tcPr>
          <w:p>
            <w:pPr>
              <w:spacing w:line="320" w:lineRule="exact"/>
              <w:rPr>
                <w:color w:val="000000"/>
                <w:sz w:val="20"/>
              </w:rPr>
            </w:pPr>
            <w:r>
              <w:rPr>
                <w:color w:val="000000"/>
                <w:sz w:val="20"/>
              </w:rPr>
              <w:t>土木工程</w:t>
            </w:r>
          </w:p>
        </w:tc>
        <w:tc>
          <w:tcPr>
            <w:tcW w:w="2107" w:type="pct"/>
            <w:shd w:val="clear" w:color="auto" w:fill="FFFFFF"/>
            <w:noWrap w:val="0"/>
            <w:vAlign w:val="center"/>
          </w:tcPr>
          <w:p>
            <w:pPr>
              <w:spacing w:line="320" w:lineRule="exact"/>
              <w:rPr>
                <w:color w:val="000000"/>
                <w:sz w:val="20"/>
              </w:rPr>
            </w:pPr>
            <w:r>
              <w:rPr>
                <w:color w:val="000000"/>
                <w:sz w:val="20"/>
              </w:rPr>
              <w:t>建筑技术人员</w:t>
            </w:r>
          </w:p>
        </w:tc>
      </w:tr>
    </w:tbl>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rPr>
          <w:rFonts w:hint="eastAsia"/>
          <w:color w:val="000000"/>
        </w:rPr>
      </w:pPr>
    </w:p>
    <w:p>
      <w:pPr>
        <w:pStyle w:val="130"/>
        <w:numPr>
          <w:ilvl w:val="5"/>
          <w:numId w:val="13"/>
        </w:numPr>
        <w:ind w:left="420" w:hanging="420"/>
        <w:rPr>
          <w:color w:val="559FBB"/>
        </w:rPr>
      </w:pPr>
      <w:r>
        <w:rPr>
          <w:color w:val="559FBB"/>
        </w:rPr>
        <w:t>毕业生的行业流向</w:t>
      </w:r>
    </w:p>
    <w:p>
      <w:pPr>
        <w:pStyle w:val="133"/>
        <w:jc w:val="both"/>
        <w:rPr>
          <w:color w:val="000000"/>
          <w:lang/>
        </w:rPr>
      </w:pPr>
      <w:r>
        <w:rPr>
          <w:color w:val="000000"/>
          <w:lang/>
        </w:rPr>
        <w:t>本校2020届专科毕业生就业的主要行业类如下表所示。本校2020届专科毕业生就业量较大的行业类为运输业（34.2%）、交通运输设备制造业（18.4%）。</w:t>
      </w:r>
    </w:p>
    <w:p>
      <w:pPr>
        <w:pStyle w:val="132"/>
        <w:numPr>
          <w:ilvl w:val="8"/>
          <w:numId w:val="13"/>
        </w:numPr>
        <w:jc w:val="center"/>
        <w:rPr>
          <w:color w:val="000000"/>
        </w:rPr>
      </w:pPr>
      <w:bookmarkStart w:id="91" w:name="_Toc256000204"/>
      <w:bookmarkStart w:id="92" w:name="_Toc60172229"/>
      <w:r>
        <w:rPr>
          <w:color w:val="000000"/>
        </w:rPr>
        <w:t>毕业生就业的主要行业类（专科）</w:t>
      </w:r>
      <w:bookmarkEnd w:id="91"/>
      <w:bookmarkEnd w:id="92"/>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fixed"/>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blHeader/>
          <w:jc w:val="center"/>
        </w:trPr>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行业类名称</w:t>
            </w:r>
          </w:p>
        </w:tc>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占本校就业专科毕业生的人数百分比（%）</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运输业</w:t>
            </w:r>
          </w:p>
        </w:tc>
        <w:tc>
          <w:tcPr>
            <w:tcW w:w="4329" w:type="dxa"/>
            <w:shd w:val="clear" w:color="auto" w:fill="FFFFFF"/>
            <w:noWrap w:val="0"/>
            <w:vAlign w:val="center"/>
          </w:tcPr>
          <w:p>
            <w:pPr>
              <w:spacing w:line="320" w:lineRule="exact"/>
              <w:jc w:val="center"/>
              <w:rPr>
                <w:color w:val="000000"/>
                <w:sz w:val="20"/>
              </w:rPr>
            </w:pPr>
            <w:r>
              <w:rPr>
                <w:color w:val="000000"/>
                <w:sz w:val="20"/>
              </w:rPr>
              <w:t>34.2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交通运输设备制造业</w:t>
            </w:r>
          </w:p>
        </w:tc>
        <w:tc>
          <w:tcPr>
            <w:tcW w:w="4329" w:type="dxa"/>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18.4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教育业</w:t>
            </w:r>
          </w:p>
        </w:tc>
        <w:tc>
          <w:tcPr>
            <w:tcW w:w="4329" w:type="dxa"/>
            <w:shd w:val="clear" w:color="auto" w:fill="FFFFFF"/>
            <w:noWrap w:val="0"/>
            <w:vAlign w:val="center"/>
          </w:tcPr>
          <w:p>
            <w:pPr>
              <w:spacing w:line="320" w:lineRule="exact"/>
              <w:jc w:val="center"/>
              <w:rPr>
                <w:color w:val="000000"/>
                <w:sz w:val="20"/>
              </w:rPr>
            </w:pPr>
            <w:r>
              <w:rPr>
                <w:color w:val="000000"/>
                <w:sz w:val="20"/>
              </w:rPr>
              <w:t>10.5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住宿和餐饮业</w:t>
            </w:r>
          </w:p>
        </w:tc>
        <w:tc>
          <w:tcPr>
            <w:tcW w:w="4329" w:type="dxa"/>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10.5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其他服务业（除行政服务）</w:t>
            </w:r>
          </w:p>
        </w:tc>
        <w:tc>
          <w:tcPr>
            <w:tcW w:w="4329" w:type="dxa"/>
            <w:shd w:val="clear" w:color="auto" w:fill="FFFFFF"/>
            <w:noWrap w:val="0"/>
            <w:vAlign w:val="center"/>
          </w:tcPr>
          <w:p>
            <w:pPr>
              <w:spacing w:line="320" w:lineRule="exact"/>
              <w:jc w:val="center"/>
              <w:rPr>
                <w:color w:val="000000"/>
                <w:sz w:val="20"/>
              </w:rPr>
            </w:pPr>
            <w:r>
              <w:rPr>
                <w:color w:val="000000"/>
                <w:sz w:val="20"/>
              </w:rPr>
              <w:t>7.9</w:t>
            </w:r>
          </w:p>
        </w:tc>
      </w:tr>
    </w:tbl>
    <w:p>
      <w:pPr>
        <w:pStyle w:val="134"/>
        <w:rPr>
          <w:rFonts w:hint="eastAsia"/>
          <w:color w:val="000000"/>
        </w:rPr>
      </w:pPr>
      <w:r>
        <w:rPr>
          <w:color w:val="000000"/>
        </w:rPr>
        <w:t>数据来源：麦可思-青海民族大学2020届毕业生培养质量评价数据。</w:t>
      </w:r>
    </w:p>
    <w:p>
      <w:pPr>
        <w:pStyle w:val="133"/>
        <w:jc w:val="both"/>
        <w:rPr>
          <w:color w:val="000000"/>
          <w:lang/>
        </w:rPr>
      </w:pPr>
      <w:r>
        <w:rPr>
          <w:color w:val="000000"/>
          <w:lang/>
        </w:rPr>
        <w:t>本校2020届本科毕业生就业的主要行业类如下表所示。本校2020届本科毕业生就业量较大的行业类为教育业（24.2%）、建筑业（14.4%）、政府及公共管理（12.5%）。</w:t>
      </w:r>
    </w:p>
    <w:p>
      <w:pPr>
        <w:pStyle w:val="132"/>
        <w:numPr>
          <w:ilvl w:val="8"/>
          <w:numId w:val="13"/>
        </w:numPr>
        <w:jc w:val="center"/>
        <w:rPr>
          <w:color w:val="000000"/>
        </w:rPr>
      </w:pPr>
      <w:bookmarkStart w:id="93" w:name="_Toc256000203"/>
      <w:bookmarkStart w:id="94" w:name="_Toc60172230"/>
      <w:r>
        <w:rPr>
          <w:color w:val="000000"/>
        </w:rPr>
        <w:t>毕业生就业的主要行业类（本科）</w:t>
      </w:r>
      <w:bookmarkEnd w:id="93"/>
      <w:bookmarkEnd w:id="94"/>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fixed"/>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blHeader/>
          <w:jc w:val="center"/>
        </w:trPr>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行业类名称</w:t>
            </w:r>
          </w:p>
        </w:tc>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占本校就业本科毕业生的人数百分比（%）</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教育业</w:t>
            </w:r>
          </w:p>
        </w:tc>
        <w:tc>
          <w:tcPr>
            <w:tcW w:w="4329" w:type="dxa"/>
            <w:shd w:val="clear" w:color="auto" w:fill="FFFFFF"/>
            <w:noWrap w:val="0"/>
            <w:vAlign w:val="center"/>
          </w:tcPr>
          <w:p>
            <w:pPr>
              <w:spacing w:line="320" w:lineRule="exact"/>
              <w:jc w:val="center"/>
              <w:rPr>
                <w:color w:val="000000"/>
                <w:sz w:val="20"/>
              </w:rPr>
            </w:pPr>
            <w:r>
              <w:rPr>
                <w:color w:val="000000"/>
                <w:sz w:val="20"/>
              </w:rPr>
              <w:t>24.2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建筑业</w:t>
            </w:r>
          </w:p>
        </w:tc>
        <w:tc>
          <w:tcPr>
            <w:tcW w:w="4329" w:type="dxa"/>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14.4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政府及公共管理</w:t>
            </w:r>
          </w:p>
        </w:tc>
        <w:tc>
          <w:tcPr>
            <w:tcW w:w="4329" w:type="dxa"/>
            <w:shd w:val="clear" w:color="auto" w:fill="FFFFFF"/>
            <w:noWrap w:val="0"/>
            <w:vAlign w:val="center"/>
          </w:tcPr>
          <w:p>
            <w:pPr>
              <w:spacing w:line="320" w:lineRule="exact"/>
              <w:jc w:val="center"/>
              <w:rPr>
                <w:color w:val="000000"/>
                <w:sz w:val="20"/>
              </w:rPr>
            </w:pPr>
            <w:r>
              <w:rPr>
                <w:color w:val="000000"/>
                <w:sz w:val="20"/>
              </w:rPr>
              <w:t>12.5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金融业</w:t>
            </w:r>
          </w:p>
        </w:tc>
        <w:tc>
          <w:tcPr>
            <w:tcW w:w="4329" w:type="dxa"/>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7.7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信息传输、软件和信息技术服务业</w:t>
            </w:r>
          </w:p>
        </w:tc>
        <w:tc>
          <w:tcPr>
            <w:tcW w:w="4329" w:type="dxa"/>
            <w:shd w:val="clear" w:color="auto" w:fill="FFFFFF"/>
            <w:noWrap w:val="0"/>
            <w:vAlign w:val="center"/>
          </w:tcPr>
          <w:p>
            <w:pPr>
              <w:spacing w:line="320" w:lineRule="exact"/>
              <w:jc w:val="center"/>
              <w:rPr>
                <w:color w:val="000000"/>
                <w:sz w:val="20"/>
              </w:rPr>
            </w:pPr>
            <w:r>
              <w:rPr>
                <w:color w:val="000000"/>
                <w:sz w:val="20"/>
              </w:rPr>
              <w:t>7.0</w:t>
            </w:r>
          </w:p>
        </w:tc>
      </w:tr>
    </w:tbl>
    <w:p>
      <w:pPr>
        <w:pStyle w:val="134"/>
        <w:rPr>
          <w:color w:val="000000"/>
        </w:rPr>
      </w:pPr>
      <w:r>
        <w:rPr>
          <w:color w:val="000000"/>
        </w:rPr>
        <w:t>数据来源：麦可思-青海民族大学2020届毕业生培养质量评价数据。</w:t>
      </w:r>
    </w:p>
    <w:p>
      <w:pPr>
        <w:rPr>
          <w:rFonts w:hint="eastAsia"/>
          <w:color w:val="000000"/>
        </w:rPr>
      </w:pPr>
    </w:p>
    <w:p>
      <w:pPr>
        <w:pStyle w:val="133"/>
        <w:jc w:val="both"/>
        <w:rPr>
          <w:rFonts w:hint="eastAsia"/>
          <w:color w:val="000000"/>
          <w:lang/>
        </w:rPr>
      </w:pPr>
      <w:r>
        <w:rPr>
          <w:color w:val="000000"/>
          <w:lang/>
        </w:rPr>
        <w:t>本校2020届</w:t>
      </w:r>
      <w:r>
        <w:rPr>
          <w:rFonts w:hint="eastAsia"/>
          <w:color w:val="000000"/>
          <w:lang/>
        </w:rPr>
        <w:t>硕士</w:t>
      </w:r>
      <w:r>
        <w:rPr>
          <w:color w:val="000000"/>
          <w:lang/>
        </w:rPr>
        <w:t>毕业生就业的主要行业类如下表所示。本校2020届硕士毕业生就业量较大的行业类为教育业（23.1%）、建筑业（13.4%）、政府及公共管理（11.4%）。</w:t>
      </w:r>
    </w:p>
    <w:p>
      <w:pPr>
        <w:pStyle w:val="132"/>
        <w:numPr>
          <w:ilvl w:val="8"/>
          <w:numId w:val="13"/>
        </w:numPr>
        <w:jc w:val="center"/>
        <w:rPr>
          <w:color w:val="000000"/>
        </w:rPr>
      </w:pPr>
      <w:bookmarkStart w:id="95" w:name="_Toc60172231"/>
      <w:r>
        <w:rPr>
          <w:color w:val="000000"/>
        </w:rPr>
        <w:t>毕业生就业的主要行业类（</w:t>
      </w:r>
      <w:r>
        <w:rPr>
          <w:rFonts w:hint="eastAsia"/>
          <w:color w:val="000000"/>
          <w:lang w:eastAsia="zh-CN"/>
        </w:rPr>
        <w:t>硕士</w:t>
      </w:r>
      <w:r>
        <w:rPr>
          <w:color w:val="000000"/>
        </w:rPr>
        <w:t>）</w:t>
      </w:r>
      <w:bookmarkEnd w:id="95"/>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4261"/>
        <w:gridCol w:w="4629"/>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tblHeader/>
          <w:jc w:val="center"/>
        </w:trPr>
        <w:tc>
          <w:tcPr>
            <w:tcW w:w="1620" w:type="dxa"/>
            <w:tcBorders>
              <w:bottom w:val="nil"/>
            </w:tcBorders>
            <w:shd w:val="clear" w:color="auto" w:fill="3CBCDC"/>
            <w:noWrap/>
            <w:vAlign w:val="center"/>
          </w:tcPr>
          <w:p>
            <w:pPr>
              <w:widowControl/>
              <w:spacing w:line="320" w:lineRule="exact"/>
              <w:jc w:val="center"/>
              <w:rPr>
                <w:rFonts w:cs="宋体"/>
                <w:b/>
                <w:bCs/>
                <w:color w:val="FFFFFF"/>
                <w:kern w:val="0"/>
                <w:sz w:val="20"/>
                <w:szCs w:val="20"/>
              </w:rPr>
            </w:pPr>
            <w:r>
              <w:rPr>
                <w:rFonts w:hint="eastAsia" w:cs="宋体"/>
                <w:b/>
                <w:bCs/>
                <w:color w:val="FFFFFF"/>
                <w:kern w:val="0"/>
                <w:sz w:val="20"/>
                <w:szCs w:val="20"/>
              </w:rPr>
              <w:t>行业类名称</w:t>
            </w:r>
          </w:p>
        </w:tc>
        <w:tc>
          <w:tcPr>
            <w:tcW w:w="1760" w:type="dxa"/>
            <w:tcBorders>
              <w:bottom w:val="nil"/>
            </w:tcBorders>
            <w:shd w:val="clear" w:color="auto" w:fill="3CBCDC"/>
            <w:noWrap/>
            <w:vAlign w:val="center"/>
          </w:tcPr>
          <w:p>
            <w:pPr>
              <w:widowControl/>
              <w:spacing w:line="320" w:lineRule="exact"/>
              <w:jc w:val="center"/>
              <w:rPr>
                <w:rFonts w:hint="eastAsia" w:cs="宋体"/>
                <w:b/>
                <w:bCs/>
                <w:color w:val="FFFFFF"/>
                <w:kern w:val="0"/>
                <w:sz w:val="20"/>
                <w:szCs w:val="20"/>
              </w:rPr>
            </w:pPr>
            <w:r>
              <w:rPr>
                <w:rFonts w:hint="eastAsia" w:cs="宋体"/>
                <w:b/>
                <w:bCs/>
                <w:color w:val="FFFFFF"/>
                <w:kern w:val="0"/>
                <w:sz w:val="20"/>
                <w:szCs w:val="20"/>
              </w:rPr>
              <w:t>占本校就业硕士毕业生的人数百分比（%）</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620" w:type="dxa"/>
            <w:shd w:val="clear" w:color="auto" w:fill="FFFFFF"/>
            <w:noWrap/>
            <w:vAlign w:val="center"/>
          </w:tcPr>
          <w:p>
            <w:pPr>
              <w:widowControl/>
              <w:spacing w:line="320" w:lineRule="exact"/>
              <w:rPr>
                <w:rFonts w:hint="eastAsia" w:cs="宋体"/>
                <w:color w:val="000000"/>
                <w:kern w:val="0"/>
                <w:sz w:val="20"/>
                <w:szCs w:val="20"/>
              </w:rPr>
            </w:pPr>
            <w:r>
              <w:rPr>
                <w:rFonts w:hint="eastAsia" w:cs="宋体"/>
                <w:color w:val="000000"/>
                <w:kern w:val="0"/>
                <w:sz w:val="20"/>
                <w:szCs w:val="20"/>
              </w:rPr>
              <w:t>教育业</w:t>
            </w:r>
          </w:p>
        </w:tc>
        <w:tc>
          <w:tcPr>
            <w:tcW w:w="1760" w:type="dxa"/>
            <w:shd w:val="clear" w:color="auto" w:fill="FFFFFF"/>
            <w:noWrap/>
            <w:vAlign w:val="center"/>
          </w:tcPr>
          <w:p>
            <w:pPr>
              <w:widowControl/>
              <w:spacing w:line="320" w:lineRule="exact"/>
              <w:jc w:val="center"/>
              <w:rPr>
                <w:rFonts w:hint="eastAsia" w:cs="宋体"/>
                <w:color w:val="000000"/>
                <w:kern w:val="0"/>
                <w:sz w:val="20"/>
                <w:szCs w:val="20"/>
              </w:rPr>
            </w:pPr>
            <w:r>
              <w:rPr>
                <w:rFonts w:cs="宋体"/>
                <w:color w:val="000000"/>
                <w:kern w:val="0"/>
                <w:sz w:val="20"/>
                <w:szCs w:val="20"/>
              </w:rPr>
              <w:t>23.1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620" w:type="dxa"/>
            <w:tcBorders>
              <w:top w:val="nil"/>
              <w:left w:val="nil"/>
              <w:bottom w:val="nil"/>
              <w:right w:val="single" w:color="00B0F0" w:sz="4" w:space="0"/>
            </w:tcBorders>
            <w:shd w:val="clear" w:color="auto" w:fill="E6E6E6"/>
            <w:noWrap/>
            <w:vAlign w:val="center"/>
          </w:tcPr>
          <w:p>
            <w:pPr>
              <w:widowControl/>
              <w:spacing w:line="320" w:lineRule="exact"/>
              <w:rPr>
                <w:rFonts w:cs="宋体"/>
                <w:color w:val="000000"/>
                <w:kern w:val="0"/>
                <w:sz w:val="20"/>
                <w:szCs w:val="20"/>
              </w:rPr>
            </w:pPr>
            <w:r>
              <w:rPr>
                <w:rFonts w:hint="eastAsia" w:cs="宋体"/>
                <w:color w:val="000000"/>
                <w:kern w:val="0"/>
                <w:sz w:val="20"/>
                <w:szCs w:val="20"/>
              </w:rPr>
              <w:t>建筑业</w:t>
            </w:r>
          </w:p>
        </w:tc>
        <w:tc>
          <w:tcPr>
            <w:tcW w:w="176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0"/>
              </w:rPr>
            </w:pPr>
            <w:r>
              <w:rPr>
                <w:rFonts w:cs="宋体"/>
                <w:color w:val="000000"/>
                <w:kern w:val="0"/>
                <w:sz w:val="20"/>
                <w:szCs w:val="20"/>
              </w:rPr>
              <w:t>13.4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620" w:type="dxa"/>
            <w:shd w:val="clear" w:color="auto" w:fill="FFFFFF"/>
            <w:noWrap/>
            <w:vAlign w:val="center"/>
          </w:tcPr>
          <w:p>
            <w:pPr>
              <w:widowControl/>
              <w:spacing w:line="320" w:lineRule="exact"/>
              <w:rPr>
                <w:rFonts w:cs="宋体"/>
                <w:color w:val="000000"/>
                <w:kern w:val="0"/>
                <w:sz w:val="20"/>
                <w:szCs w:val="20"/>
              </w:rPr>
            </w:pPr>
            <w:r>
              <w:rPr>
                <w:rFonts w:hint="eastAsia" w:cs="宋体"/>
                <w:color w:val="000000"/>
                <w:kern w:val="0"/>
                <w:sz w:val="20"/>
                <w:szCs w:val="20"/>
              </w:rPr>
              <w:t>政府及公共管理</w:t>
            </w:r>
          </w:p>
        </w:tc>
        <w:tc>
          <w:tcPr>
            <w:tcW w:w="1760" w:type="dxa"/>
            <w:shd w:val="clear" w:color="auto" w:fill="FFFFFF"/>
            <w:noWrap/>
            <w:vAlign w:val="center"/>
          </w:tcPr>
          <w:p>
            <w:pPr>
              <w:widowControl/>
              <w:spacing w:line="320" w:lineRule="exact"/>
              <w:jc w:val="center"/>
              <w:rPr>
                <w:rFonts w:hint="eastAsia" w:cs="宋体"/>
                <w:color w:val="000000"/>
                <w:kern w:val="0"/>
                <w:sz w:val="20"/>
                <w:szCs w:val="20"/>
              </w:rPr>
            </w:pPr>
            <w:r>
              <w:rPr>
                <w:rFonts w:cs="宋体"/>
                <w:color w:val="000000"/>
                <w:kern w:val="0"/>
                <w:sz w:val="20"/>
                <w:szCs w:val="20"/>
              </w:rPr>
              <w:t>11.4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1620" w:type="dxa"/>
            <w:tcBorders>
              <w:top w:val="nil"/>
              <w:left w:val="nil"/>
              <w:bottom w:val="nil"/>
              <w:right w:val="single" w:color="00B0F0" w:sz="4" w:space="0"/>
            </w:tcBorders>
            <w:shd w:val="clear" w:color="auto" w:fill="E6E6E6"/>
            <w:noWrap/>
            <w:vAlign w:val="center"/>
          </w:tcPr>
          <w:p>
            <w:pPr>
              <w:widowControl/>
              <w:spacing w:line="320" w:lineRule="exact"/>
              <w:rPr>
                <w:rFonts w:cs="宋体"/>
                <w:color w:val="000000"/>
                <w:kern w:val="0"/>
                <w:sz w:val="20"/>
                <w:szCs w:val="20"/>
              </w:rPr>
            </w:pPr>
            <w:r>
              <w:rPr>
                <w:rFonts w:hint="eastAsia" w:cs="宋体"/>
                <w:color w:val="000000"/>
                <w:kern w:val="0"/>
                <w:sz w:val="20"/>
                <w:szCs w:val="20"/>
              </w:rPr>
              <w:t>金融业</w:t>
            </w:r>
          </w:p>
        </w:tc>
        <w:tc>
          <w:tcPr>
            <w:tcW w:w="1760" w:type="dxa"/>
            <w:tcBorders>
              <w:top w:val="nil"/>
              <w:left w:val="single" w:color="00B0F0" w:sz="4" w:space="0"/>
              <w:bottom w:val="nil"/>
              <w:right w:val="nil"/>
            </w:tcBorders>
            <w:shd w:val="clear" w:color="auto" w:fill="E6E6E6"/>
            <w:noWrap/>
            <w:vAlign w:val="center"/>
          </w:tcPr>
          <w:p>
            <w:pPr>
              <w:widowControl/>
              <w:spacing w:line="320" w:lineRule="exact"/>
              <w:jc w:val="center"/>
              <w:rPr>
                <w:rFonts w:hint="eastAsia" w:cs="宋体"/>
                <w:color w:val="000000"/>
                <w:kern w:val="0"/>
                <w:sz w:val="20"/>
                <w:szCs w:val="20"/>
              </w:rPr>
            </w:pPr>
            <w:r>
              <w:rPr>
                <w:rFonts w:cs="宋体"/>
                <w:color w:val="000000"/>
                <w:kern w:val="0"/>
                <w:sz w:val="20"/>
                <w:szCs w:val="20"/>
              </w:rPr>
              <w:t>7.0</w:t>
            </w:r>
          </w:p>
        </w:tc>
      </w:tr>
    </w:tbl>
    <w:p>
      <w:pPr>
        <w:spacing w:line="240" w:lineRule="auto"/>
        <w:jc w:val="left"/>
        <w:rPr>
          <w:color w:val="000000"/>
          <w:sz w:val="18"/>
        </w:rPr>
      </w:pPr>
      <w:r>
        <w:rPr>
          <w:color w:val="000000"/>
          <w:sz w:val="18"/>
        </w:rPr>
        <w:t>数据来源：麦可思-青海民族大学2020届毕业生培养质量评价数据。</w:t>
      </w:r>
    </w:p>
    <w:p>
      <w:pPr>
        <w:rPr>
          <w:rFonts w:hint="eastAsia"/>
          <w:color w:val="000000"/>
        </w:rPr>
      </w:pPr>
    </w:p>
    <w:p>
      <w:pPr>
        <w:pStyle w:val="130"/>
        <w:numPr>
          <w:ilvl w:val="5"/>
          <w:numId w:val="13"/>
        </w:numPr>
        <w:ind w:left="420" w:hanging="420"/>
        <w:rPr>
          <w:color w:val="559FBB"/>
        </w:rPr>
      </w:pPr>
      <w:r>
        <w:rPr>
          <w:color w:val="559FBB"/>
        </w:rPr>
        <w:t>各学院及专业的行业流向</w:t>
      </w:r>
    </w:p>
    <w:p>
      <w:pPr>
        <w:pStyle w:val="133"/>
        <w:jc w:val="both"/>
        <w:rPr>
          <w:color w:val="000000"/>
          <w:lang/>
        </w:rPr>
      </w:pPr>
      <w:r>
        <w:rPr>
          <w:color w:val="000000"/>
          <w:lang/>
        </w:rPr>
        <w:t>学院专业层面，</w:t>
      </w:r>
      <w:r>
        <w:rPr>
          <w:rFonts w:hint="eastAsia"/>
          <w:color w:val="000000"/>
          <w:lang/>
        </w:rPr>
        <w:t>本科藏学院</w:t>
      </w:r>
      <w:r>
        <w:rPr>
          <w:color w:val="000000"/>
          <w:lang/>
        </w:rPr>
        <w:t>毕业生主要就业于</w:t>
      </w:r>
      <w:r>
        <w:rPr>
          <w:rFonts w:hint="eastAsia"/>
          <w:color w:val="000000"/>
          <w:lang/>
        </w:rPr>
        <w:t>中小学教育机构</w:t>
      </w:r>
      <w:r>
        <w:rPr>
          <w:color w:val="000000"/>
          <w:lang/>
        </w:rPr>
        <w:t>；</w:t>
      </w:r>
      <w:r>
        <w:rPr>
          <w:rFonts w:hint="eastAsia"/>
          <w:color w:val="000000"/>
          <w:lang/>
        </w:rPr>
        <w:t>计算机学院</w:t>
      </w:r>
      <w:r>
        <w:rPr>
          <w:color w:val="000000"/>
          <w:lang/>
        </w:rPr>
        <w:t>毕业生主要服务于</w:t>
      </w:r>
      <w:r>
        <w:rPr>
          <w:rFonts w:hint="eastAsia"/>
          <w:color w:val="000000"/>
          <w:lang/>
        </w:rPr>
        <w:t>软件开发业</w:t>
      </w:r>
      <w:r>
        <w:rPr>
          <w:color w:val="000000"/>
          <w:lang/>
        </w:rPr>
        <w:t>；</w:t>
      </w:r>
      <w:r>
        <w:rPr>
          <w:rFonts w:hint="eastAsia"/>
          <w:color w:val="000000"/>
          <w:lang/>
        </w:rPr>
        <w:t>水利水电工程</w:t>
      </w:r>
      <w:r>
        <w:rPr>
          <w:color w:val="000000"/>
          <w:lang/>
        </w:rPr>
        <w:t>专业毕业生主要就业于</w:t>
      </w:r>
      <w:r>
        <w:rPr>
          <w:rFonts w:hint="eastAsia"/>
          <w:color w:val="000000"/>
          <w:lang/>
        </w:rPr>
        <w:t>高速公路/街道及桥梁建筑业</w:t>
      </w:r>
      <w:r>
        <w:rPr>
          <w:color w:val="000000"/>
          <w:lang/>
        </w:rPr>
        <w:t>；</w:t>
      </w:r>
      <w:r>
        <w:rPr>
          <w:rFonts w:hint="eastAsia"/>
          <w:color w:val="000000"/>
          <w:lang/>
        </w:rPr>
        <w:t>汉语言文学（师范）</w:t>
      </w:r>
      <w:r>
        <w:rPr>
          <w:color w:val="000000"/>
          <w:lang/>
        </w:rPr>
        <w:t>专业毕业生主要服务于</w:t>
      </w:r>
      <w:r>
        <w:rPr>
          <w:rFonts w:hint="eastAsia"/>
          <w:color w:val="000000"/>
          <w:lang/>
        </w:rPr>
        <w:t>中小学教育机构</w:t>
      </w:r>
      <w:r>
        <w:rPr>
          <w:color w:val="000000"/>
          <w:lang/>
        </w:rPr>
        <w:t>。</w:t>
      </w:r>
    </w:p>
    <w:p>
      <w:pPr>
        <w:pStyle w:val="132"/>
        <w:numPr>
          <w:ilvl w:val="8"/>
          <w:numId w:val="13"/>
        </w:numPr>
        <w:jc w:val="center"/>
        <w:rPr>
          <w:color w:val="000000"/>
        </w:rPr>
      </w:pPr>
      <w:bookmarkStart w:id="96" w:name="_Toc256000205"/>
      <w:bookmarkStart w:id="97" w:name="_Toc60172232"/>
      <w:r>
        <w:rPr>
          <w:color w:val="000000"/>
        </w:rPr>
        <w:t>各学院毕业生实际就业的主要行业（本科）</w:t>
      </w:r>
      <w:bookmarkEnd w:id="96"/>
      <w:bookmarkEnd w:id="97"/>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fixed"/>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blHeader/>
          <w:jc w:val="center"/>
        </w:trPr>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学院名称</w:t>
            </w:r>
          </w:p>
        </w:tc>
        <w:tc>
          <w:tcPr>
            <w:tcW w:w="4329"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本校该学院毕业生就业的主要行业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藏学院</w:t>
            </w:r>
          </w:p>
        </w:tc>
        <w:tc>
          <w:tcPr>
            <w:tcW w:w="4329" w:type="dxa"/>
            <w:shd w:val="clear" w:color="auto" w:fill="FFFFFF"/>
            <w:noWrap w:val="0"/>
            <w:vAlign w:val="center"/>
          </w:tcPr>
          <w:p>
            <w:pPr>
              <w:spacing w:line="320" w:lineRule="exact"/>
              <w:rPr>
                <w:color w:val="000000"/>
                <w:sz w:val="20"/>
              </w:rPr>
            </w:pPr>
            <w:r>
              <w:rPr>
                <w:color w:val="000000"/>
                <w:sz w:val="20"/>
              </w:rPr>
              <w:t>中小学教育机构</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计算机学院</w:t>
            </w:r>
          </w:p>
        </w:tc>
        <w:tc>
          <w:tcPr>
            <w:tcW w:w="4329"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软件开发业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马克思主义学院</w:t>
            </w:r>
          </w:p>
        </w:tc>
        <w:tc>
          <w:tcPr>
            <w:tcW w:w="4329" w:type="dxa"/>
            <w:shd w:val="clear" w:color="auto" w:fill="FFFFFF"/>
            <w:noWrap w:val="0"/>
            <w:vAlign w:val="center"/>
          </w:tcPr>
          <w:p>
            <w:pPr>
              <w:spacing w:line="320" w:lineRule="exact"/>
              <w:rPr>
                <w:color w:val="000000"/>
                <w:sz w:val="20"/>
              </w:rPr>
            </w:pPr>
            <w:r>
              <w:rPr>
                <w:color w:val="000000"/>
                <w:sz w:val="20"/>
              </w:rPr>
              <w:t>中小学教育机构</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师范学院</w:t>
            </w:r>
          </w:p>
        </w:tc>
        <w:tc>
          <w:tcPr>
            <w:tcW w:w="4329"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中小学教育机构</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数学与统计学院</w:t>
            </w:r>
          </w:p>
        </w:tc>
        <w:tc>
          <w:tcPr>
            <w:tcW w:w="4329" w:type="dxa"/>
            <w:shd w:val="clear" w:color="auto" w:fill="FFFFFF"/>
            <w:noWrap w:val="0"/>
            <w:vAlign w:val="center"/>
          </w:tcPr>
          <w:p>
            <w:pPr>
              <w:spacing w:line="320" w:lineRule="exact"/>
              <w:rPr>
                <w:color w:val="000000"/>
                <w:sz w:val="20"/>
              </w:rPr>
            </w:pPr>
            <w:r>
              <w:rPr>
                <w:color w:val="000000"/>
                <w:sz w:val="20"/>
              </w:rPr>
              <w:t>中小学教育机构</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土木与交通工程学院</w:t>
            </w:r>
          </w:p>
        </w:tc>
        <w:tc>
          <w:tcPr>
            <w:tcW w:w="4329"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住宅建筑施工业；高速公路、街道及桥梁建筑业；发电、输电业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外国语学院</w:t>
            </w:r>
          </w:p>
        </w:tc>
        <w:tc>
          <w:tcPr>
            <w:tcW w:w="4329" w:type="dxa"/>
            <w:shd w:val="clear" w:color="auto" w:fill="FFFFFF"/>
            <w:noWrap w:val="0"/>
            <w:vAlign w:val="center"/>
          </w:tcPr>
          <w:p>
            <w:pPr>
              <w:spacing w:line="320" w:lineRule="exact"/>
              <w:rPr>
                <w:color w:val="000000"/>
                <w:sz w:val="20"/>
              </w:rPr>
            </w:pPr>
            <w:r>
              <w:rPr>
                <w:color w:val="000000"/>
                <w:sz w:val="20"/>
              </w:rPr>
              <w:t>中小学教育机构</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文学与新闻传播学院</w:t>
            </w:r>
          </w:p>
        </w:tc>
        <w:tc>
          <w:tcPr>
            <w:tcW w:w="4329"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中小学教育机构</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物理与电子信息工程学院</w:t>
            </w:r>
          </w:p>
        </w:tc>
        <w:tc>
          <w:tcPr>
            <w:tcW w:w="4329" w:type="dxa"/>
            <w:shd w:val="clear" w:color="auto" w:fill="FFFFFF"/>
            <w:noWrap w:val="0"/>
            <w:vAlign w:val="center"/>
          </w:tcPr>
          <w:p>
            <w:pPr>
              <w:spacing w:line="320" w:lineRule="exact"/>
              <w:rPr>
                <w:color w:val="000000"/>
                <w:sz w:val="20"/>
              </w:rPr>
            </w:pPr>
            <w:r>
              <w:rPr>
                <w:color w:val="000000"/>
                <w:sz w:val="20"/>
              </w:rPr>
              <w:t>中小学教育机构</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药学院</w:t>
            </w:r>
          </w:p>
        </w:tc>
        <w:tc>
          <w:tcPr>
            <w:tcW w:w="4329"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药品和医药制造业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4329" w:type="dxa"/>
            <w:shd w:val="clear" w:color="auto" w:fill="FFFFFF"/>
            <w:noWrap w:val="0"/>
            <w:vAlign w:val="center"/>
          </w:tcPr>
          <w:p>
            <w:pPr>
              <w:spacing w:line="320" w:lineRule="exact"/>
              <w:rPr>
                <w:color w:val="000000"/>
                <w:sz w:val="20"/>
              </w:rPr>
            </w:pPr>
            <w:r>
              <w:rPr>
                <w:color w:val="000000"/>
                <w:sz w:val="20"/>
              </w:rPr>
              <w:t>艺术学院</w:t>
            </w:r>
          </w:p>
        </w:tc>
        <w:tc>
          <w:tcPr>
            <w:tcW w:w="4329" w:type="dxa"/>
            <w:shd w:val="clear" w:color="auto" w:fill="FFFFFF"/>
            <w:noWrap w:val="0"/>
            <w:vAlign w:val="center"/>
          </w:tcPr>
          <w:p>
            <w:pPr>
              <w:spacing w:line="320" w:lineRule="exact"/>
              <w:rPr>
                <w:color w:val="000000"/>
                <w:sz w:val="20"/>
              </w:rPr>
            </w:pPr>
            <w:r>
              <w:rPr>
                <w:color w:val="000000"/>
                <w:sz w:val="20"/>
              </w:rPr>
              <w:t>中小学教育机构</w:t>
            </w:r>
          </w:p>
        </w:tc>
      </w:tr>
    </w:tbl>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pStyle w:val="134"/>
        <w:rPr>
          <w:rFonts w:hint="eastAsia"/>
          <w:color w:val="000000"/>
        </w:rPr>
      </w:pPr>
    </w:p>
    <w:p>
      <w:pPr>
        <w:pStyle w:val="132"/>
        <w:numPr>
          <w:ilvl w:val="8"/>
          <w:numId w:val="13"/>
        </w:numPr>
        <w:jc w:val="center"/>
        <w:rPr>
          <w:color w:val="000000"/>
        </w:rPr>
      </w:pPr>
      <w:bookmarkStart w:id="98" w:name="_Toc256000207"/>
      <w:bookmarkStart w:id="99" w:name="_Toc60172233"/>
      <w:r>
        <w:rPr>
          <w:color w:val="000000"/>
        </w:rPr>
        <w:t>各专业毕业生实际就业的主要行业（本科）</w:t>
      </w:r>
      <w:bookmarkEnd w:id="98"/>
      <w:bookmarkEnd w:id="99"/>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fixed"/>
        <w:tblCellMar>
          <w:top w:w="0" w:type="dxa"/>
          <w:left w:w="108" w:type="dxa"/>
          <w:bottom w:w="0" w:type="dxa"/>
          <w:right w:w="108" w:type="dxa"/>
        </w:tblCellMar>
      </w:tblPr>
      <w:tblGrid>
        <w:gridCol w:w="2964"/>
        <w:gridCol w:w="2963"/>
        <w:gridCol w:w="296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blHeader/>
          <w:jc w:val="center"/>
        </w:trPr>
        <w:tc>
          <w:tcPr>
            <w:tcW w:w="2886"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学院名称</w:t>
            </w:r>
          </w:p>
        </w:tc>
        <w:tc>
          <w:tcPr>
            <w:tcW w:w="2886"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专业名称</w:t>
            </w:r>
          </w:p>
        </w:tc>
        <w:tc>
          <w:tcPr>
            <w:tcW w:w="2886" w:type="dxa"/>
            <w:tcBorders>
              <w:bottom w:val="nil"/>
            </w:tcBorders>
            <w:shd w:val="clear" w:color="auto" w:fill="3CBCDC"/>
            <w:noWrap w:val="0"/>
            <w:vAlign w:val="center"/>
          </w:tcPr>
          <w:p>
            <w:pPr>
              <w:spacing w:line="320" w:lineRule="exact"/>
              <w:jc w:val="center"/>
              <w:rPr>
                <w:b/>
                <w:bCs/>
                <w:color w:val="FFFFFF"/>
                <w:sz w:val="20"/>
              </w:rPr>
            </w:pPr>
            <w:r>
              <w:rPr>
                <w:b/>
                <w:bCs/>
                <w:color w:val="FFFFFF"/>
                <w:sz w:val="20"/>
              </w:rPr>
              <w:t>本校该专业毕业生就业的主要行业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886" w:type="dxa"/>
            <w:shd w:val="clear" w:color="auto" w:fill="FFFFFF"/>
            <w:noWrap w:val="0"/>
            <w:vAlign w:val="center"/>
          </w:tcPr>
          <w:p>
            <w:pPr>
              <w:spacing w:line="320" w:lineRule="exact"/>
              <w:rPr>
                <w:color w:val="000000"/>
                <w:sz w:val="20"/>
              </w:rPr>
            </w:pPr>
            <w:r>
              <w:rPr>
                <w:color w:val="000000"/>
                <w:sz w:val="20"/>
              </w:rPr>
              <w:t>藏学院</w:t>
            </w:r>
          </w:p>
        </w:tc>
        <w:tc>
          <w:tcPr>
            <w:tcW w:w="2886" w:type="dxa"/>
            <w:shd w:val="clear" w:color="auto" w:fill="FFFFFF"/>
            <w:noWrap w:val="0"/>
            <w:vAlign w:val="center"/>
          </w:tcPr>
          <w:p>
            <w:pPr>
              <w:spacing w:line="320" w:lineRule="exact"/>
              <w:rPr>
                <w:color w:val="000000"/>
                <w:sz w:val="20"/>
              </w:rPr>
            </w:pPr>
            <w:r>
              <w:rPr>
                <w:color w:val="000000"/>
                <w:sz w:val="20"/>
              </w:rPr>
              <w:t>藏语言文学（师范）</w:t>
            </w:r>
          </w:p>
        </w:tc>
        <w:tc>
          <w:tcPr>
            <w:tcW w:w="2886" w:type="dxa"/>
            <w:shd w:val="clear" w:color="auto" w:fill="FFFFFF"/>
            <w:noWrap w:val="0"/>
            <w:vAlign w:val="center"/>
          </w:tcPr>
          <w:p>
            <w:pPr>
              <w:spacing w:line="320" w:lineRule="exact"/>
              <w:rPr>
                <w:color w:val="000000"/>
                <w:sz w:val="20"/>
              </w:rPr>
            </w:pPr>
            <w:r>
              <w:rPr>
                <w:color w:val="000000"/>
                <w:sz w:val="20"/>
              </w:rPr>
              <w:t>中小学教育机构</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886"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马克思主义学院</w:t>
            </w:r>
          </w:p>
        </w:tc>
        <w:tc>
          <w:tcPr>
            <w:tcW w:w="2886" w:type="dxa"/>
            <w:tcBorders>
              <w:top w:val="nil"/>
              <w:left w:val="single" w:color="00B0F0" w:sz="4" w:space="0"/>
              <w:bottom w:val="nil"/>
              <w:right w:val="single" w:color="00B0F0" w:sz="4" w:space="0"/>
            </w:tcBorders>
            <w:shd w:val="clear" w:color="auto" w:fill="E6E6E6"/>
            <w:noWrap w:val="0"/>
            <w:vAlign w:val="center"/>
          </w:tcPr>
          <w:p>
            <w:pPr>
              <w:spacing w:line="320" w:lineRule="exact"/>
              <w:rPr>
                <w:color w:val="000000"/>
                <w:sz w:val="20"/>
              </w:rPr>
            </w:pPr>
            <w:r>
              <w:rPr>
                <w:color w:val="000000"/>
                <w:sz w:val="20"/>
              </w:rPr>
              <w:t>思想政治教育</w:t>
            </w:r>
          </w:p>
        </w:tc>
        <w:tc>
          <w:tcPr>
            <w:tcW w:w="2886"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中小学教育机构</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886" w:type="dxa"/>
            <w:shd w:val="clear" w:color="auto" w:fill="FFFFFF"/>
            <w:noWrap w:val="0"/>
            <w:vAlign w:val="center"/>
          </w:tcPr>
          <w:p>
            <w:pPr>
              <w:spacing w:line="320" w:lineRule="exact"/>
              <w:rPr>
                <w:color w:val="000000"/>
                <w:sz w:val="20"/>
              </w:rPr>
            </w:pPr>
            <w:r>
              <w:rPr>
                <w:color w:val="000000"/>
                <w:sz w:val="20"/>
              </w:rPr>
              <w:t>师范学院</w:t>
            </w:r>
          </w:p>
        </w:tc>
        <w:tc>
          <w:tcPr>
            <w:tcW w:w="2886" w:type="dxa"/>
            <w:shd w:val="clear" w:color="auto" w:fill="FFFFFF"/>
            <w:noWrap w:val="0"/>
            <w:vAlign w:val="center"/>
          </w:tcPr>
          <w:p>
            <w:pPr>
              <w:spacing w:line="320" w:lineRule="exact"/>
              <w:rPr>
                <w:color w:val="000000"/>
                <w:sz w:val="20"/>
              </w:rPr>
            </w:pPr>
            <w:r>
              <w:rPr>
                <w:color w:val="000000"/>
                <w:sz w:val="20"/>
              </w:rPr>
              <w:t>小学教育（民考民师范）</w:t>
            </w:r>
          </w:p>
        </w:tc>
        <w:tc>
          <w:tcPr>
            <w:tcW w:w="2886" w:type="dxa"/>
            <w:shd w:val="clear" w:color="auto" w:fill="FFFFFF"/>
            <w:noWrap w:val="0"/>
            <w:vAlign w:val="center"/>
          </w:tcPr>
          <w:p>
            <w:pPr>
              <w:spacing w:line="320" w:lineRule="exact"/>
              <w:rPr>
                <w:color w:val="000000"/>
                <w:sz w:val="20"/>
              </w:rPr>
            </w:pPr>
            <w:r>
              <w:rPr>
                <w:color w:val="000000"/>
                <w:sz w:val="20"/>
              </w:rPr>
              <w:t>中小学教育机构</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886"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土木与交通工程学院</w:t>
            </w:r>
          </w:p>
        </w:tc>
        <w:tc>
          <w:tcPr>
            <w:tcW w:w="2886" w:type="dxa"/>
            <w:tcBorders>
              <w:top w:val="nil"/>
              <w:left w:val="single" w:color="00B0F0" w:sz="4" w:space="0"/>
              <w:bottom w:val="nil"/>
              <w:right w:val="single" w:color="00B0F0" w:sz="4" w:space="0"/>
            </w:tcBorders>
            <w:shd w:val="clear" w:color="auto" w:fill="E6E6E6"/>
            <w:noWrap w:val="0"/>
            <w:vAlign w:val="center"/>
          </w:tcPr>
          <w:p>
            <w:pPr>
              <w:spacing w:line="320" w:lineRule="exact"/>
              <w:rPr>
                <w:color w:val="000000"/>
                <w:sz w:val="20"/>
              </w:rPr>
            </w:pPr>
            <w:r>
              <w:rPr>
                <w:color w:val="000000"/>
                <w:sz w:val="20"/>
              </w:rPr>
              <w:t>能源与动力工程</w:t>
            </w:r>
          </w:p>
        </w:tc>
        <w:tc>
          <w:tcPr>
            <w:tcW w:w="2886"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发电、输电业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886" w:type="dxa"/>
            <w:shd w:val="clear" w:color="auto" w:fill="FFFFFF"/>
            <w:noWrap w:val="0"/>
            <w:vAlign w:val="center"/>
          </w:tcPr>
          <w:p>
            <w:pPr>
              <w:spacing w:line="320" w:lineRule="exact"/>
              <w:rPr>
                <w:color w:val="000000"/>
                <w:sz w:val="20"/>
              </w:rPr>
            </w:pPr>
            <w:r>
              <w:rPr>
                <w:color w:val="000000"/>
                <w:sz w:val="20"/>
              </w:rPr>
              <w:t>土木与交通工程学院</w:t>
            </w:r>
          </w:p>
        </w:tc>
        <w:tc>
          <w:tcPr>
            <w:tcW w:w="2886" w:type="dxa"/>
            <w:shd w:val="clear" w:color="auto" w:fill="FFFFFF"/>
            <w:noWrap w:val="0"/>
            <w:vAlign w:val="center"/>
          </w:tcPr>
          <w:p>
            <w:pPr>
              <w:spacing w:line="320" w:lineRule="exact"/>
              <w:rPr>
                <w:color w:val="000000"/>
                <w:sz w:val="20"/>
              </w:rPr>
            </w:pPr>
            <w:r>
              <w:rPr>
                <w:color w:val="000000"/>
                <w:sz w:val="20"/>
              </w:rPr>
              <w:t>水利水电工程</w:t>
            </w:r>
          </w:p>
        </w:tc>
        <w:tc>
          <w:tcPr>
            <w:tcW w:w="2886" w:type="dxa"/>
            <w:shd w:val="clear" w:color="auto" w:fill="FFFFFF"/>
            <w:noWrap w:val="0"/>
            <w:vAlign w:val="center"/>
          </w:tcPr>
          <w:p>
            <w:pPr>
              <w:spacing w:line="320" w:lineRule="exact"/>
              <w:rPr>
                <w:color w:val="000000"/>
                <w:sz w:val="20"/>
              </w:rPr>
            </w:pPr>
            <w:r>
              <w:rPr>
                <w:color w:val="000000"/>
                <w:sz w:val="20"/>
              </w:rPr>
              <w:t>高速公路、街道及桥梁建筑业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886" w:type="dxa"/>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土木与交通工程学院</w:t>
            </w:r>
          </w:p>
        </w:tc>
        <w:tc>
          <w:tcPr>
            <w:tcW w:w="2886" w:type="dxa"/>
            <w:tcBorders>
              <w:top w:val="nil"/>
              <w:left w:val="single" w:color="00B0F0" w:sz="4" w:space="0"/>
              <w:bottom w:val="nil"/>
              <w:right w:val="single" w:color="00B0F0" w:sz="4" w:space="0"/>
            </w:tcBorders>
            <w:shd w:val="clear" w:color="auto" w:fill="E6E6E6"/>
            <w:noWrap w:val="0"/>
            <w:vAlign w:val="center"/>
          </w:tcPr>
          <w:p>
            <w:pPr>
              <w:spacing w:line="320" w:lineRule="exact"/>
              <w:rPr>
                <w:color w:val="000000"/>
                <w:sz w:val="20"/>
              </w:rPr>
            </w:pPr>
            <w:r>
              <w:rPr>
                <w:color w:val="000000"/>
                <w:sz w:val="20"/>
              </w:rPr>
              <w:t>土木工程</w:t>
            </w:r>
          </w:p>
        </w:tc>
        <w:tc>
          <w:tcPr>
            <w:tcW w:w="2886" w:type="dxa"/>
            <w:tcBorders>
              <w:top w:val="nil"/>
              <w:left w:val="single" w:color="00B0F0" w:sz="4" w:space="0"/>
              <w:bottom w:val="nil"/>
              <w:right w:val="nil"/>
            </w:tcBorders>
            <w:shd w:val="clear" w:color="auto" w:fill="E6E6E6"/>
            <w:noWrap w:val="0"/>
            <w:vAlign w:val="center"/>
          </w:tcPr>
          <w:p>
            <w:pPr>
              <w:spacing w:line="320" w:lineRule="exact"/>
              <w:rPr>
                <w:color w:val="000000"/>
                <w:sz w:val="20"/>
              </w:rPr>
            </w:pPr>
            <w:r>
              <w:rPr>
                <w:color w:val="000000"/>
                <w:sz w:val="20"/>
              </w:rPr>
              <w:t>住宅建筑施工业</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886" w:type="dxa"/>
            <w:shd w:val="clear" w:color="auto" w:fill="FFFFFF"/>
            <w:noWrap w:val="0"/>
            <w:vAlign w:val="center"/>
          </w:tcPr>
          <w:p>
            <w:pPr>
              <w:spacing w:line="320" w:lineRule="exact"/>
              <w:rPr>
                <w:color w:val="000000"/>
                <w:sz w:val="20"/>
              </w:rPr>
            </w:pPr>
            <w:r>
              <w:rPr>
                <w:color w:val="000000"/>
                <w:sz w:val="20"/>
              </w:rPr>
              <w:t>文学与新闻传播学院</w:t>
            </w:r>
          </w:p>
        </w:tc>
        <w:tc>
          <w:tcPr>
            <w:tcW w:w="2886" w:type="dxa"/>
            <w:shd w:val="clear" w:color="auto" w:fill="FFFFFF"/>
            <w:noWrap w:val="0"/>
            <w:vAlign w:val="center"/>
          </w:tcPr>
          <w:p>
            <w:pPr>
              <w:spacing w:line="320" w:lineRule="exact"/>
              <w:rPr>
                <w:color w:val="000000"/>
                <w:sz w:val="20"/>
              </w:rPr>
            </w:pPr>
            <w:r>
              <w:rPr>
                <w:color w:val="000000"/>
                <w:sz w:val="20"/>
              </w:rPr>
              <w:t>汉语言文学（师范）</w:t>
            </w:r>
          </w:p>
        </w:tc>
        <w:tc>
          <w:tcPr>
            <w:tcW w:w="2886" w:type="dxa"/>
            <w:shd w:val="clear" w:color="auto" w:fill="FFFFFF"/>
            <w:noWrap w:val="0"/>
            <w:vAlign w:val="center"/>
          </w:tcPr>
          <w:p>
            <w:pPr>
              <w:spacing w:line="320" w:lineRule="exact"/>
              <w:rPr>
                <w:color w:val="000000"/>
                <w:sz w:val="20"/>
              </w:rPr>
            </w:pPr>
            <w:r>
              <w:rPr>
                <w:color w:val="000000"/>
                <w:sz w:val="20"/>
              </w:rPr>
              <w:t>中小学教育机构</w:t>
            </w:r>
          </w:p>
        </w:tc>
      </w:tr>
    </w:tbl>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rPr>
          <w:rFonts w:hint="eastAsia"/>
          <w:color w:val="000000"/>
        </w:rPr>
      </w:pPr>
    </w:p>
    <w:p>
      <w:pPr>
        <w:pStyle w:val="130"/>
        <w:numPr>
          <w:ilvl w:val="5"/>
          <w:numId w:val="13"/>
        </w:numPr>
        <w:ind w:left="420" w:hanging="420"/>
        <w:rPr>
          <w:color w:val="559FBB"/>
        </w:rPr>
      </w:pPr>
      <w:r>
        <w:rPr>
          <w:color w:val="559FBB"/>
        </w:rPr>
        <w:t>毕业生的用人单位流向</w:t>
      </w:r>
    </w:p>
    <w:p>
      <w:pPr>
        <w:pStyle w:val="133"/>
        <w:jc w:val="both"/>
        <w:rPr>
          <w:rFonts w:hint="eastAsia"/>
          <w:color w:val="000000"/>
          <w:lang/>
        </w:rPr>
      </w:pPr>
      <w:r>
        <w:rPr>
          <w:color w:val="000000"/>
          <w:lang/>
        </w:rPr>
        <w:t>本校2020届</w:t>
      </w:r>
      <w:r>
        <w:rPr>
          <w:rFonts w:hint="eastAsia"/>
          <w:color w:val="000000"/>
          <w:lang/>
        </w:rPr>
        <w:t>专科、本科、硕士毕业生就业单位的性质均主要为其他企业，占比分别为5</w:t>
      </w:r>
      <w:r>
        <w:rPr>
          <w:color w:val="000000"/>
          <w:lang/>
        </w:rPr>
        <w:t>6.3</w:t>
      </w:r>
      <w:r>
        <w:rPr>
          <w:rFonts w:hint="eastAsia"/>
          <w:color w:val="000000"/>
          <w:lang/>
        </w:rPr>
        <w:t>%、6</w:t>
      </w:r>
      <w:r>
        <w:rPr>
          <w:color w:val="000000"/>
          <w:lang/>
        </w:rPr>
        <w:t>7.3</w:t>
      </w:r>
      <w:r>
        <w:rPr>
          <w:rFonts w:hint="eastAsia"/>
          <w:color w:val="000000"/>
          <w:lang/>
        </w:rPr>
        <w:t>%、</w:t>
      </w:r>
      <w:r>
        <w:rPr>
          <w:color w:val="000000"/>
          <w:lang/>
        </w:rPr>
        <w:t>31.8</w:t>
      </w:r>
      <w:r>
        <w:rPr>
          <w:rFonts w:hint="eastAsia"/>
          <w:color w:val="000000"/>
          <w:lang/>
        </w:rPr>
        <w:t>%。</w:t>
      </w:r>
    </w:p>
    <w:p>
      <w:pPr>
        <w:pStyle w:val="132"/>
        <w:numPr>
          <w:ilvl w:val="8"/>
          <w:numId w:val="13"/>
        </w:numPr>
        <w:jc w:val="center"/>
        <w:rPr>
          <w:color w:val="000000"/>
        </w:rPr>
      </w:pPr>
      <w:bookmarkStart w:id="100" w:name="_Toc256000209"/>
      <w:bookmarkStart w:id="101" w:name="_Toc60172234"/>
      <w:r>
        <w:rPr>
          <w:color w:val="000000"/>
        </w:rPr>
        <w:t>不同类型用人单位分布</w:t>
      </w:r>
      <w:bookmarkEnd w:id="100"/>
      <w:r>
        <w:rPr>
          <w:rFonts w:hint="eastAsia"/>
          <w:color w:val="000000"/>
          <w:lang w:eastAsia="zh-CN"/>
        </w:rPr>
        <w:t>（专科）</w:t>
      </w:r>
      <w:bookmarkEnd w:id="101"/>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3263"/>
        <w:gridCol w:w="3275"/>
        <w:gridCol w:w="2352"/>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1835" w:type="pct"/>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hint="eastAsia" w:cs="Arial"/>
                <w:b/>
                <w:color w:val="FFFFFF"/>
                <w:kern w:val="0"/>
                <w:sz w:val="20"/>
                <w:szCs w:val="20"/>
              </w:rPr>
              <w:t>单位性质</w:t>
            </w:r>
          </w:p>
        </w:tc>
        <w:tc>
          <w:tcPr>
            <w:tcW w:w="1842" w:type="pct"/>
            <w:tcBorders>
              <w:bottom w:val="nil"/>
            </w:tcBorders>
            <w:shd w:val="clear" w:color="auto" w:fill="3CBCDC"/>
            <w:noWrap/>
            <w:vAlign w:val="center"/>
          </w:tcPr>
          <w:p>
            <w:pPr>
              <w:widowControl/>
              <w:spacing w:line="320" w:lineRule="exact"/>
              <w:jc w:val="center"/>
              <w:rPr>
                <w:rFonts w:hint="eastAsia" w:cs="Arial"/>
                <w:b/>
                <w:color w:val="FFFFFF"/>
                <w:kern w:val="0"/>
                <w:sz w:val="20"/>
                <w:szCs w:val="20"/>
              </w:rPr>
            </w:pPr>
            <w:r>
              <w:rPr>
                <w:rFonts w:hint="eastAsia" w:cs="Arial"/>
                <w:b/>
                <w:color w:val="FFFFFF"/>
                <w:kern w:val="0"/>
                <w:sz w:val="20"/>
                <w:szCs w:val="20"/>
              </w:rPr>
              <w:t>就业人数（人）</w:t>
            </w:r>
          </w:p>
        </w:tc>
        <w:tc>
          <w:tcPr>
            <w:tcW w:w="1323" w:type="pct"/>
            <w:tcBorders>
              <w:bottom w:val="nil"/>
            </w:tcBorders>
            <w:shd w:val="clear" w:color="auto" w:fill="3CBCDC"/>
            <w:noWrap/>
            <w:vAlign w:val="center"/>
          </w:tcPr>
          <w:p>
            <w:pPr>
              <w:widowControl/>
              <w:spacing w:line="320" w:lineRule="exact"/>
              <w:jc w:val="center"/>
              <w:rPr>
                <w:rFonts w:hint="eastAsia" w:cs="Arial"/>
                <w:b/>
                <w:color w:val="FFFFFF"/>
                <w:kern w:val="0"/>
                <w:sz w:val="20"/>
                <w:szCs w:val="20"/>
              </w:rPr>
            </w:pPr>
            <w:r>
              <w:rPr>
                <w:rFonts w:hint="eastAsia" w:cs="Arial"/>
                <w:b/>
                <w:color w:val="FFFFFF"/>
                <w:kern w:val="0"/>
                <w:sz w:val="20"/>
                <w:szCs w:val="20"/>
              </w:rPr>
              <w:t>比例（%）</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835" w:type="pct"/>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其他企业</w:t>
            </w:r>
          </w:p>
        </w:tc>
        <w:tc>
          <w:tcPr>
            <w:tcW w:w="1842"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85</w:t>
            </w:r>
          </w:p>
        </w:tc>
        <w:tc>
          <w:tcPr>
            <w:tcW w:w="1323"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56.3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83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国有企业</w:t>
            </w:r>
          </w:p>
        </w:tc>
        <w:tc>
          <w:tcPr>
            <w:tcW w:w="1842"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45</w:t>
            </w:r>
          </w:p>
        </w:tc>
        <w:tc>
          <w:tcPr>
            <w:tcW w:w="1323"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29.8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83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其他事业单位</w:t>
            </w:r>
          </w:p>
        </w:tc>
        <w:tc>
          <w:tcPr>
            <w:tcW w:w="1842"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14</w:t>
            </w:r>
          </w:p>
        </w:tc>
        <w:tc>
          <w:tcPr>
            <w:tcW w:w="1323"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835" w:type="pct"/>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中初等教育单位</w:t>
            </w:r>
          </w:p>
        </w:tc>
        <w:tc>
          <w:tcPr>
            <w:tcW w:w="1842" w:type="pct"/>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6</w:t>
            </w:r>
          </w:p>
        </w:tc>
        <w:tc>
          <w:tcPr>
            <w:tcW w:w="1323" w:type="pct"/>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835" w:type="pct"/>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机关</w:t>
            </w:r>
          </w:p>
        </w:tc>
        <w:tc>
          <w:tcPr>
            <w:tcW w:w="1842"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w:t>
            </w:r>
          </w:p>
        </w:tc>
        <w:tc>
          <w:tcPr>
            <w:tcW w:w="1323" w:type="pct"/>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r>
    </w:tbl>
    <w:p>
      <w:pPr>
        <w:pStyle w:val="134"/>
        <w:rPr>
          <w:color w:val="000000"/>
        </w:rPr>
      </w:pPr>
      <w:r>
        <w:rPr>
          <w:rFonts w:hint="eastAsia"/>
          <w:color w:val="000000"/>
        </w:rPr>
        <w:t>数据来源：青海民族大学。</w:t>
      </w:r>
    </w:p>
    <w:p>
      <w:pPr>
        <w:rPr>
          <w:color w:val="000000"/>
        </w:rPr>
      </w:pPr>
    </w:p>
    <w:p>
      <w:pPr>
        <w:pStyle w:val="132"/>
        <w:numPr>
          <w:ilvl w:val="8"/>
          <w:numId w:val="13"/>
        </w:numPr>
        <w:jc w:val="center"/>
        <w:rPr>
          <w:color w:val="000000"/>
        </w:rPr>
      </w:pPr>
      <w:bookmarkStart w:id="102" w:name="_Toc60172235"/>
      <w:r>
        <w:rPr>
          <w:color w:val="000000"/>
        </w:rPr>
        <w:t>不同类型用人单位分布</w:t>
      </w:r>
      <w:r>
        <w:rPr>
          <w:rFonts w:hint="eastAsia"/>
          <w:color w:val="000000"/>
          <w:lang w:eastAsia="zh-CN"/>
        </w:rPr>
        <w:t>（本科）</w:t>
      </w:r>
      <w:bookmarkEnd w:id="102"/>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81"/>
        <w:gridCol w:w="2928"/>
        <w:gridCol w:w="2981"/>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112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hint="eastAsia" w:cs="Arial"/>
                <w:b/>
                <w:color w:val="FFFFFF"/>
                <w:kern w:val="0"/>
                <w:sz w:val="20"/>
                <w:szCs w:val="20"/>
              </w:rPr>
              <w:t>单位性质</w:t>
            </w:r>
          </w:p>
        </w:tc>
        <w:tc>
          <w:tcPr>
            <w:tcW w:w="1100" w:type="dxa"/>
            <w:tcBorders>
              <w:bottom w:val="nil"/>
            </w:tcBorders>
            <w:shd w:val="clear" w:color="auto" w:fill="3CBCDC"/>
            <w:noWrap/>
            <w:vAlign w:val="center"/>
          </w:tcPr>
          <w:p>
            <w:pPr>
              <w:widowControl/>
              <w:spacing w:line="320" w:lineRule="exact"/>
              <w:jc w:val="center"/>
              <w:rPr>
                <w:rFonts w:hint="eastAsia" w:cs="Arial"/>
                <w:b/>
                <w:color w:val="FFFFFF"/>
                <w:kern w:val="0"/>
                <w:sz w:val="20"/>
                <w:szCs w:val="20"/>
              </w:rPr>
            </w:pPr>
            <w:r>
              <w:rPr>
                <w:rFonts w:hint="eastAsia" w:cs="Arial"/>
                <w:b/>
                <w:color w:val="FFFFFF"/>
                <w:kern w:val="0"/>
                <w:sz w:val="20"/>
                <w:szCs w:val="20"/>
              </w:rPr>
              <w:t>就业人数（人）</w:t>
            </w:r>
          </w:p>
        </w:tc>
        <w:tc>
          <w:tcPr>
            <w:tcW w:w="1120" w:type="dxa"/>
            <w:tcBorders>
              <w:bottom w:val="nil"/>
            </w:tcBorders>
            <w:shd w:val="clear" w:color="auto" w:fill="3CBCDC"/>
            <w:noWrap/>
            <w:vAlign w:val="center"/>
          </w:tcPr>
          <w:p>
            <w:pPr>
              <w:widowControl/>
              <w:spacing w:line="320" w:lineRule="exact"/>
              <w:jc w:val="center"/>
              <w:rPr>
                <w:rFonts w:hint="eastAsia" w:cs="Arial"/>
                <w:b/>
                <w:color w:val="FFFFFF"/>
                <w:kern w:val="0"/>
                <w:sz w:val="20"/>
                <w:szCs w:val="20"/>
              </w:rPr>
            </w:pPr>
            <w:r>
              <w:rPr>
                <w:rFonts w:hint="eastAsia" w:cs="Arial"/>
                <w:b/>
                <w:color w:val="FFFFFF"/>
                <w:kern w:val="0"/>
                <w:sz w:val="20"/>
                <w:szCs w:val="20"/>
              </w:rPr>
              <w:t>比例（%）</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20"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其他企业</w:t>
            </w:r>
          </w:p>
        </w:tc>
        <w:tc>
          <w:tcPr>
            <w:tcW w:w="11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1318</w:t>
            </w:r>
          </w:p>
        </w:tc>
        <w:tc>
          <w:tcPr>
            <w:tcW w:w="11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67.3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2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国有企业</w:t>
            </w:r>
          </w:p>
        </w:tc>
        <w:tc>
          <w:tcPr>
            <w:tcW w:w="11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302</w:t>
            </w:r>
          </w:p>
        </w:tc>
        <w:tc>
          <w:tcPr>
            <w:tcW w:w="112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15.4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2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其他事业单位</w:t>
            </w:r>
          </w:p>
        </w:tc>
        <w:tc>
          <w:tcPr>
            <w:tcW w:w="11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157</w:t>
            </w:r>
          </w:p>
        </w:tc>
        <w:tc>
          <w:tcPr>
            <w:tcW w:w="11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2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中初等教育单位</w:t>
            </w:r>
          </w:p>
        </w:tc>
        <w:tc>
          <w:tcPr>
            <w:tcW w:w="11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100</w:t>
            </w:r>
          </w:p>
        </w:tc>
        <w:tc>
          <w:tcPr>
            <w:tcW w:w="112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2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机关</w:t>
            </w:r>
          </w:p>
        </w:tc>
        <w:tc>
          <w:tcPr>
            <w:tcW w:w="11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54</w:t>
            </w:r>
          </w:p>
        </w:tc>
        <w:tc>
          <w:tcPr>
            <w:tcW w:w="11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2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医疗卫生单位</w:t>
            </w:r>
          </w:p>
        </w:tc>
        <w:tc>
          <w:tcPr>
            <w:tcW w:w="11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12</w:t>
            </w:r>
          </w:p>
        </w:tc>
        <w:tc>
          <w:tcPr>
            <w:tcW w:w="112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2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城镇社区</w:t>
            </w:r>
          </w:p>
        </w:tc>
        <w:tc>
          <w:tcPr>
            <w:tcW w:w="11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w:t>
            </w:r>
          </w:p>
        </w:tc>
        <w:tc>
          <w:tcPr>
            <w:tcW w:w="11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2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三资企业</w:t>
            </w:r>
          </w:p>
        </w:tc>
        <w:tc>
          <w:tcPr>
            <w:tcW w:w="11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w:t>
            </w:r>
          </w:p>
        </w:tc>
        <w:tc>
          <w:tcPr>
            <w:tcW w:w="112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2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高等教育单位</w:t>
            </w:r>
          </w:p>
        </w:tc>
        <w:tc>
          <w:tcPr>
            <w:tcW w:w="110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w:t>
            </w:r>
          </w:p>
        </w:tc>
        <w:tc>
          <w:tcPr>
            <w:tcW w:w="112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2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农村建制村</w:t>
            </w:r>
          </w:p>
        </w:tc>
        <w:tc>
          <w:tcPr>
            <w:tcW w:w="110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w:t>
            </w:r>
          </w:p>
        </w:tc>
        <w:tc>
          <w:tcPr>
            <w:tcW w:w="112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0.1</w:t>
            </w:r>
          </w:p>
        </w:tc>
      </w:tr>
    </w:tbl>
    <w:p>
      <w:pPr>
        <w:pStyle w:val="134"/>
        <w:rPr>
          <w:color w:val="000000"/>
        </w:rPr>
      </w:pPr>
      <w:r>
        <w:rPr>
          <w:rFonts w:hint="eastAsia"/>
          <w:color w:val="000000"/>
        </w:rPr>
        <w:t>数据来源：青海民族大学。</w:t>
      </w:r>
    </w:p>
    <w:p>
      <w:pPr>
        <w:rPr>
          <w:rFonts w:hint="eastAsia"/>
          <w:color w:val="000000"/>
        </w:rPr>
      </w:pPr>
    </w:p>
    <w:p>
      <w:pPr>
        <w:pStyle w:val="132"/>
        <w:numPr>
          <w:ilvl w:val="8"/>
          <w:numId w:val="13"/>
        </w:numPr>
        <w:jc w:val="center"/>
        <w:rPr>
          <w:kern w:val="0"/>
          <w:szCs w:val="20"/>
        </w:rPr>
      </w:pPr>
      <w:bookmarkStart w:id="103" w:name="_Toc60172236"/>
      <w:r>
        <w:rPr>
          <w:color w:val="000000"/>
        </w:rPr>
        <w:t>不同类型用人单位分布</w:t>
      </w:r>
      <w:r>
        <w:rPr>
          <w:rFonts w:hint="eastAsia"/>
          <w:color w:val="000000"/>
          <w:lang w:eastAsia="zh-CN"/>
        </w:rPr>
        <w:t>（硕士）</w:t>
      </w:r>
      <w:bookmarkEnd w:id="103"/>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64"/>
        <w:gridCol w:w="2963"/>
        <w:gridCol w:w="296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960" w:type="dxa"/>
            <w:tcBorders>
              <w:bottom w:val="nil"/>
            </w:tcBorders>
            <w:shd w:val="clear" w:color="auto" w:fill="3CBCDC"/>
            <w:noWrap/>
            <w:vAlign w:val="center"/>
          </w:tcPr>
          <w:p>
            <w:pPr>
              <w:widowControl/>
              <w:spacing w:line="320" w:lineRule="exact"/>
              <w:jc w:val="center"/>
              <w:rPr>
                <w:b/>
                <w:color w:val="FFFFFF"/>
                <w:kern w:val="0"/>
                <w:sz w:val="20"/>
                <w:szCs w:val="20"/>
              </w:rPr>
            </w:pPr>
            <w:r>
              <w:rPr>
                <w:rFonts w:hint="eastAsia"/>
                <w:b/>
                <w:color w:val="FFFFFF"/>
                <w:kern w:val="0"/>
                <w:sz w:val="20"/>
                <w:szCs w:val="20"/>
              </w:rPr>
              <w:t>单位性质</w:t>
            </w:r>
          </w:p>
        </w:tc>
        <w:tc>
          <w:tcPr>
            <w:tcW w:w="960" w:type="dxa"/>
            <w:tcBorders>
              <w:bottom w:val="nil"/>
            </w:tcBorders>
            <w:shd w:val="clear" w:color="auto" w:fill="3CBCDC"/>
            <w:noWrap/>
            <w:vAlign w:val="center"/>
          </w:tcPr>
          <w:p>
            <w:pPr>
              <w:widowControl/>
              <w:spacing w:line="320" w:lineRule="exact"/>
              <w:jc w:val="center"/>
              <w:rPr>
                <w:rFonts w:hint="eastAsia"/>
                <w:b/>
                <w:color w:val="FFFFFF"/>
                <w:kern w:val="0"/>
                <w:sz w:val="20"/>
                <w:szCs w:val="20"/>
              </w:rPr>
            </w:pPr>
            <w:r>
              <w:rPr>
                <w:rFonts w:hint="eastAsia"/>
                <w:b/>
                <w:color w:val="FFFFFF"/>
                <w:kern w:val="0"/>
                <w:sz w:val="20"/>
                <w:szCs w:val="20"/>
              </w:rPr>
              <w:t>就业人数（人）</w:t>
            </w:r>
          </w:p>
        </w:tc>
        <w:tc>
          <w:tcPr>
            <w:tcW w:w="960" w:type="dxa"/>
            <w:tcBorders>
              <w:bottom w:val="nil"/>
            </w:tcBorders>
            <w:shd w:val="clear" w:color="auto" w:fill="3CBCDC"/>
            <w:noWrap/>
            <w:vAlign w:val="center"/>
          </w:tcPr>
          <w:p>
            <w:pPr>
              <w:widowControl/>
              <w:spacing w:line="320" w:lineRule="exact"/>
              <w:jc w:val="center"/>
              <w:rPr>
                <w:rFonts w:hint="eastAsia"/>
                <w:b/>
                <w:color w:val="FFFFFF"/>
                <w:kern w:val="0"/>
                <w:sz w:val="20"/>
                <w:szCs w:val="20"/>
              </w:rPr>
            </w:pPr>
            <w:r>
              <w:rPr>
                <w:b/>
                <w:color w:val="FFFFFF"/>
                <w:kern w:val="0"/>
                <w:sz w:val="20"/>
                <w:szCs w:val="20"/>
              </w:rPr>
              <w:t>比例（%）</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其他企业</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201</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31.8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国有企业</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107</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16.9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机关</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83</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13.1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其他事业单位</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41</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6.5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中初等教育单位</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35</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高等教育单位</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17</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rFonts w:hint="eastAsia"/>
                <w:color w:val="000000"/>
                <w:kern w:val="0"/>
                <w:sz w:val="20"/>
                <w:szCs w:val="20"/>
              </w:rPr>
              <w:t>升学</w:t>
            </w:r>
          </w:p>
        </w:tc>
        <w:tc>
          <w:tcPr>
            <w:tcW w:w="960" w:type="dxa"/>
            <w:shd w:val="clear" w:color="auto" w:fill="FFFFFF"/>
            <w:noWrap/>
            <w:vAlign w:val="center"/>
          </w:tcPr>
          <w:p>
            <w:pPr>
              <w:widowControl/>
              <w:spacing w:line="320" w:lineRule="exact"/>
              <w:jc w:val="center"/>
              <w:rPr>
                <w:rFonts w:hint="eastAsia"/>
                <w:color w:val="000000"/>
                <w:kern w:val="0"/>
                <w:sz w:val="20"/>
                <w:szCs w:val="20"/>
              </w:rPr>
            </w:pPr>
            <w:r>
              <w:rPr>
                <w:color w:val="000000"/>
                <w:kern w:val="0"/>
                <w:sz w:val="20"/>
                <w:szCs w:val="20"/>
              </w:rPr>
              <w:t>4</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自由职业</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3</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医疗卫生单位</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自主创业</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0.2</w:t>
            </w:r>
          </w:p>
        </w:tc>
      </w:tr>
    </w:tbl>
    <w:p>
      <w:pPr>
        <w:pStyle w:val="134"/>
        <w:rPr>
          <w:color w:val="000000"/>
        </w:rPr>
      </w:pPr>
      <w:r>
        <w:rPr>
          <w:rFonts w:hint="eastAsia"/>
          <w:color w:val="000000"/>
        </w:rPr>
        <w:t>数据来源：青海民族大学。</w:t>
      </w:r>
    </w:p>
    <w:p>
      <w:pPr>
        <w:pStyle w:val="134"/>
        <w:rPr>
          <w:rFonts w:hint="eastAsia"/>
          <w:color w:val="000000"/>
        </w:rPr>
      </w:pPr>
    </w:p>
    <w:p>
      <w:pPr>
        <w:pStyle w:val="133"/>
        <w:jc w:val="both"/>
        <w:rPr>
          <w:color w:val="000000"/>
          <w:lang/>
        </w:rPr>
      </w:pPr>
      <w:r>
        <w:rPr>
          <w:color w:val="000000"/>
          <w:lang/>
        </w:rPr>
        <w:t>在行业一流企业</w:t>
      </w:r>
      <w:r>
        <w:rPr>
          <w:rStyle w:val="98"/>
        </w:rPr>
        <w:footnoteReference w:id="0"/>
      </w:r>
      <w:r>
        <w:rPr>
          <w:color w:val="000000"/>
          <w:lang/>
        </w:rPr>
        <w:t>就业是高质量就业的表现。本校2020届</w:t>
      </w:r>
      <w:r>
        <w:rPr>
          <w:rFonts w:hint="eastAsia"/>
          <w:color w:val="000000"/>
          <w:lang/>
        </w:rPr>
        <w:t>本科</w:t>
      </w:r>
      <w:r>
        <w:rPr>
          <w:color w:val="000000"/>
          <w:lang/>
        </w:rPr>
        <w:t>有28%的毕业生在行业一流企业就业。主要集中在建筑</w:t>
      </w:r>
      <w:r>
        <w:rPr>
          <w:rFonts w:hint="eastAsia"/>
          <w:color w:val="000000"/>
          <w:lang/>
        </w:rPr>
        <w:t>、</w:t>
      </w:r>
      <w:r>
        <w:rPr>
          <w:color w:val="000000"/>
          <w:lang/>
        </w:rPr>
        <w:t>金融领域</w:t>
      </w:r>
      <w:r>
        <w:rPr>
          <w:rFonts w:hint="eastAsia"/>
          <w:color w:val="000000"/>
          <w:lang/>
        </w:rPr>
        <w:t>。</w:t>
      </w:r>
    </w:p>
    <w:p>
      <w:pPr>
        <w:jc w:val="center"/>
        <w:rPr>
          <w:color w:val="000000"/>
        </w:rPr>
      </w:pPr>
      <w:r>
        <w:drawing>
          <wp:inline distT="0" distB="0" distL="114300" distR="114300">
            <wp:extent cx="4696460" cy="2524760"/>
            <wp:effectExtent l="0" t="0" r="0" b="0"/>
            <wp:docPr id="28"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47"/>
                    <pic:cNvPicPr>
                      <a:picLocks noChangeAspect="1"/>
                    </pic:cNvPicPr>
                  </pic:nvPicPr>
                  <pic:blipFill>
                    <a:blip r:embed="rId24"/>
                    <a:stretch>
                      <a:fillRect/>
                    </a:stretch>
                  </pic:blipFill>
                  <pic:spPr>
                    <a:xfrm>
                      <a:off x="0" y="0"/>
                      <a:ext cx="4696460" cy="2524760"/>
                    </a:xfrm>
                    <a:prstGeom prst="rect">
                      <a:avLst/>
                    </a:prstGeom>
                    <a:noFill/>
                    <a:ln>
                      <a:noFill/>
                    </a:ln>
                  </pic:spPr>
                </pic:pic>
              </a:graphicData>
            </a:graphic>
          </wp:inline>
        </w:drawing>
      </w:r>
    </w:p>
    <w:p>
      <w:pPr>
        <w:pStyle w:val="132"/>
        <w:numPr>
          <w:ilvl w:val="7"/>
          <w:numId w:val="13"/>
        </w:numPr>
        <w:jc w:val="center"/>
        <w:rPr>
          <w:color w:val="000000"/>
        </w:rPr>
      </w:pPr>
      <w:bookmarkStart w:id="104" w:name="_Toc256000211"/>
      <w:bookmarkStart w:id="105" w:name="_Toc60172237"/>
      <w:r>
        <w:rPr>
          <w:color w:val="000000"/>
        </w:rPr>
        <w:t>毕业生在行业一流企业就业的比例（本科）</w:t>
      </w:r>
      <w:bookmarkEnd w:id="104"/>
      <w:bookmarkEnd w:id="105"/>
    </w:p>
    <w:p>
      <w:pPr>
        <w:pStyle w:val="134"/>
        <w:rPr>
          <w:color w:val="000000"/>
        </w:rPr>
      </w:pPr>
      <w:r>
        <w:rPr>
          <w:color w:val="000000"/>
        </w:rPr>
        <w:t>数据来源：麦可思-青海民族大学2020届毕业生培养质量评价数据。</w:t>
      </w:r>
    </w:p>
    <w:p>
      <w:pPr>
        <w:pStyle w:val="130"/>
        <w:numPr>
          <w:ilvl w:val="5"/>
          <w:numId w:val="13"/>
        </w:numPr>
        <w:ind w:left="420" w:hanging="420"/>
        <w:rPr>
          <w:color w:val="559FBB"/>
        </w:rPr>
        <w:sectPr>
          <w:footnotePr>
            <w:numRestart w:val="eachPage"/>
          </w:footnotePr>
          <w:pgSz w:w="11906" w:h="16838"/>
          <w:pgMar w:top="1984" w:right="1531" w:bottom="1701" w:left="1701" w:header="992" w:footer="850" w:gutter="0"/>
          <w:cols w:space="708" w:num="1"/>
          <w:docGrid w:linePitch="360" w:charSpace="0"/>
        </w:sectPr>
      </w:pPr>
    </w:p>
    <w:p>
      <w:pPr>
        <w:pStyle w:val="130"/>
        <w:numPr>
          <w:ilvl w:val="5"/>
          <w:numId w:val="13"/>
        </w:numPr>
        <w:ind w:left="420" w:hanging="420"/>
        <w:rPr>
          <w:color w:val="559FBB"/>
        </w:rPr>
      </w:pPr>
      <w:r>
        <w:rPr>
          <w:color w:val="559FBB"/>
        </w:rPr>
        <w:t>就业毕业生的地区流向</w:t>
      </w:r>
    </w:p>
    <w:p>
      <w:pPr>
        <w:pStyle w:val="133"/>
        <w:jc w:val="both"/>
        <w:rPr>
          <w:color w:val="000000"/>
          <w:lang/>
        </w:rPr>
      </w:pPr>
      <w:r>
        <w:rPr>
          <w:color w:val="000000"/>
          <w:lang/>
        </w:rPr>
        <w:t>本校2020届已就业的</w:t>
      </w:r>
      <w:r>
        <w:rPr>
          <w:rFonts w:hint="eastAsia"/>
          <w:color w:val="000000"/>
          <w:lang/>
        </w:rPr>
        <w:t>专科、本科、硕士毕业生均主要在青海就业，比例分别为（8</w:t>
      </w:r>
      <w:r>
        <w:rPr>
          <w:color w:val="000000"/>
          <w:lang/>
        </w:rPr>
        <w:t>6.8</w:t>
      </w:r>
      <w:r>
        <w:rPr>
          <w:rFonts w:hint="eastAsia"/>
          <w:color w:val="000000"/>
          <w:lang/>
        </w:rPr>
        <w:t>%、6</w:t>
      </w:r>
      <w:r>
        <w:rPr>
          <w:color w:val="000000"/>
          <w:lang/>
        </w:rPr>
        <w:t>5.1</w:t>
      </w:r>
      <w:r>
        <w:rPr>
          <w:rFonts w:hint="eastAsia"/>
          <w:color w:val="000000"/>
          <w:lang/>
        </w:rPr>
        <w:t>%、5</w:t>
      </w:r>
      <w:r>
        <w:rPr>
          <w:color w:val="000000"/>
          <w:lang/>
        </w:rPr>
        <w:t>3.3</w:t>
      </w:r>
      <w:r>
        <w:rPr>
          <w:rFonts w:hint="eastAsia"/>
          <w:color w:val="000000"/>
          <w:lang/>
        </w:rPr>
        <w:t>%）</w:t>
      </w:r>
      <w:r>
        <w:rPr>
          <w:color w:val="000000"/>
          <w:lang/>
        </w:rPr>
        <w:t>。</w:t>
      </w:r>
    </w:p>
    <w:p>
      <w:pPr>
        <w:pStyle w:val="132"/>
        <w:numPr>
          <w:ilvl w:val="8"/>
          <w:numId w:val="13"/>
        </w:numPr>
        <w:jc w:val="center"/>
        <w:rPr>
          <w:color w:val="000000"/>
        </w:rPr>
      </w:pPr>
      <w:bookmarkStart w:id="106" w:name="_Toc256000161"/>
      <w:bookmarkStart w:id="107" w:name="_Toc60172238"/>
      <w:r>
        <w:rPr>
          <w:color w:val="000000"/>
        </w:rPr>
        <w:t>毕业生就业省份分布</w:t>
      </w:r>
      <w:bookmarkEnd w:id="106"/>
      <w:r>
        <w:rPr>
          <w:rFonts w:hint="eastAsia"/>
          <w:color w:val="000000"/>
          <w:lang w:eastAsia="zh-CN"/>
        </w:rPr>
        <w:t>（专科）</w:t>
      </w:r>
      <w:bookmarkEnd w:id="107"/>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64"/>
        <w:gridCol w:w="2963"/>
        <w:gridCol w:w="296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96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hint="eastAsia" w:cs="Arial"/>
                <w:b/>
                <w:color w:val="FFFFFF"/>
                <w:kern w:val="0"/>
                <w:sz w:val="20"/>
                <w:szCs w:val="20"/>
              </w:rPr>
              <w:t>就业省份</w:t>
            </w:r>
          </w:p>
        </w:tc>
        <w:tc>
          <w:tcPr>
            <w:tcW w:w="960" w:type="dxa"/>
            <w:tcBorders>
              <w:bottom w:val="nil"/>
            </w:tcBorders>
            <w:shd w:val="clear" w:color="auto" w:fill="3CBCDC"/>
            <w:noWrap/>
            <w:vAlign w:val="center"/>
          </w:tcPr>
          <w:p>
            <w:pPr>
              <w:widowControl/>
              <w:spacing w:line="320" w:lineRule="exact"/>
              <w:jc w:val="center"/>
              <w:rPr>
                <w:rFonts w:hint="eastAsia" w:cs="Arial"/>
                <w:b/>
                <w:color w:val="FFFFFF"/>
                <w:kern w:val="0"/>
                <w:sz w:val="20"/>
                <w:szCs w:val="20"/>
              </w:rPr>
            </w:pPr>
            <w:r>
              <w:rPr>
                <w:rFonts w:hint="eastAsia" w:cs="Arial"/>
                <w:b/>
                <w:color w:val="FFFFFF"/>
                <w:kern w:val="0"/>
                <w:sz w:val="20"/>
                <w:szCs w:val="20"/>
              </w:rPr>
              <w:t>比例（%）</w:t>
            </w:r>
          </w:p>
        </w:tc>
        <w:tc>
          <w:tcPr>
            <w:tcW w:w="960" w:type="dxa"/>
            <w:tcBorders>
              <w:bottom w:val="nil"/>
            </w:tcBorders>
            <w:shd w:val="clear" w:color="auto" w:fill="3CBCDC"/>
            <w:noWrap/>
            <w:vAlign w:val="center"/>
          </w:tcPr>
          <w:p>
            <w:pPr>
              <w:widowControl/>
              <w:spacing w:line="320" w:lineRule="exact"/>
              <w:jc w:val="center"/>
              <w:rPr>
                <w:rFonts w:hint="eastAsia" w:cs="Arial"/>
                <w:b/>
                <w:color w:val="FFFFFF"/>
                <w:kern w:val="0"/>
                <w:sz w:val="20"/>
                <w:szCs w:val="20"/>
              </w:rPr>
            </w:pPr>
            <w:r>
              <w:rPr>
                <w:rFonts w:hint="eastAsia" w:cs="Arial"/>
                <w:b/>
                <w:color w:val="FFFFFF"/>
                <w:kern w:val="0"/>
                <w:sz w:val="20"/>
                <w:szCs w:val="20"/>
              </w:rPr>
              <w:t>人数（人）</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青海</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86.8</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131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陕西</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4.6</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西藏</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2.0</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新疆</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1.3</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贵州</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1.3</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甘肃</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1.3</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河南</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广东</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浙江</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湖南</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w:t>
            </w:r>
          </w:p>
        </w:tc>
      </w:tr>
    </w:tbl>
    <w:p>
      <w:pPr>
        <w:pStyle w:val="134"/>
        <w:rPr>
          <w:color w:val="000000"/>
        </w:rPr>
      </w:pPr>
      <w:r>
        <w:rPr>
          <w:rFonts w:hint="eastAsia"/>
          <w:color w:val="000000"/>
        </w:rPr>
        <w:t>数据来源：青海民族大学。</w:t>
      </w:r>
    </w:p>
    <w:p>
      <w:pPr>
        <w:rPr>
          <w:color w:val="000000"/>
        </w:rPr>
      </w:pPr>
    </w:p>
    <w:p>
      <w:pPr>
        <w:rPr>
          <w:color w:val="000000"/>
        </w:rPr>
      </w:pPr>
    </w:p>
    <w:p>
      <w:pPr>
        <w:pStyle w:val="132"/>
        <w:numPr>
          <w:ilvl w:val="8"/>
          <w:numId w:val="13"/>
        </w:numPr>
        <w:jc w:val="center"/>
      </w:pPr>
      <w:bookmarkStart w:id="108" w:name="_Toc60172239"/>
      <w:r>
        <w:rPr>
          <w:color w:val="000000"/>
        </w:rPr>
        <w:t>毕业生就业省份分布</w:t>
      </w:r>
      <w:r>
        <w:rPr>
          <w:rFonts w:hint="eastAsia"/>
          <w:color w:val="000000"/>
          <w:lang w:eastAsia="zh-CN"/>
        </w:rPr>
        <w:t>（本科）</w:t>
      </w:r>
      <w:bookmarkEnd w:id="108"/>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64"/>
        <w:gridCol w:w="2963"/>
        <w:gridCol w:w="296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96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hint="eastAsia" w:cs="Arial"/>
                <w:b/>
                <w:color w:val="FFFFFF"/>
                <w:kern w:val="0"/>
                <w:sz w:val="20"/>
                <w:szCs w:val="20"/>
              </w:rPr>
              <w:t>就业省份</w:t>
            </w:r>
          </w:p>
        </w:tc>
        <w:tc>
          <w:tcPr>
            <w:tcW w:w="960" w:type="dxa"/>
            <w:tcBorders>
              <w:bottom w:val="nil"/>
            </w:tcBorders>
            <w:shd w:val="clear" w:color="auto" w:fill="3CBCDC"/>
            <w:noWrap/>
            <w:vAlign w:val="center"/>
          </w:tcPr>
          <w:p>
            <w:pPr>
              <w:widowControl/>
              <w:spacing w:line="320" w:lineRule="exact"/>
              <w:jc w:val="center"/>
              <w:rPr>
                <w:rFonts w:hint="eastAsia" w:cs="Arial"/>
                <w:b/>
                <w:color w:val="FFFFFF"/>
                <w:kern w:val="0"/>
                <w:sz w:val="20"/>
                <w:szCs w:val="20"/>
              </w:rPr>
            </w:pPr>
            <w:r>
              <w:rPr>
                <w:rFonts w:hint="eastAsia" w:cs="Arial"/>
                <w:b/>
                <w:color w:val="FFFFFF"/>
                <w:kern w:val="0"/>
                <w:sz w:val="20"/>
                <w:szCs w:val="20"/>
              </w:rPr>
              <w:t>比例（%）</w:t>
            </w:r>
          </w:p>
        </w:tc>
        <w:tc>
          <w:tcPr>
            <w:tcW w:w="960" w:type="dxa"/>
            <w:tcBorders>
              <w:bottom w:val="nil"/>
            </w:tcBorders>
            <w:shd w:val="clear" w:color="auto" w:fill="3CBCDC"/>
            <w:noWrap/>
            <w:vAlign w:val="center"/>
          </w:tcPr>
          <w:p>
            <w:pPr>
              <w:widowControl/>
              <w:spacing w:line="320" w:lineRule="exact"/>
              <w:jc w:val="center"/>
              <w:rPr>
                <w:rFonts w:hint="eastAsia" w:cs="Arial"/>
                <w:b/>
                <w:color w:val="FFFFFF"/>
                <w:kern w:val="0"/>
                <w:sz w:val="20"/>
                <w:szCs w:val="20"/>
              </w:rPr>
            </w:pPr>
            <w:r>
              <w:rPr>
                <w:rFonts w:hint="eastAsia" w:cs="Arial"/>
                <w:b/>
                <w:color w:val="FFFFFF"/>
                <w:kern w:val="0"/>
                <w:sz w:val="20"/>
                <w:szCs w:val="20"/>
              </w:rPr>
              <w:t>人数（人）</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青海</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65.1</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1274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山东</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2.7</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52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新疆</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2.5</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浙江</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2.2</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陕西</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2.1</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湖南</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2.1</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42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北京</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2.1</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湖北</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1.9</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广东</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1.7</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江苏</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1.6</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四川</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1.6</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31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云南</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1.5</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河北</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1.4</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河南</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1.3</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25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西藏</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1.2</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甘肃</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0.9</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内蒙古</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0.9</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江西</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0.9</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安徽</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0.8</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广西</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福建</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0.7</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天津</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0.6</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上海</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0.6</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山西</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0.5</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重庆</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0.5</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贵州</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0.5</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海南</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0.5</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9</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辽宁</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0.4</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黑龙江</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0.2</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宁夏</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0.2</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吉林</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0.1</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2</w:t>
            </w:r>
          </w:p>
        </w:tc>
      </w:tr>
    </w:tbl>
    <w:p>
      <w:pPr>
        <w:rPr>
          <w:color w:val="000000"/>
        </w:rPr>
      </w:pPr>
      <w:r>
        <w:rPr>
          <w:rFonts w:hint="eastAsia"/>
          <w:color w:val="000000"/>
          <w:sz w:val="18"/>
        </w:rPr>
        <w:t>数据来源：青海民族大学。</w:t>
      </w:r>
    </w:p>
    <w:p>
      <w:pPr>
        <w:rPr>
          <w:color w:val="000000"/>
        </w:rPr>
      </w:pPr>
    </w:p>
    <w:p>
      <w:pPr>
        <w:pStyle w:val="132"/>
        <w:numPr>
          <w:ilvl w:val="8"/>
          <w:numId w:val="13"/>
        </w:numPr>
        <w:jc w:val="center"/>
      </w:pPr>
      <w:bookmarkStart w:id="109" w:name="_Toc60172240"/>
      <w:r>
        <w:rPr>
          <w:color w:val="000000"/>
        </w:rPr>
        <w:t>毕业生就业省份分布</w:t>
      </w:r>
      <w:r>
        <w:rPr>
          <w:rFonts w:hint="eastAsia"/>
          <w:color w:val="000000"/>
          <w:lang w:eastAsia="zh-CN"/>
        </w:rPr>
        <w:t>（硕士）</w:t>
      </w:r>
      <w:bookmarkEnd w:id="109"/>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64"/>
        <w:gridCol w:w="2963"/>
        <w:gridCol w:w="296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960" w:type="dxa"/>
            <w:tcBorders>
              <w:bottom w:val="nil"/>
            </w:tcBorders>
            <w:shd w:val="clear" w:color="auto" w:fill="3CBCDC"/>
            <w:noWrap/>
            <w:vAlign w:val="center"/>
          </w:tcPr>
          <w:p>
            <w:pPr>
              <w:widowControl/>
              <w:spacing w:line="320" w:lineRule="exact"/>
              <w:jc w:val="center"/>
              <w:rPr>
                <w:b/>
                <w:color w:val="FFFFFF"/>
                <w:kern w:val="0"/>
                <w:sz w:val="20"/>
                <w:szCs w:val="20"/>
              </w:rPr>
            </w:pPr>
            <w:r>
              <w:rPr>
                <w:b/>
                <w:color w:val="FFFFFF"/>
                <w:kern w:val="0"/>
                <w:sz w:val="20"/>
                <w:szCs w:val="20"/>
              </w:rPr>
              <w:t>地区</w:t>
            </w:r>
          </w:p>
        </w:tc>
        <w:tc>
          <w:tcPr>
            <w:tcW w:w="960" w:type="dxa"/>
            <w:tcBorders>
              <w:bottom w:val="nil"/>
            </w:tcBorders>
            <w:shd w:val="clear" w:color="auto" w:fill="3CBCDC"/>
            <w:noWrap/>
            <w:vAlign w:val="center"/>
          </w:tcPr>
          <w:p>
            <w:pPr>
              <w:widowControl/>
              <w:spacing w:line="320" w:lineRule="exact"/>
              <w:jc w:val="center"/>
              <w:rPr>
                <w:b/>
                <w:color w:val="FFFFFF"/>
                <w:kern w:val="0"/>
                <w:sz w:val="20"/>
                <w:szCs w:val="20"/>
              </w:rPr>
            </w:pPr>
            <w:r>
              <w:rPr>
                <w:b/>
                <w:color w:val="FFFFFF"/>
                <w:kern w:val="0"/>
                <w:sz w:val="20"/>
                <w:szCs w:val="20"/>
              </w:rPr>
              <w:t>比例（%）</w:t>
            </w:r>
          </w:p>
        </w:tc>
        <w:tc>
          <w:tcPr>
            <w:tcW w:w="960" w:type="dxa"/>
            <w:tcBorders>
              <w:bottom w:val="nil"/>
            </w:tcBorders>
            <w:shd w:val="clear" w:color="auto" w:fill="3CBCDC"/>
            <w:noWrap/>
            <w:vAlign w:val="center"/>
          </w:tcPr>
          <w:p>
            <w:pPr>
              <w:widowControl/>
              <w:spacing w:line="320" w:lineRule="exact"/>
              <w:jc w:val="center"/>
              <w:rPr>
                <w:b/>
                <w:color w:val="FFFFFF"/>
                <w:kern w:val="0"/>
                <w:sz w:val="20"/>
                <w:szCs w:val="20"/>
              </w:rPr>
            </w:pPr>
            <w:r>
              <w:rPr>
                <w:b/>
                <w:color w:val="FFFFFF"/>
                <w:kern w:val="0"/>
                <w:sz w:val="20"/>
                <w:szCs w:val="20"/>
              </w:rPr>
              <w:t>人数（人）</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青海</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53.3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261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rFonts w:hint="eastAsia"/>
                <w:color w:val="000000"/>
                <w:kern w:val="0"/>
                <w:sz w:val="20"/>
                <w:szCs w:val="20"/>
              </w:rPr>
              <w:t>华东</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0"/>
              </w:rPr>
            </w:pPr>
            <w:r>
              <w:rPr>
                <w:color w:val="000000"/>
                <w:kern w:val="0"/>
                <w:sz w:val="20"/>
                <w:szCs w:val="20"/>
              </w:rPr>
              <w:t xml:space="preserve">13.5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67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shd w:val="clear" w:color="auto" w:fill="FFFFFF"/>
            <w:noWrap/>
            <w:vAlign w:val="center"/>
          </w:tcPr>
          <w:p>
            <w:pPr>
              <w:widowControl/>
              <w:spacing w:line="320" w:lineRule="exact"/>
              <w:rPr>
                <w:color w:val="000000"/>
                <w:kern w:val="0"/>
                <w:sz w:val="20"/>
                <w:szCs w:val="20"/>
              </w:rPr>
            </w:pPr>
            <w:r>
              <w:rPr>
                <w:rFonts w:hint="eastAsia"/>
                <w:color w:val="000000"/>
                <w:kern w:val="0"/>
                <w:sz w:val="20"/>
                <w:szCs w:val="20"/>
              </w:rPr>
              <w:t>华北</w:t>
            </w:r>
          </w:p>
        </w:tc>
        <w:tc>
          <w:tcPr>
            <w:tcW w:w="960" w:type="dxa"/>
            <w:shd w:val="clear" w:color="auto" w:fill="FFFFFF"/>
            <w:noWrap/>
            <w:vAlign w:val="center"/>
          </w:tcPr>
          <w:p>
            <w:pPr>
              <w:widowControl/>
              <w:spacing w:line="320" w:lineRule="exact"/>
              <w:jc w:val="center"/>
              <w:rPr>
                <w:rFonts w:hint="eastAsia"/>
                <w:color w:val="000000"/>
                <w:kern w:val="0"/>
                <w:sz w:val="20"/>
                <w:szCs w:val="20"/>
              </w:rPr>
            </w:pPr>
            <w:r>
              <w:rPr>
                <w:color w:val="000000"/>
                <w:kern w:val="0"/>
                <w:sz w:val="20"/>
                <w:szCs w:val="20"/>
              </w:rPr>
              <w:t xml:space="preserve">12.6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62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rFonts w:hint="eastAsia"/>
                <w:color w:val="000000"/>
                <w:kern w:val="0"/>
                <w:sz w:val="20"/>
                <w:szCs w:val="20"/>
              </w:rPr>
              <w:t>华中</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0"/>
              </w:rPr>
            </w:pPr>
            <w:r>
              <w:rPr>
                <w:color w:val="000000"/>
                <w:kern w:val="0"/>
                <w:sz w:val="20"/>
                <w:szCs w:val="20"/>
              </w:rPr>
              <w:t xml:space="preserve">9.1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shd w:val="clear" w:color="auto" w:fill="FFFFFF"/>
            <w:noWrap/>
            <w:vAlign w:val="center"/>
          </w:tcPr>
          <w:p>
            <w:pPr>
              <w:widowControl/>
              <w:spacing w:line="320" w:lineRule="exact"/>
              <w:rPr>
                <w:color w:val="000000"/>
                <w:kern w:val="0"/>
                <w:sz w:val="20"/>
                <w:szCs w:val="20"/>
              </w:rPr>
            </w:pPr>
            <w:r>
              <w:rPr>
                <w:rFonts w:hint="eastAsia"/>
                <w:color w:val="000000"/>
                <w:kern w:val="0"/>
                <w:sz w:val="20"/>
                <w:szCs w:val="20"/>
              </w:rPr>
              <w:t>西北</w:t>
            </w:r>
          </w:p>
        </w:tc>
        <w:tc>
          <w:tcPr>
            <w:tcW w:w="960" w:type="dxa"/>
            <w:shd w:val="clear" w:color="auto" w:fill="FFFFFF"/>
            <w:noWrap/>
            <w:vAlign w:val="center"/>
          </w:tcPr>
          <w:p>
            <w:pPr>
              <w:widowControl/>
              <w:spacing w:line="320" w:lineRule="exact"/>
              <w:jc w:val="center"/>
              <w:rPr>
                <w:rFonts w:hint="eastAsia"/>
                <w:color w:val="000000"/>
                <w:kern w:val="0"/>
                <w:sz w:val="20"/>
                <w:szCs w:val="20"/>
              </w:rPr>
            </w:pPr>
            <w:r>
              <w:rPr>
                <w:color w:val="000000"/>
                <w:kern w:val="0"/>
                <w:sz w:val="20"/>
                <w:szCs w:val="20"/>
              </w:rPr>
              <w:t xml:space="preserve">5.5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rFonts w:hint="eastAsia"/>
                <w:color w:val="000000"/>
                <w:kern w:val="0"/>
                <w:sz w:val="20"/>
                <w:szCs w:val="20"/>
              </w:rPr>
              <w:t>西南</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0"/>
              </w:rPr>
            </w:pPr>
            <w:r>
              <w:rPr>
                <w:color w:val="000000"/>
                <w:kern w:val="0"/>
                <w:sz w:val="20"/>
                <w:szCs w:val="20"/>
              </w:rPr>
              <w:t xml:space="preserve">2.4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shd w:val="clear" w:color="auto" w:fill="FFFFFF"/>
            <w:noWrap/>
            <w:vAlign w:val="center"/>
          </w:tcPr>
          <w:p>
            <w:pPr>
              <w:widowControl/>
              <w:spacing w:line="320" w:lineRule="exact"/>
              <w:rPr>
                <w:color w:val="000000"/>
                <w:kern w:val="0"/>
                <w:sz w:val="20"/>
                <w:szCs w:val="20"/>
              </w:rPr>
            </w:pPr>
            <w:r>
              <w:rPr>
                <w:rFonts w:hint="eastAsia"/>
                <w:color w:val="000000"/>
                <w:kern w:val="0"/>
                <w:sz w:val="20"/>
                <w:szCs w:val="20"/>
              </w:rPr>
              <w:t>华南</w:t>
            </w:r>
          </w:p>
        </w:tc>
        <w:tc>
          <w:tcPr>
            <w:tcW w:w="960" w:type="dxa"/>
            <w:shd w:val="clear" w:color="auto" w:fill="FFFFFF"/>
            <w:noWrap/>
            <w:vAlign w:val="center"/>
          </w:tcPr>
          <w:p>
            <w:pPr>
              <w:widowControl/>
              <w:spacing w:line="320" w:lineRule="exact"/>
              <w:jc w:val="center"/>
              <w:rPr>
                <w:rFonts w:hint="eastAsia"/>
                <w:color w:val="000000"/>
                <w:kern w:val="0"/>
                <w:sz w:val="20"/>
                <w:szCs w:val="20"/>
              </w:rPr>
            </w:pPr>
            <w:r>
              <w:rPr>
                <w:color w:val="000000"/>
                <w:kern w:val="0"/>
                <w:sz w:val="20"/>
                <w:szCs w:val="20"/>
              </w:rPr>
              <w:t xml:space="preserve">2.0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rFonts w:hint="eastAsia"/>
                <w:color w:val="000000"/>
                <w:kern w:val="0"/>
                <w:sz w:val="20"/>
                <w:szCs w:val="20"/>
              </w:rPr>
              <w:t>东北</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0"/>
              </w:rPr>
            </w:pPr>
            <w:r>
              <w:rPr>
                <w:color w:val="000000"/>
                <w:kern w:val="0"/>
                <w:sz w:val="20"/>
                <w:szCs w:val="20"/>
              </w:rPr>
              <w:t xml:space="preserve">1.2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6</w:t>
            </w:r>
          </w:p>
        </w:tc>
      </w:tr>
    </w:tbl>
    <w:p>
      <w:pPr>
        <w:rPr>
          <w:color w:val="000000"/>
        </w:rPr>
      </w:pPr>
      <w:r>
        <w:rPr>
          <w:rFonts w:hint="eastAsia"/>
          <w:color w:val="000000"/>
          <w:sz w:val="18"/>
        </w:rPr>
        <w:t>数据来源：青海民族大学。</w:t>
      </w:r>
    </w:p>
    <w:p>
      <w:pPr>
        <w:rPr>
          <w:color w:val="000000"/>
        </w:rPr>
      </w:pPr>
    </w:p>
    <w:bookmarkEnd w:id="71"/>
    <w:p>
      <w:pPr>
        <w:pStyle w:val="127"/>
        <w:numPr>
          <w:ilvl w:val="2"/>
          <w:numId w:val="13"/>
        </w:numPr>
        <w:ind w:left="0"/>
        <w:rPr>
          <w:color w:val="559FBB"/>
        </w:rPr>
      </w:pPr>
      <w:bookmarkStart w:id="110" w:name="_Toc256000009"/>
      <w:bookmarkStart w:id="111" w:name="_Toc60172161"/>
      <w:r>
        <w:rPr>
          <w:color w:val="559FBB"/>
        </w:rPr>
        <w:t>毕业生的升学情况</w:t>
      </w:r>
      <w:bookmarkEnd w:id="110"/>
      <w:bookmarkEnd w:id="111"/>
    </w:p>
    <w:p>
      <w:pPr>
        <w:pStyle w:val="130"/>
        <w:numPr>
          <w:ilvl w:val="5"/>
          <w:numId w:val="13"/>
        </w:numPr>
        <w:ind w:left="420" w:hanging="420"/>
        <w:rPr>
          <w:color w:val="559FBB"/>
        </w:rPr>
      </w:pPr>
      <w:r>
        <w:rPr>
          <w:color w:val="559FBB"/>
        </w:rPr>
        <w:t>毕业生的升学比例</w:t>
      </w:r>
    </w:p>
    <w:p>
      <w:pPr>
        <w:pStyle w:val="133"/>
        <w:jc w:val="both"/>
        <w:rPr>
          <w:color w:val="000000"/>
          <w:lang/>
        </w:rPr>
      </w:pPr>
      <w:r>
        <w:rPr>
          <w:color w:val="000000"/>
          <w:lang/>
        </w:rPr>
        <w:t>本校2020届</w:t>
      </w:r>
      <w:r>
        <w:rPr>
          <w:rFonts w:hint="eastAsia"/>
          <w:color w:val="000000"/>
          <w:lang/>
        </w:rPr>
        <w:t>专科、本科、硕士</w:t>
      </w:r>
      <w:r>
        <w:rPr>
          <w:color w:val="000000"/>
          <w:lang/>
        </w:rPr>
        <w:t>毕业生中，</w:t>
      </w:r>
      <w:r>
        <w:rPr>
          <w:rFonts w:hint="eastAsia"/>
          <w:color w:val="000000"/>
          <w:lang/>
        </w:rPr>
        <w:t>分别有3</w:t>
      </w:r>
      <w:r>
        <w:rPr>
          <w:color w:val="000000"/>
          <w:lang/>
        </w:rPr>
        <w:t>8人</w:t>
      </w:r>
      <w:r>
        <w:rPr>
          <w:rFonts w:hint="eastAsia"/>
          <w:color w:val="000000"/>
          <w:lang/>
        </w:rPr>
        <w:t>、1</w:t>
      </w:r>
      <w:r>
        <w:rPr>
          <w:color w:val="000000"/>
          <w:lang/>
        </w:rPr>
        <w:t>45</w:t>
      </w:r>
      <w:r>
        <w:rPr>
          <w:rFonts w:hint="eastAsia"/>
          <w:color w:val="000000"/>
          <w:lang/>
        </w:rPr>
        <w:t>人、4人</w:t>
      </w:r>
      <w:r>
        <w:rPr>
          <w:color w:val="000000"/>
          <w:lang/>
        </w:rPr>
        <w:t>选择升学，升学率</w:t>
      </w:r>
      <w:r>
        <w:rPr>
          <w:rFonts w:hint="eastAsia"/>
          <w:color w:val="000000"/>
          <w:lang/>
        </w:rPr>
        <w:t>分别</w:t>
      </w:r>
      <w:r>
        <w:rPr>
          <w:color w:val="000000"/>
          <w:lang/>
        </w:rPr>
        <w:t>为18.8%</w:t>
      </w:r>
      <w:r>
        <w:rPr>
          <w:rFonts w:hint="eastAsia"/>
          <w:color w:val="000000"/>
          <w:lang/>
        </w:rPr>
        <w:t>、6</w:t>
      </w:r>
      <w:r>
        <w:rPr>
          <w:color w:val="000000"/>
          <w:lang/>
        </w:rPr>
        <w:t>.4</w:t>
      </w:r>
      <w:r>
        <w:rPr>
          <w:rFonts w:hint="eastAsia"/>
          <w:color w:val="000000"/>
          <w:lang/>
        </w:rPr>
        <w:t>%、0</w:t>
      </w:r>
      <w:r>
        <w:rPr>
          <w:color w:val="000000"/>
          <w:lang/>
        </w:rPr>
        <w:t>.6</w:t>
      </w:r>
      <w:r>
        <w:rPr>
          <w:rFonts w:hint="eastAsia"/>
          <w:color w:val="000000"/>
          <w:lang/>
        </w:rPr>
        <w:t>%</w:t>
      </w:r>
      <w:r>
        <w:rPr>
          <w:color w:val="000000"/>
          <w:lang/>
        </w:rPr>
        <w:t>。</w:t>
      </w:r>
    </w:p>
    <w:p>
      <w:pPr>
        <w:jc w:val="center"/>
        <w:rPr>
          <w:color w:val="000000"/>
        </w:rPr>
      </w:pPr>
      <w:r>
        <w:drawing>
          <wp:inline distT="0" distB="0" distL="114300" distR="114300">
            <wp:extent cx="5210810" cy="2505710"/>
            <wp:effectExtent l="0" t="0" r="0" b="0"/>
            <wp:docPr id="29"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45"/>
                    <pic:cNvPicPr>
                      <a:picLocks noChangeAspect="1"/>
                    </pic:cNvPicPr>
                  </pic:nvPicPr>
                  <pic:blipFill>
                    <a:blip r:embed="rId25"/>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color w:val="000000"/>
        </w:rPr>
      </w:pPr>
      <w:bookmarkStart w:id="112" w:name="_Toc256000166"/>
      <w:bookmarkStart w:id="113" w:name="_Toc60172241"/>
      <w:r>
        <w:rPr>
          <w:color w:val="000000"/>
        </w:rPr>
        <w:t>毕业生的总体升学比例</w:t>
      </w:r>
      <w:bookmarkEnd w:id="112"/>
      <w:bookmarkEnd w:id="113"/>
    </w:p>
    <w:p>
      <w:pPr>
        <w:rPr>
          <w:color w:val="000000"/>
          <w:sz w:val="18"/>
        </w:rPr>
      </w:pPr>
      <w:r>
        <w:rPr>
          <w:rFonts w:hint="eastAsia"/>
          <w:color w:val="000000"/>
          <w:sz w:val="18"/>
        </w:rPr>
        <w:t>数据来源：青海民族大学。</w:t>
      </w:r>
    </w:p>
    <w:p>
      <w:pPr>
        <w:rPr>
          <w:rFonts w:hint="eastAsia"/>
          <w:b/>
          <w:color w:val="000000"/>
        </w:rPr>
      </w:pPr>
    </w:p>
    <w:p>
      <w:pPr>
        <w:pStyle w:val="130"/>
        <w:numPr>
          <w:ilvl w:val="5"/>
          <w:numId w:val="13"/>
        </w:numPr>
        <w:ind w:left="420" w:hanging="420"/>
        <w:rPr>
          <w:color w:val="559FBB"/>
        </w:rPr>
      </w:pPr>
      <w:r>
        <w:rPr>
          <w:color w:val="559FBB"/>
        </w:rPr>
        <w:t>各学院及专业的升学比例</w:t>
      </w:r>
    </w:p>
    <w:p>
      <w:pPr>
        <w:pStyle w:val="133"/>
        <w:jc w:val="both"/>
        <w:rPr>
          <w:rFonts w:hint="eastAsia"/>
          <w:color w:val="000000"/>
          <w:lang/>
        </w:rPr>
      </w:pPr>
      <w:r>
        <w:rPr>
          <w:rFonts w:hint="eastAsia"/>
          <w:color w:val="000000"/>
          <w:lang/>
        </w:rPr>
        <w:t>本校2</w:t>
      </w:r>
      <w:r>
        <w:rPr>
          <w:color w:val="000000"/>
          <w:lang/>
        </w:rPr>
        <w:t>020</w:t>
      </w:r>
      <w:r>
        <w:rPr>
          <w:rFonts w:hint="eastAsia"/>
          <w:color w:val="000000"/>
          <w:lang/>
        </w:rPr>
        <w:t>届专科旅游学院、师范学院、藏学院、土木与交通工程学院毕业生的升学比例分别为2</w:t>
      </w:r>
      <w:r>
        <w:rPr>
          <w:color w:val="000000"/>
          <w:lang/>
        </w:rPr>
        <w:t>5.9</w:t>
      </w:r>
      <w:r>
        <w:rPr>
          <w:rFonts w:hint="eastAsia"/>
          <w:color w:val="000000"/>
          <w:lang/>
        </w:rPr>
        <w:t>%、2</w:t>
      </w:r>
      <w:r>
        <w:rPr>
          <w:color w:val="000000"/>
          <w:lang/>
        </w:rPr>
        <w:t>5.0</w:t>
      </w:r>
      <w:r>
        <w:rPr>
          <w:rFonts w:hint="eastAsia"/>
          <w:color w:val="000000"/>
          <w:lang/>
        </w:rPr>
        <w:t>%、2</w:t>
      </w:r>
      <w:r>
        <w:rPr>
          <w:color w:val="000000"/>
          <w:lang/>
        </w:rPr>
        <w:t>0.6</w:t>
      </w:r>
      <w:r>
        <w:rPr>
          <w:rFonts w:hint="eastAsia"/>
          <w:color w:val="000000"/>
          <w:lang/>
        </w:rPr>
        <w:t>%、1</w:t>
      </w:r>
      <w:r>
        <w:rPr>
          <w:color w:val="000000"/>
          <w:lang/>
        </w:rPr>
        <w:t>5.0</w:t>
      </w:r>
      <w:r>
        <w:rPr>
          <w:rFonts w:hint="eastAsia"/>
          <w:color w:val="000000"/>
          <w:lang/>
        </w:rPr>
        <w:t>%。</w:t>
      </w:r>
    </w:p>
    <w:p>
      <w:pPr>
        <w:pStyle w:val="132"/>
        <w:numPr>
          <w:ilvl w:val="8"/>
          <w:numId w:val="13"/>
        </w:numPr>
        <w:jc w:val="center"/>
        <w:rPr>
          <w:color w:val="000000"/>
        </w:rPr>
      </w:pPr>
      <w:bookmarkStart w:id="114" w:name="_Toc60172242"/>
      <w:r>
        <w:rPr>
          <w:color w:val="000000"/>
        </w:rPr>
        <w:t>各学院毕业生升学比例</w:t>
      </w:r>
      <w:r>
        <w:rPr>
          <w:rFonts w:hint="eastAsia"/>
          <w:color w:val="000000"/>
        </w:rPr>
        <w:t>（专科）</w:t>
      </w:r>
      <w:bookmarkEnd w:id="114"/>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96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学院名称</w:t>
            </w:r>
          </w:p>
        </w:tc>
        <w:tc>
          <w:tcPr>
            <w:tcW w:w="96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hint="eastAsia" w:cs="Arial"/>
                <w:b/>
                <w:color w:val="FFFFFF"/>
                <w:kern w:val="0"/>
                <w:sz w:val="20"/>
                <w:szCs w:val="20"/>
              </w:rPr>
              <w:t>升学比例（%）</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旅游学院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25.9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师范学院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25.0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藏学院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20.6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土木与交通工程学院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15.0 </w:t>
            </w:r>
          </w:p>
        </w:tc>
      </w:tr>
    </w:tbl>
    <w:p>
      <w:pPr>
        <w:rPr>
          <w:b/>
          <w:color w:val="000000"/>
        </w:rPr>
      </w:pPr>
      <w:r>
        <w:rPr>
          <w:rFonts w:hint="eastAsia"/>
          <w:color w:val="000000"/>
          <w:sz w:val="18"/>
        </w:rPr>
        <w:t>数据来源：青海民族大学。</w:t>
      </w:r>
    </w:p>
    <w:p>
      <w:pPr>
        <w:rPr>
          <w:rFonts w:hint="eastAsia"/>
          <w:b/>
          <w:color w:val="000000"/>
        </w:rPr>
      </w:pPr>
    </w:p>
    <w:p>
      <w:pPr>
        <w:pStyle w:val="133"/>
        <w:jc w:val="both"/>
        <w:rPr>
          <w:rFonts w:hint="eastAsia"/>
          <w:color w:val="000000"/>
          <w:lang/>
        </w:rPr>
      </w:pPr>
      <w:r>
        <w:rPr>
          <w:rFonts w:hint="eastAsia"/>
          <w:color w:val="000000"/>
          <w:lang/>
        </w:rPr>
        <w:t>本校20</w:t>
      </w:r>
      <w:r>
        <w:rPr>
          <w:color w:val="000000"/>
          <w:lang/>
        </w:rPr>
        <w:t>20</w:t>
      </w:r>
      <w:r>
        <w:rPr>
          <w:rFonts w:hint="eastAsia"/>
          <w:color w:val="000000"/>
          <w:lang/>
        </w:rPr>
        <w:t>届本科毕业生升学比例较高的学院是生态环境与资源学院（1</w:t>
      </w:r>
      <w:r>
        <w:rPr>
          <w:color w:val="000000"/>
          <w:lang/>
        </w:rPr>
        <w:t>4.9</w:t>
      </w:r>
      <w:r>
        <w:rPr>
          <w:rFonts w:hint="eastAsia"/>
          <w:color w:val="000000"/>
          <w:lang/>
        </w:rPr>
        <w:t>%）、藏学院（</w:t>
      </w:r>
      <w:r>
        <w:rPr>
          <w:color w:val="000000"/>
          <w:lang/>
        </w:rPr>
        <w:t>12.4</w:t>
      </w:r>
      <w:r>
        <w:rPr>
          <w:rFonts w:hint="eastAsia"/>
          <w:color w:val="000000"/>
          <w:lang/>
        </w:rPr>
        <w:t>%）、政治与公共管理学院（</w:t>
      </w:r>
      <w:r>
        <w:rPr>
          <w:color w:val="000000"/>
          <w:lang/>
        </w:rPr>
        <w:t>11.8</w:t>
      </w:r>
      <w:r>
        <w:rPr>
          <w:rFonts w:hint="eastAsia"/>
          <w:color w:val="000000"/>
          <w:lang/>
        </w:rPr>
        <w:t>%）。</w:t>
      </w:r>
    </w:p>
    <w:p>
      <w:pPr>
        <w:pStyle w:val="132"/>
        <w:numPr>
          <w:ilvl w:val="8"/>
          <w:numId w:val="13"/>
        </w:numPr>
        <w:jc w:val="center"/>
      </w:pPr>
      <w:bookmarkStart w:id="115" w:name="_Toc60172243"/>
      <w:r>
        <w:rPr>
          <w:color w:val="000000"/>
        </w:rPr>
        <w:t>各学院毕业生升学比例</w:t>
      </w:r>
      <w:r>
        <w:rPr>
          <w:rFonts w:hint="eastAsia"/>
          <w:color w:val="000000"/>
        </w:rPr>
        <w:t>（本科）</w:t>
      </w:r>
      <w:bookmarkEnd w:id="115"/>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96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学院名称</w:t>
            </w:r>
          </w:p>
        </w:tc>
        <w:tc>
          <w:tcPr>
            <w:tcW w:w="96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hint="eastAsia" w:cs="Arial"/>
                <w:b/>
                <w:color w:val="FFFFFF"/>
                <w:kern w:val="0"/>
                <w:sz w:val="20"/>
                <w:szCs w:val="20"/>
              </w:rPr>
              <w:t>升学比例（%）</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生态环境与资源学院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14.9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藏学院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12.4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政治与公共管理学院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11.8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药学院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旅游学院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化学化工学院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7.1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经济与管理学院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7.0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物理与电子信息工程学院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师范学院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数学与统计学院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艺术学院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法学院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土木与交通工程学院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计算机学院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4.4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外国语学院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4.2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民族学与社会学学院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3.0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马克思主义学院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体育学院</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文学与新闻传播学院</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2.1 </w:t>
            </w:r>
          </w:p>
        </w:tc>
      </w:tr>
    </w:tbl>
    <w:p>
      <w:pPr>
        <w:rPr>
          <w:b/>
          <w:color w:val="000000"/>
        </w:rPr>
      </w:pPr>
      <w:r>
        <w:rPr>
          <w:rFonts w:hint="eastAsia"/>
          <w:color w:val="000000"/>
          <w:sz w:val="18"/>
        </w:rPr>
        <w:t>数据来源：青海民族大学。</w:t>
      </w:r>
    </w:p>
    <w:p>
      <w:pPr>
        <w:rPr>
          <w:b/>
          <w:color w:val="000000"/>
        </w:rPr>
      </w:pPr>
    </w:p>
    <w:p>
      <w:pPr>
        <w:pStyle w:val="133"/>
        <w:jc w:val="both"/>
        <w:rPr>
          <w:color w:val="000000"/>
          <w:lang/>
        </w:rPr>
      </w:pPr>
      <w:r>
        <w:rPr>
          <w:rFonts w:hint="eastAsia"/>
          <w:color w:val="000000"/>
          <w:lang/>
        </w:rPr>
        <w:t>本校2</w:t>
      </w:r>
      <w:r>
        <w:rPr>
          <w:color w:val="000000"/>
          <w:lang/>
        </w:rPr>
        <w:t>020</w:t>
      </w:r>
      <w:r>
        <w:rPr>
          <w:rFonts w:hint="eastAsia"/>
          <w:color w:val="000000"/>
          <w:lang/>
        </w:rPr>
        <w:t>届专科酒店管理、学前教育（师范）、机电一体化技术、藏语言文学（师范）、铁道机车专业毕业生的升学比例分别为</w:t>
      </w:r>
      <w:r>
        <w:rPr>
          <w:color w:val="000000"/>
          <w:lang/>
        </w:rPr>
        <w:t xml:space="preserve">25.9 </w:t>
      </w:r>
      <w:r>
        <w:rPr>
          <w:rFonts w:hint="eastAsia"/>
          <w:color w:val="000000"/>
          <w:lang/>
        </w:rPr>
        <w:t>%、</w:t>
      </w:r>
      <w:r>
        <w:rPr>
          <w:color w:val="000000"/>
          <w:lang/>
        </w:rPr>
        <w:t xml:space="preserve">25.0 </w:t>
      </w:r>
      <w:r>
        <w:rPr>
          <w:rFonts w:hint="eastAsia"/>
          <w:color w:val="000000"/>
          <w:lang/>
        </w:rPr>
        <w:t>%、</w:t>
      </w:r>
      <w:r>
        <w:rPr>
          <w:color w:val="000000"/>
          <w:lang/>
        </w:rPr>
        <w:t xml:space="preserve">22.6 </w:t>
      </w:r>
      <w:r>
        <w:rPr>
          <w:rFonts w:hint="eastAsia"/>
          <w:color w:val="000000"/>
          <w:lang/>
        </w:rPr>
        <w:t>%、</w:t>
      </w:r>
      <w:r>
        <w:rPr>
          <w:color w:val="000000"/>
          <w:lang/>
        </w:rPr>
        <w:t>20.6</w:t>
      </w:r>
      <w:r>
        <w:rPr>
          <w:rFonts w:hint="eastAsia"/>
          <w:color w:val="000000"/>
          <w:lang/>
        </w:rPr>
        <w:t>%、</w:t>
      </w:r>
      <w:r>
        <w:rPr>
          <w:color w:val="000000"/>
          <w:lang/>
        </w:rPr>
        <w:t>12.2</w:t>
      </w:r>
      <w:r>
        <w:rPr>
          <w:rFonts w:hint="eastAsia"/>
          <w:color w:val="000000"/>
          <w:lang/>
        </w:rPr>
        <w:t>%。</w:t>
      </w:r>
      <w:r>
        <w:rPr>
          <w:color w:val="000000"/>
          <w:lang/>
        </w:rPr>
        <w:t xml:space="preserve"> </w:t>
      </w:r>
    </w:p>
    <w:p>
      <w:pPr>
        <w:pStyle w:val="132"/>
        <w:numPr>
          <w:ilvl w:val="8"/>
          <w:numId w:val="13"/>
        </w:numPr>
        <w:jc w:val="center"/>
      </w:pPr>
      <w:bookmarkStart w:id="116" w:name="_Toc60172244"/>
      <w:r>
        <w:rPr>
          <w:color w:val="000000"/>
        </w:rPr>
        <w:t>各</w:t>
      </w:r>
      <w:r>
        <w:rPr>
          <w:rFonts w:hint="eastAsia"/>
          <w:color w:val="000000"/>
          <w:lang w:eastAsia="zh-CN"/>
        </w:rPr>
        <w:t>专业</w:t>
      </w:r>
      <w:r>
        <w:rPr>
          <w:color w:val="000000"/>
        </w:rPr>
        <w:t>毕业生升学比例</w:t>
      </w:r>
      <w:r>
        <w:rPr>
          <w:rFonts w:hint="eastAsia"/>
          <w:color w:val="000000"/>
        </w:rPr>
        <w:t>（专科）</w:t>
      </w:r>
      <w:bookmarkEnd w:id="116"/>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96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专业名称</w:t>
            </w:r>
          </w:p>
        </w:tc>
        <w:tc>
          <w:tcPr>
            <w:tcW w:w="96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hint="eastAsia" w:cs="Arial"/>
                <w:b/>
                <w:color w:val="FFFFFF"/>
                <w:kern w:val="0"/>
                <w:sz w:val="20"/>
                <w:szCs w:val="20"/>
              </w:rPr>
              <w:t>升学比例（%）</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酒店管理</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25.9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学前教育（师范）</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25.0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机电一体化技术</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22.6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藏语言文学（师范）</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20.6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铁道机车</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12.2 </w:t>
            </w:r>
          </w:p>
        </w:tc>
      </w:tr>
    </w:tbl>
    <w:p>
      <w:pPr>
        <w:rPr>
          <w:b/>
          <w:color w:val="000000"/>
        </w:rPr>
      </w:pPr>
      <w:r>
        <w:rPr>
          <w:rFonts w:hint="eastAsia"/>
          <w:color w:val="000000"/>
          <w:sz w:val="18"/>
        </w:rPr>
        <w:t>数据来源：青海民族大学。</w:t>
      </w:r>
    </w:p>
    <w:p>
      <w:pPr>
        <w:rPr>
          <w:b/>
          <w:color w:val="000000"/>
        </w:rPr>
      </w:pPr>
    </w:p>
    <w:p>
      <w:pPr>
        <w:pStyle w:val="133"/>
        <w:jc w:val="both"/>
        <w:rPr>
          <w:rFonts w:hint="eastAsia"/>
          <w:color w:val="000000"/>
          <w:lang/>
        </w:rPr>
      </w:pPr>
      <w:r>
        <w:rPr>
          <w:rFonts w:hint="eastAsia"/>
          <w:color w:val="000000"/>
          <w:lang/>
        </w:rPr>
        <w:t>本校20</w:t>
      </w:r>
      <w:r>
        <w:rPr>
          <w:color w:val="000000"/>
          <w:lang/>
        </w:rPr>
        <w:t>20</w:t>
      </w:r>
      <w:r>
        <w:rPr>
          <w:rFonts w:hint="eastAsia"/>
          <w:color w:val="000000"/>
          <w:lang/>
        </w:rPr>
        <w:t>届本科毕业生升学比例较高的专业是生物科学（</w:t>
      </w:r>
      <w:r>
        <w:rPr>
          <w:color w:val="000000"/>
          <w:lang/>
        </w:rPr>
        <w:t>19.4</w:t>
      </w:r>
      <w:r>
        <w:rPr>
          <w:rFonts w:hint="eastAsia"/>
          <w:color w:val="000000"/>
          <w:lang/>
        </w:rPr>
        <w:t>%）、政治学与行政学（</w:t>
      </w:r>
      <w:r>
        <w:rPr>
          <w:color w:val="000000"/>
          <w:lang/>
        </w:rPr>
        <w:t>19.0</w:t>
      </w:r>
      <w:r>
        <w:rPr>
          <w:rFonts w:hint="eastAsia"/>
          <w:color w:val="000000"/>
          <w:lang/>
        </w:rPr>
        <w:t>%）。</w:t>
      </w:r>
    </w:p>
    <w:p>
      <w:pPr>
        <w:pStyle w:val="132"/>
        <w:numPr>
          <w:ilvl w:val="8"/>
          <w:numId w:val="13"/>
        </w:numPr>
        <w:jc w:val="center"/>
        <w:rPr>
          <w:b w:val="0"/>
          <w:color w:val="000000"/>
        </w:rPr>
      </w:pPr>
      <w:bookmarkStart w:id="117" w:name="_Toc60172245"/>
      <w:r>
        <w:rPr>
          <w:color w:val="000000"/>
        </w:rPr>
        <w:t>各</w:t>
      </w:r>
      <w:r>
        <w:rPr>
          <w:rFonts w:hint="eastAsia"/>
          <w:color w:val="000000"/>
          <w:lang w:eastAsia="zh-CN"/>
        </w:rPr>
        <w:t>专业</w:t>
      </w:r>
      <w:r>
        <w:rPr>
          <w:color w:val="000000"/>
        </w:rPr>
        <w:t>毕业生升学比例</w:t>
      </w:r>
      <w:r>
        <w:rPr>
          <w:rFonts w:hint="eastAsia"/>
          <w:color w:val="000000"/>
        </w:rPr>
        <w:t>（</w:t>
      </w:r>
      <w:r>
        <w:rPr>
          <w:rFonts w:hint="eastAsia"/>
          <w:color w:val="000000"/>
          <w:lang w:eastAsia="zh-CN"/>
        </w:rPr>
        <w:t>本</w:t>
      </w:r>
      <w:r>
        <w:rPr>
          <w:rFonts w:hint="eastAsia"/>
          <w:color w:val="000000"/>
        </w:rPr>
        <w:t>科）</w:t>
      </w:r>
      <w:bookmarkEnd w:id="117"/>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4445"/>
        <w:gridCol w:w="44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96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cs="Arial"/>
                <w:b/>
                <w:color w:val="FFFFFF"/>
                <w:kern w:val="0"/>
                <w:sz w:val="20"/>
                <w:szCs w:val="20"/>
              </w:rPr>
              <w:t>专业名称</w:t>
            </w:r>
          </w:p>
        </w:tc>
        <w:tc>
          <w:tcPr>
            <w:tcW w:w="960" w:type="dxa"/>
            <w:tcBorders>
              <w:bottom w:val="nil"/>
            </w:tcBorders>
            <w:shd w:val="clear" w:color="auto" w:fill="3CBCDC"/>
            <w:noWrap/>
            <w:vAlign w:val="center"/>
          </w:tcPr>
          <w:p>
            <w:pPr>
              <w:widowControl/>
              <w:spacing w:line="320" w:lineRule="exact"/>
              <w:jc w:val="center"/>
              <w:rPr>
                <w:rFonts w:cs="Arial"/>
                <w:b/>
                <w:color w:val="FFFFFF"/>
                <w:kern w:val="0"/>
                <w:sz w:val="20"/>
                <w:szCs w:val="20"/>
              </w:rPr>
            </w:pPr>
            <w:r>
              <w:rPr>
                <w:rFonts w:hint="eastAsia" w:cs="Arial"/>
                <w:b/>
                <w:color w:val="FFFFFF"/>
                <w:kern w:val="0"/>
                <w:sz w:val="20"/>
                <w:szCs w:val="20"/>
              </w:rPr>
              <w:t>升学比例（%）</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hint="eastAsia" w:cs="Arial"/>
                <w:color w:val="000000"/>
                <w:kern w:val="0"/>
                <w:sz w:val="20"/>
                <w:szCs w:val="20"/>
              </w:rPr>
            </w:pPr>
            <w:r>
              <w:rPr>
                <w:rFonts w:cs="Arial"/>
                <w:color w:val="000000"/>
                <w:kern w:val="0"/>
                <w:sz w:val="20"/>
                <w:szCs w:val="20"/>
              </w:rPr>
              <w:t>生物科学</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19.4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政治学与行政学</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19.0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藏语言文学（师范）</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17.4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化学工程与工艺</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16.7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劳动与社会保障</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14.6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应用心理学</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13.5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藏语言文学（藏汉翻译）</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13.3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交通工程</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12.2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会计学</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12.2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药学</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11.6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统计学</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11.4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视觉传达设计（民族工艺美术）</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法学</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英语（师范）</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计算机科学与技术（藏文信息处理）</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材料物理</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生物工程</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电子信息科学与技术</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9.1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旅游管理</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通信工程</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7.1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武术与民族传统体育</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7.1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经济学</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7.1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英语（民师）</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音乐学（民族声乐表演）</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药物制剂</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应用化学</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汉语言文学</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音乐学（民族器乐表演）</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治安学（藏汉双语）</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水利水电工程</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交通运输</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蒙古语言文学</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藏语言文学（政史地）（师范）</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电子商务</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能源与动力工程</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4.3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学前教育（师范）</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3.4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阿拉伯语</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3.1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信息管理与信息系统</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3.1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信息与计算科学</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3.0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计算机科学与技术（软件工程）</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经济与金融</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土木工程</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思想政治教育</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数学与应用数学（民师）</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计算机科学与技术</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广播电视学</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视觉传达设计（广告设计）</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秘书学</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学前教育（蒙汉双语）</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行政管理</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小学教育（民考民师范）</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化学（师范）</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英语（藏汉英三语）</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物理学（藏汉双语）</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财务管理</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日语</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体育教育（师范）</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网络工程</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法学（藏汉双语诉讼）</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bl>
    <w:p>
      <w:pPr>
        <w:rPr>
          <w:b/>
          <w:color w:val="000000"/>
        </w:rPr>
      </w:pPr>
      <w:r>
        <w:rPr>
          <w:rFonts w:hint="eastAsia"/>
          <w:color w:val="000000"/>
          <w:sz w:val="18"/>
        </w:rPr>
        <w:t>数据来源：青海民族大学。</w:t>
      </w:r>
    </w:p>
    <w:p>
      <w:pPr>
        <w:rPr>
          <w:b/>
          <w:color w:val="000000"/>
        </w:rPr>
      </w:pPr>
    </w:p>
    <w:p>
      <w:pPr>
        <w:pStyle w:val="130"/>
        <w:numPr>
          <w:ilvl w:val="5"/>
          <w:numId w:val="13"/>
        </w:numPr>
        <w:ind w:left="420" w:hanging="420"/>
        <w:rPr>
          <w:rFonts w:hint="eastAsia"/>
          <w:color w:val="559FBB"/>
        </w:rPr>
      </w:pPr>
      <w:r>
        <w:rPr>
          <w:color w:val="559FBB"/>
        </w:rPr>
        <w:t>毕业生读研院校类型分布</w:t>
      </w:r>
    </w:p>
    <w:p>
      <w:pPr>
        <w:pStyle w:val="133"/>
        <w:jc w:val="both"/>
        <w:rPr>
          <w:color w:val="000000"/>
          <w:lang/>
        </w:rPr>
      </w:pPr>
      <w:r>
        <w:rPr>
          <w:rFonts w:hint="eastAsia"/>
          <w:color w:val="000000"/>
          <w:lang/>
        </w:rPr>
        <w:t>本校20</w:t>
      </w:r>
      <w:r>
        <w:rPr>
          <w:color w:val="000000"/>
          <w:lang/>
        </w:rPr>
        <w:t>20</w:t>
      </w:r>
      <w:r>
        <w:rPr>
          <w:rFonts w:hint="eastAsia"/>
          <w:color w:val="000000"/>
          <w:lang/>
        </w:rPr>
        <w:t>届本科毕业生读研院校的主要类型是其他本科院校（</w:t>
      </w:r>
      <w:r>
        <w:rPr>
          <w:color w:val="000000"/>
          <w:lang/>
        </w:rPr>
        <w:t>78</w:t>
      </w:r>
      <w:r>
        <w:rPr>
          <w:rFonts w:hint="eastAsia"/>
          <w:color w:val="000000"/>
          <w:lang/>
        </w:rPr>
        <w:t>%）。</w:t>
      </w:r>
    </w:p>
    <w:p>
      <w:pPr>
        <w:jc w:val="right"/>
        <w:rPr>
          <w:b/>
          <w:color w:val="000000"/>
        </w:rPr>
      </w:pPr>
      <w:r>
        <w:drawing>
          <wp:inline distT="0" distB="0" distL="114300" distR="114300">
            <wp:extent cx="5219700" cy="2515235"/>
            <wp:effectExtent l="0" t="0" r="0" b="0"/>
            <wp:docPr id="30"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43"/>
                    <pic:cNvPicPr>
                      <a:picLocks noChangeAspect="1"/>
                    </pic:cNvPicPr>
                  </pic:nvPicPr>
                  <pic:blipFill>
                    <a:blip r:embed="rId26"/>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rFonts w:hint="eastAsia"/>
          <w:b w:val="0"/>
          <w:color w:val="000000"/>
        </w:rPr>
      </w:pPr>
      <w:bookmarkStart w:id="118" w:name="_Toc60172246"/>
      <w:r>
        <w:rPr>
          <w:color w:val="000000"/>
        </w:rPr>
        <w:t>毕业生读研院校的主要类型（本科）</w:t>
      </w:r>
      <w:bookmarkEnd w:id="118"/>
    </w:p>
    <w:p>
      <w:pPr>
        <w:spacing w:line="240" w:lineRule="auto"/>
        <w:jc w:val="left"/>
        <w:rPr>
          <w:b/>
          <w:color w:val="000000"/>
          <w:sz w:val="18"/>
        </w:rPr>
      </w:pPr>
      <w:r>
        <w:rPr>
          <w:color w:val="000000"/>
          <w:sz w:val="18"/>
        </w:rPr>
        <w:t>数据来源：麦可思-青海民族大学2020届毕业生培养质量评价数据。</w:t>
      </w:r>
    </w:p>
    <w:p>
      <w:pPr>
        <w:rPr>
          <w:b/>
          <w:color w:val="000000"/>
        </w:rPr>
      </w:pPr>
    </w:p>
    <w:p>
      <w:pPr>
        <w:rPr>
          <w:rFonts w:hint="eastAsia"/>
          <w:b/>
          <w:color w:val="000000"/>
        </w:rPr>
      </w:pPr>
    </w:p>
    <w:p>
      <w:pPr>
        <w:rPr>
          <w:rFonts w:hint="eastAsia"/>
          <w:b/>
          <w:color w:val="000000"/>
        </w:rPr>
      </w:pPr>
    </w:p>
    <w:p>
      <w:pPr>
        <w:pStyle w:val="127"/>
        <w:numPr>
          <w:ilvl w:val="2"/>
          <w:numId w:val="13"/>
        </w:numPr>
        <w:ind w:left="0"/>
        <w:rPr>
          <w:color w:val="559FBB"/>
        </w:rPr>
      </w:pPr>
      <w:bookmarkStart w:id="119" w:name="_Toc256000010"/>
      <w:bookmarkStart w:id="120" w:name="_Toc60172162"/>
      <w:r>
        <w:rPr>
          <w:color w:val="559FBB"/>
        </w:rPr>
        <w:t>毕业生的创业情况</w:t>
      </w:r>
      <w:bookmarkEnd w:id="119"/>
      <w:bookmarkEnd w:id="120"/>
    </w:p>
    <w:p>
      <w:pPr>
        <w:pStyle w:val="130"/>
        <w:numPr>
          <w:ilvl w:val="5"/>
          <w:numId w:val="13"/>
        </w:numPr>
        <w:ind w:left="420" w:hanging="420"/>
        <w:rPr>
          <w:color w:val="559FBB"/>
        </w:rPr>
      </w:pPr>
      <w:r>
        <w:rPr>
          <w:color w:val="559FBB"/>
        </w:rPr>
        <w:t>毕业生的自主创业比例</w:t>
      </w:r>
    </w:p>
    <w:p>
      <w:pPr>
        <w:pStyle w:val="133"/>
        <w:jc w:val="both"/>
        <w:rPr>
          <w:color w:val="000000"/>
          <w:lang/>
        </w:rPr>
      </w:pPr>
      <w:r>
        <w:rPr>
          <w:color w:val="000000"/>
          <w:lang/>
        </w:rPr>
        <w:t>本校2020届</w:t>
      </w:r>
      <w:r>
        <w:rPr>
          <w:rFonts w:hint="eastAsia"/>
          <w:color w:val="000000"/>
          <w:lang/>
        </w:rPr>
        <w:t>专科、本科、硕士</w:t>
      </w:r>
      <w:r>
        <w:rPr>
          <w:color w:val="000000"/>
          <w:lang/>
        </w:rPr>
        <w:t>毕业生中，</w:t>
      </w:r>
      <w:r>
        <w:rPr>
          <w:rFonts w:hint="eastAsia"/>
          <w:color w:val="000000"/>
          <w:lang/>
        </w:rPr>
        <w:t>分别</w:t>
      </w:r>
      <w:r>
        <w:rPr>
          <w:color w:val="000000"/>
          <w:lang/>
        </w:rPr>
        <w:t>有1人</w:t>
      </w:r>
      <w:r>
        <w:rPr>
          <w:rFonts w:hint="eastAsia"/>
          <w:color w:val="000000"/>
          <w:lang/>
        </w:rPr>
        <w:t>、6人、1人</w:t>
      </w:r>
      <w:r>
        <w:rPr>
          <w:color w:val="000000"/>
          <w:lang/>
        </w:rPr>
        <w:t>选择自主创业，占比</w:t>
      </w:r>
      <w:r>
        <w:rPr>
          <w:rFonts w:hint="eastAsia"/>
          <w:color w:val="000000"/>
          <w:lang/>
        </w:rPr>
        <w:t>分别</w:t>
      </w:r>
      <w:r>
        <w:rPr>
          <w:color w:val="000000"/>
          <w:lang/>
        </w:rPr>
        <w:t>为0.5%</w:t>
      </w:r>
      <w:r>
        <w:rPr>
          <w:rFonts w:hint="eastAsia"/>
          <w:color w:val="000000"/>
          <w:lang/>
        </w:rPr>
        <w:t>、0</w:t>
      </w:r>
      <w:r>
        <w:rPr>
          <w:color w:val="000000"/>
          <w:lang/>
        </w:rPr>
        <w:t>.3</w:t>
      </w:r>
      <w:r>
        <w:rPr>
          <w:rFonts w:hint="eastAsia"/>
          <w:color w:val="000000"/>
          <w:lang/>
        </w:rPr>
        <w:t>%、0</w:t>
      </w:r>
      <w:r>
        <w:rPr>
          <w:color w:val="000000"/>
          <w:lang/>
        </w:rPr>
        <w:t>.2</w:t>
      </w:r>
      <w:r>
        <w:rPr>
          <w:rFonts w:hint="eastAsia"/>
          <w:color w:val="000000"/>
          <w:lang/>
        </w:rPr>
        <w:t>%</w:t>
      </w:r>
      <w:r>
        <w:rPr>
          <w:color w:val="000000"/>
          <w:lang/>
        </w:rPr>
        <w:t>。</w:t>
      </w:r>
    </w:p>
    <w:p>
      <w:pPr>
        <w:jc w:val="center"/>
        <w:rPr>
          <w:color w:val="000000"/>
        </w:rPr>
      </w:pPr>
      <w:r>
        <w:drawing>
          <wp:inline distT="0" distB="0" distL="114300" distR="114300">
            <wp:extent cx="5210810" cy="2505710"/>
            <wp:effectExtent l="0" t="0" r="0" b="0"/>
            <wp:docPr id="3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1"/>
                    <pic:cNvPicPr>
                      <a:picLocks noChangeAspect="1"/>
                    </pic:cNvPicPr>
                  </pic:nvPicPr>
                  <pic:blipFill>
                    <a:blip r:embed="rId27"/>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color w:val="000000"/>
        </w:rPr>
      </w:pPr>
      <w:bookmarkStart w:id="121" w:name="_Toc256000169"/>
      <w:bookmarkStart w:id="122" w:name="_Toc60172247"/>
      <w:r>
        <w:rPr>
          <w:color w:val="000000"/>
        </w:rPr>
        <w:t>毕业生的自主创业比例</w:t>
      </w:r>
      <w:bookmarkEnd w:id="121"/>
      <w:bookmarkEnd w:id="122"/>
    </w:p>
    <w:p>
      <w:r>
        <w:rPr>
          <w:rFonts w:hint="eastAsia"/>
          <w:color w:val="000000"/>
          <w:sz w:val="18"/>
        </w:rPr>
        <w:t>数据来源：青海民族大学。</w:t>
      </w:r>
    </w:p>
    <w:p>
      <w:pPr>
        <w:rPr>
          <w:rFonts w:hint="eastAsia"/>
        </w:rPr>
      </w:pPr>
    </w:p>
    <w:p>
      <w:pPr>
        <w:pStyle w:val="130"/>
        <w:numPr>
          <w:ilvl w:val="5"/>
          <w:numId w:val="13"/>
        </w:numPr>
        <w:ind w:left="420" w:hanging="420"/>
        <w:rPr>
          <w:color w:val="559FBB"/>
        </w:rPr>
      </w:pPr>
      <w:r>
        <w:rPr>
          <w:color w:val="559FBB"/>
        </w:rPr>
        <w:t>毕业生自主创业集中的行业类</w:t>
      </w:r>
    </w:p>
    <w:p>
      <w:pPr>
        <w:pStyle w:val="133"/>
        <w:jc w:val="both"/>
        <w:rPr>
          <w:color w:val="000000"/>
          <w:lang/>
        </w:rPr>
      </w:pPr>
      <w:r>
        <w:rPr>
          <w:color w:val="000000"/>
          <w:lang/>
        </w:rPr>
        <w:t>本校本科自主创业毕业生集中的主要行业类如下表所示。从表中可见，自主创业的毕业生主要集中的领域是教育业。</w:t>
      </w:r>
    </w:p>
    <w:p>
      <w:pPr>
        <w:pStyle w:val="132"/>
        <w:numPr>
          <w:ilvl w:val="8"/>
          <w:numId w:val="13"/>
        </w:numPr>
        <w:jc w:val="center"/>
        <w:rPr>
          <w:color w:val="000000"/>
        </w:rPr>
      </w:pPr>
      <w:bookmarkStart w:id="123" w:name="_Toc60172248"/>
      <w:r>
        <w:rPr>
          <w:color w:val="000000"/>
        </w:rPr>
        <w:t>毕业生实际创业的行业类（合并数据）（本科）</w:t>
      </w:r>
      <w:bookmarkEnd w:id="123"/>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5"/>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329" w:type="dxa"/>
            <w:tcBorders>
              <w:top w:val="single" w:color="FFFFFF" w:sz="6" w:space="0"/>
              <w:left w:val="single" w:color="FFFFFF" w:sz="6" w:space="0"/>
              <w:bottom w:val="single" w:color="FFFFFF" w:sz="6" w:space="0"/>
              <w:right w:val="single" w:color="FFFFFF" w:sz="6" w:space="0"/>
            </w:tcBorders>
            <w:shd w:val="clear" w:color="auto" w:fill="23A5C3"/>
            <w:noWrap w:val="0"/>
            <w:tcMar>
              <w:top w:w="100" w:type="dxa"/>
              <w:bottom w:w="100" w:type="dxa"/>
            </w:tcMar>
            <w:vAlign w:val="center"/>
          </w:tcPr>
          <w:p>
            <w:pPr>
              <w:keepNext/>
              <w:spacing w:line="240" w:lineRule="auto"/>
              <w:jc w:val="center"/>
              <w:rPr>
                <w:rFonts w:cs="宋体"/>
                <w:b/>
                <w:color w:val="FFFFFF"/>
                <w:sz w:val="20"/>
              </w:rPr>
            </w:pPr>
            <w:r>
              <w:rPr>
                <w:rFonts w:cs="宋体"/>
                <w:b/>
                <w:color w:val="FFFFFF"/>
                <w:sz w:val="20"/>
              </w:rPr>
              <w:t>行业类名称</w:t>
            </w:r>
          </w:p>
        </w:tc>
        <w:tc>
          <w:tcPr>
            <w:tcW w:w="4329" w:type="dxa"/>
            <w:tcBorders>
              <w:top w:val="single" w:color="FFFFFF" w:sz="6" w:space="0"/>
              <w:left w:val="single" w:color="00B0F0" w:sz="6" w:space="0"/>
              <w:bottom w:val="single" w:color="FFFFFF" w:sz="6" w:space="0"/>
              <w:right w:val="single" w:color="FFFFFF" w:sz="6" w:space="0"/>
            </w:tcBorders>
            <w:shd w:val="clear" w:color="auto" w:fill="23A5C3"/>
            <w:noWrap w:val="0"/>
            <w:tcMar>
              <w:top w:w="100" w:type="dxa"/>
              <w:bottom w:w="100" w:type="dxa"/>
            </w:tcMar>
            <w:vAlign w:val="center"/>
          </w:tcPr>
          <w:p>
            <w:pPr>
              <w:spacing w:line="240" w:lineRule="auto"/>
              <w:jc w:val="center"/>
              <w:rPr>
                <w:rFonts w:cs="宋体"/>
                <w:b/>
                <w:color w:val="FFFFFF"/>
                <w:sz w:val="20"/>
              </w:rPr>
            </w:pPr>
            <w:r>
              <w:rPr>
                <w:rFonts w:cs="宋体"/>
                <w:b/>
                <w:color w:val="FFFFFF"/>
                <w:sz w:val="20"/>
              </w:rPr>
              <w:t>就业于该行业类的比例（%）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9" w:type="dxa"/>
            <w:tcBorders>
              <w:top w:val="single" w:color="FFFFFF" w:sz="6" w:space="0"/>
              <w:left w:val="single" w:color="FFFFFF" w:sz="6" w:space="0"/>
              <w:bottom w:val="single" w:color="FFFFFF" w:sz="6" w:space="0"/>
              <w:right w:val="single" w:color="FFFFFF" w:sz="6" w:space="0"/>
            </w:tcBorders>
            <w:shd w:val="clear" w:color="auto" w:fill="FFFFFF"/>
            <w:noWrap w:val="0"/>
            <w:tcMar>
              <w:top w:w="20" w:type="dxa"/>
              <w:bottom w:w="20" w:type="dxa"/>
            </w:tcMar>
            <w:vAlign w:val="center"/>
          </w:tcPr>
          <w:p>
            <w:pPr>
              <w:spacing w:line="240" w:lineRule="auto"/>
              <w:jc w:val="left"/>
              <w:rPr>
                <w:rFonts w:cs="宋体"/>
                <w:color w:val="000000"/>
                <w:sz w:val="20"/>
              </w:rPr>
            </w:pPr>
            <w:r>
              <w:rPr>
                <w:rFonts w:cs="宋体"/>
                <w:color w:val="000000"/>
                <w:sz w:val="20"/>
              </w:rPr>
              <w:t>教育业</w:t>
            </w:r>
          </w:p>
        </w:tc>
        <w:tc>
          <w:tcPr>
            <w:tcW w:w="4329" w:type="dxa"/>
            <w:tcBorders>
              <w:top w:val="single" w:color="FFFFFF" w:sz="6" w:space="0"/>
              <w:left w:val="single" w:color="00B0F0" w:sz="6" w:space="0"/>
              <w:bottom w:val="single" w:color="FFFFFF" w:sz="6" w:space="0"/>
              <w:right w:val="single" w:color="FFFFFF" w:sz="6" w:space="0"/>
            </w:tcBorders>
            <w:shd w:val="clear" w:color="auto" w:fill="FFFFFF"/>
            <w:noWrap w:val="0"/>
            <w:tcMar>
              <w:top w:w="20" w:type="dxa"/>
              <w:bottom w:w="20" w:type="dxa"/>
            </w:tcMar>
            <w:vAlign w:val="center"/>
          </w:tcPr>
          <w:p>
            <w:pPr>
              <w:spacing w:line="240" w:lineRule="auto"/>
              <w:jc w:val="center"/>
              <w:rPr>
                <w:rFonts w:cs="宋体"/>
                <w:color w:val="000000"/>
                <w:sz w:val="20"/>
              </w:rPr>
            </w:pPr>
            <w:r>
              <w:rPr>
                <w:rFonts w:cs="宋体"/>
                <w:color w:val="000000"/>
                <w:sz w:val="20"/>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9" w:type="dxa"/>
            <w:tcBorders>
              <w:top w:val="single" w:color="FFFFFF" w:sz="6" w:space="0"/>
              <w:left w:val="single" w:color="FFFFFF" w:sz="6" w:space="0"/>
              <w:bottom w:val="single" w:color="FFFFFF" w:sz="6" w:space="0"/>
              <w:right w:val="single" w:color="FFFFFF" w:sz="6" w:space="0"/>
            </w:tcBorders>
            <w:shd w:val="clear" w:color="auto" w:fill="E6E6E6"/>
            <w:noWrap w:val="0"/>
            <w:tcMar>
              <w:top w:w="20" w:type="dxa"/>
              <w:bottom w:w="20" w:type="dxa"/>
            </w:tcMar>
            <w:vAlign w:val="center"/>
          </w:tcPr>
          <w:p>
            <w:pPr>
              <w:spacing w:line="240" w:lineRule="auto"/>
              <w:jc w:val="left"/>
              <w:rPr>
                <w:rFonts w:cs="宋体"/>
                <w:color w:val="000000"/>
                <w:sz w:val="20"/>
              </w:rPr>
            </w:pPr>
            <w:r>
              <w:rPr>
                <w:rFonts w:cs="宋体"/>
                <w:color w:val="000000"/>
                <w:sz w:val="20"/>
              </w:rPr>
              <w:t>信息传输、软件和信息技术服务业</w:t>
            </w:r>
          </w:p>
        </w:tc>
        <w:tc>
          <w:tcPr>
            <w:tcW w:w="4329" w:type="dxa"/>
            <w:tcBorders>
              <w:top w:val="single" w:color="FFFFFF" w:sz="6" w:space="0"/>
              <w:left w:val="single" w:color="00B0F0" w:sz="6" w:space="0"/>
              <w:bottom w:val="single" w:color="FFFFFF" w:sz="6" w:space="0"/>
              <w:right w:val="single" w:color="FFFFFF" w:sz="6" w:space="0"/>
            </w:tcBorders>
            <w:shd w:val="clear" w:color="auto" w:fill="E6E6E6"/>
            <w:noWrap w:val="0"/>
            <w:tcMar>
              <w:top w:w="20" w:type="dxa"/>
              <w:bottom w:w="20" w:type="dxa"/>
            </w:tcMar>
            <w:vAlign w:val="center"/>
          </w:tcPr>
          <w:p>
            <w:pPr>
              <w:spacing w:line="240" w:lineRule="auto"/>
              <w:jc w:val="center"/>
              <w:rPr>
                <w:rFonts w:cs="宋体"/>
                <w:color w:val="000000"/>
                <w:sz w:val="20"/>
              </w:rPr>
            </w:pPr>
            <w:r>
              <w:rPr>
                <w:rFonts w:cs="宋体"/>
                <w:color w:val="000000"/>
                <w:sz w:val="2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9" w:type="dxa"/>
            <w:tcBorders>
              <w:top w:val="single" w:color="FFFFFF" w:sz="6" w:space="0"/>
              <w:left w:val="single" w:color="FFFFFF" w:sz="6" w:space="0"/>
              <w:bottom w:val="single" w:color="FFFFFF" w:sz="6" w:space="0"/>
              <w:right w:val="single" w:color="FFFFFF" w:sz="6" w:space="0"/>
            </w:tcBorders>
            <w:shd w:val="clear" w:color="auto" w:fill="FFFFFF"/>
            <w:noWrap w:val="0"/>
            <w:tcMar>
              <w:top w:w="20" w:type="dxa"/>
              <w:bottom w:w="20" w:type="dxa"/>
            </w:tcMar>
            <w:vAlign w:val="center"/>
          </w:tcPr>
          <w:p>
            <w:pPr>
              <w:spacing w:line="240" w:lineRule="auto"/>
              <w:jc w:val="left"/>
              <w:rPr>
                <w:rFonts w:cs="宋体"/>
                <w:color w:val="000000"/>
                <w:sz w:val="20"/>
              </w:rPr>
            </w:pPr>
            <w:r>
              <w:rPr>
                <w:rFonts w:cs="宋体"/>
                <w:color w:val="000000"/>
                <w:sz w:val="20"/>
              </w:rPr>
              <w:t>文化、体育和娱乐业</w:t>
            </w:r>
          </w:p>
        </w:tc>
        <w:tc>
          <w:tcPr>
            <w:tcW w:w="4329" w:type="dxa"/>
            <w:tcBorders>
              <w:top w:val="single" w:color="FFFFFF" w:sz="6" w:space="0"/>
              <w:left w:val="single" w:color="00B0F0" w:sz="6" w:space="0"/>
              <w:bottom w:val="single" w:color="FFFFFF" w:sz="6" w:space="0"/>
              <w:right w:val="single" w:color="FFFFFF" w:sz="6" w:space="0"/>
            </w:tcBorders>
            <w:shd w:val="clear" w:color="auto" w:fill="FFFFFF"/>
            <w:noWrap w:val="0"/>
            <w:tcMar>
              <w:top w:w="20" w:type="dxa"/>
              <w:bottom w:w="20" w:type="dxa"/>
            </w:tcMar>
            <w:vAlign w:val="center"/>
          </w:tcPr>
          <w:p>
            <w:pPr>
              <w:spacing w:line="240" w:lineRule="auto"/>
              <w:jc w:val="center"/>
              <w:rPr>
                <w:rFonts w:cs="宋体"/>
                <w:color w:val="000000"/>
                <w:sz w:val="20"/>
              </w:rPr>
            </w:pPr>
            <w:r>
              <w:rPr>
                <w:rFonts w:cs="宋体"/>
                <w:color w:val="000000"/>
                <w:sz w:val="20"/>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9" w:type="dxa"/>
            <w:tcBorders>
              <w:top w:val="single" w:color="FFFFFF" w:sz="6" w:space="0"/>
              <w:left w:val="single" w:color="FFFFFF" w:sz="6" w:space="0"/>
              <w:bottom w:val="single" w:color="FFFFFF" w:sz="6" w:space="0"/>
              <w:right w:val="single" w:color="FFFFFF" w:sz="6" w:space="0"/>
            </w:tcBorders>
            <w:shd w:val="clear" w:color="auto" w:fill="E6E6E6"/>
            <w:noWrap w:val="0"/>
            <w:tcMar>
              <w:top w:w="20" w:type="dxa"/>
              <w:bottom w:w="20" w:type="dxa"/>
            </w:tcMar>
            <w:vAlign w:val="center"/>
          </w:tcPr>
          <w:p>
            <w:pPr>
              <w:spacing w:line="240" w:lineRule="auto"/>
              <w:jc w:val="left"/>
              <w:rPr>
                <w:rFonts w:cs="宋体"/>
                <w:color w:val="000000"/>
                <w:sz w:val="20"/>
              </w:rPr>
            </w:pPr>
            <w:r>
              <w:rPr>
                <w:rFonts w:cs="宋体"/>
                <w:color w:val="000000"/>
                <w:sz w:val="20"/>
              </w:rPr>
              <w:t>其他服务业（除行政服务）</w:t>
            </w:r>
          </w:p>
        </w:tc>
        <w:tc>
          <w:tcPr>
            <w:tcW w:w="4329" w:type="dxa"/>
            <w:tcBorders>
              <w:top w:val="single" w:color="FFFFFF" w:sz="6" w:space="0"/>
              <w:left w:val="single" w:color="00B0F0" w:sz="6" w:space="0"/>
              <w:bottom w:val="single" w:color="FFFFFF" w:sz="6" w:space="0"/>
              <w:right w:val="single" w:color="FFFFFF" w:sz="6" w:space="0"/>
            </w:tcBorders>
            <w:shd w:val="clear" w:color="auto" w:fill="E6E6E6"/>
            <w:noWrap w:val="0"/>
            <w:tcMar>
              <w:top w:w="20" w:type="dxa"/>
              <w:bottom w:w="20" w:type="dxa"/>
            </w:tcMar>
            <w:vAlign w:val="center"/>
          </w:tcPr>
          <w:p>
            <w:pPr>
              <w:spacing w:line="240" w:lineRule="auto"/>
              <w:jc w:val="center"/>
              <w:rPr>
                <w:rFonts w:cs="宋体"/>
                <w:color w:val="000000"/>
                <w:sz w:val="20"/>
              </w:rPr>
            </w:pPr>
            <w:r>
              <w:rPr>
                <w:rFonts w:cs="宋体"/>
                <w:color w:val="000000"/>
                <w:sz w:val="2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9" w:type="dxa"/>
            <w:tcBorders>
              <w:top w:val="single" w:color="FFFFFF" w:sz="6" w:space="0"/>
              <w:left w:val="single" w:color="FFFFFF" w:sz="6" w:space="0"/>
              <w:bottom w:val="single" w:color="00B0F0" w:sz="12" w:space="0"/>
              <w:right w:val="single" w:color="FFFFFF" w:sz="6" w:space="0"/>
            </w:tcBorders>
            <w:shd w:val="clear" w:color="auto" w:fill="FFFFFF"/>
            <w:noWrap w:val="0"/>
            <w:tcMar>
              <w:top w:w="20" w:type="dxa"/>
              <w:bottom w:w="20" w:type="dxa"/>
            </w:tcMar>
            <w:vAlign w:val="center"/>
          </w:tcPr>
          <w:p>
            <w:pPr>
              <w:spacing w:line="240" w:lineRule="auto"/>
              <w:jc w:val="left"/>
              <w:rPr>
                <w:rFonts w:cs="宋体"/>
                <w:color w:val="000000"/>
                <w:sz w:val="20"/>
              </w:rPr>
            </w:pPr>
            <w:r>
              <w:rPr>
                <w:rFonts w:cs="宋体"/>
                <w:color w:val="000000"/>
                <w:sz w:val="20"/>
              </w:rPr>
              <w:t>各类专业设计与咨询服务业</w:t>
            </w:r>
          </w:p>
        </w:tc>
        <w:tc>
          <w:tcPr>
            <w:tcW w:w="4329" w:type="dxa"/>
            <w:tcBorders>
              <w:top w:val="single" w:color="FFFFFF" w:sz="6" w:space="0"/>
              <w:left w:val="single" w:color="00B0F0" w:sz="6" w:space="0"/>
              <w:bottom w:val="single" w:color="00B0F0" w:sz="12" w:space="0"/>
              <w:right w:val="single" w:color="FFFFFF" w:sz="6" w:space="0"/>
            </w:tcBorders>
            <w:shd w:val="clear" w:color="auto" w:fill="FFFFFF"/>
            <w:noWrap w:val="0"/>
            <w:tcMar>
              <w:top w:w="20" w:type="dxa"/>
              <w:bottom w:w="20" w:type="dxa"/>
            </w:tcMar>
            <w:vAlign w:val="center"/>
          </w:tcPr>
          <w:p>
            <w:pPr>
              <w:spacing w:line="240" w:lineRule="auto"/>
              <w:jc w:val="center"/>
              <w:rPr>
                <w:rFonts w:cs="宋体"/>
                <w:color w:val="000000"/>
                <w:sz w:val="20"/>
              </w:rPr>
            </w:pPr>
            <w:r>
              <w:rPr>
                <w:rFonts w:cs="宋体"/>
                <w:color w:val="000000"/>
                <w:sz w:val="20"/>
              </w:rPr>
              <w:t>7.3</w:t>
            </w:r>
          </w:p>
        </w:tc>
      </w:tr>
    </w:tbl>
    <w:p>
      <w:pPr>
        <w:spacing w:line="240" w:lineRule="auto"/>
        <w:jc w:val="left"/>
        <w:rPr>
          <w:b/>
          <w:color w:val="000000"/>
          <w:sz w:val="18"/>
        </w:rPr>
      </w:pPr>
      <w:r>
        <w:rPr>
          <w:color w:val="000000"/>
          <w:sz w:val="18"/>
        </w:rPr>
        <w:t>数据来源：麦可思-青海民族大学2020届毕业生培养质量评价数据。</w:t>
      </w:r>
    </w:p>
    <w:p>
      <w:pPr>
        <w:rPr>
          <w:b/>
          <w:color w:val="000000"/>
        </w:rPr>
      </w:pPr>
    </w:p>
    <w:p>
      <w:pPr>
        <w:rPr>
          <w:b/>
          <w:color w:val="000000"/>
        </w:rPr>
      </w:pPr>
    </w:p>
    <w:p>
      <w:pPr>
        <w:rPr>
          <w:b/>
          <w:color w:val="000000"/>
        </w:rPr>
      </w:pPr>
    </w:p>
    <w:p>
      <w:pPr>
        <w:rPr>
          <w:b/>
          <w:color w:val="000000"/>
        </w:rPr>
      </w:pPr>
    </w:p>
    <w:p>
      <w:pPr>
        <w:rPr>
          <w:b/>
          <w:color w:val="000000"/>
        </w:rPr>
      </w:pPr>
    </w:p>
    <w:p>
      <w:pPr>
        <w:pStyle w:val="127"/>
        <w:numPr>
          <w:ilvl w:val="2"/>
          <w:numId w:val="13"/>
        </w:numPr>
        <w:ind w:left="0"/>
        <w:rPr>
          <w:color w:val="559FBB"/>
        </w:rPr>
      </w:pPr>
      <w:bookmarkStart w:id="124" w:name="_Toc256000014"/>
      <w:bookmarkStart w:id="125" w:name="_Toc59200751"/>
      <w:bookmarkStart w:id="126" w:name="_Toc60172163"/>
      <w:r>
        <w:rPr>
          <w:color w:val="559FBB"/>
        </w:rPr>
        <w:t>职业资格证书获得情况</w:t>
      </w:r>
      <w:bookmarkEnd w:id="124"/>
      <w:bookmarkEnd w:id="125"/>
      <w:bookmarkEnd w:id="126"/>
    </w:p>
    <w:p>
      <w:pPr>
        <w:pStyle w:val="130"/>
        <w:numPr>
          <w:ilvl w:val="5"/>
          <w:numId w:val="13"/>
        </w:numPr>
        <w:ind w:left="420" w:hanging="420"/>
        <w:rPr>
          <w:color w:val="559FBB"/>
        </w:rPr>
      </w:pPr>
      <w:r>
        <w:rPr>
          <w:color w:val="559FBB"/>
        </w:rPr>
        <w:t>毕业生获得职业资格证书的比例</w:t>
      </w:r>
    </w:p>
    <w:p>
      <w:pPr>
        <w:pStyle w:val="133"/>
        <w:jc w:val="both"/>
        <w:rPr>
          <w:color w:val="000000"/>
          <w:lang/>
        </w:rPr>
      </w:pPr>
      <w:r>
        <w:rPr>
          <w:rFonts w:hint="eastAsia"/>
          <w:color w:val="000000"/>
          <w:lang/>
        </w:rPr>
        <w:t>本校2020届专科、本科毕业生获得职业资格证书的比例分别为</w:t>
      </w:r>
      <w:r>
        <w:rPr>
          <w:color w:val="000000"/>
          <w:lang/>
        </w:rPr>
        <w:t>18</w:t>
      </w:r>
      <w:r>
        <w:rPr>
          <w:rFonts w:hint="eastAsia"/>
          <w:color w:val="000000"/>
          <w:lang/>
        </w:rPr>
        <w:t>%、24%。</w:t>
      </w:r>
    </w:p>
    <w:p>
      <w:pPr>
        <w:jc w:val="center"/>
        <w:rPr>
          <w:b/>
          <w:color w:val="000000"/>
        </w:rPr>
      </w:pPr>
      <w:r>
        <w:rPr>
          <w:b/>
          <w:color w:val="000000"/>
        </w:rPr>
        <w:drawing>
          <wp:inline distT="0" distB="0" distL="114300" distR="114300">
            <wp:extent cx="5210810" cy="2505710"/>
            <wp:effectExtent l="0" t="0" r="0" b="0"/>
            <wp:docPr id="32"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39"/>
                    <pic:cNvPicPr>
                      <a:picLocks noChangeAspect="1"/>
                    </pic:cNvPicPr>
                  </pic:nvPicPr>
                  <pic:blipFill>
                    <a:blip r:embed="rId28"/>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b w:val="0"/>
          <w:color w:val="000000"/>
        </w:rPr>
      </w:pPr>
      <w:bookmarkStart w:id="127" w:name="_Toc256000079"/>
      <w:bookmarkStart w:id="128" w:name="_Toc59129624"/>
      <w:bookmarkStart w:id="129" w:name="_Toc60172249"/>
      <w:r>
        <w:rPr>
          <w:color w:val="000000"/>
        </w:rPr>
        <w:t>毕业生获得职业资格证书的比例</w:t>
      </w:r>
      <w:bookmarkEnd w:id="127"/>
      <w:bookmarkEnd w:id="128"/>
      <w:r>
        <w:rPr>
          <w:rFonts w:hint="eastAsia"/>
          <w:lang w:eastAsia="zh-CN"/>
        </w:rPr>
        <w:t>（专科、本科）</w:t>
      </w:r>
      <w:bookmarkEnd w:id="129"/>
    </w:p>
    <w:p>
      <w:pPr>
        <w:rPr>
          <w:b/>
          <w:color w:val="000000"/>
        </w:rPr>
      </w:pPr>
      <w:r>
        <w:rPr>
          <w:color w:val="000000"/>
          <w:sz w:val="18"/>
        </w:rPr>
        <w:t>数据来源：麦可思-青海民族大学2020届毕业生培养质量评价数据。</w:t>
      </w:r>
    </w:p>
    <w:p>
      <w:pPr>
        <w:rPr>
          <w:b/>
          <w:color w:val="000000"/>
        </w:rPr>
      </w:pPr>
    </w:p>
    <w:p>
      <w:pPr>
        <w:pStyle w:val="130"/>
        <w:numPr>
          <w:ilvl w:val="5"/>
          <w:numId w:val="13"/>
        </w:numPr>
        <w:ind w:left="420" w:hanging="420"/>
        <w:rPr>
          <w:color w:val="559FBB"/>
        </w:rPr>
      </w:pPr>
      <w:r>
        <w:rPr>
          <w:color w:val="559FBB"/>
        </w:rPr>
        <w:t>各专业毕业生获得职业资格证书的比例</w:t>
      </w:r>
    </w:p>
    <w:p>
      <w:pPr>
        <w:pStyle w:val="133"/>
        <w:jc w:val="both"/>
        <w:rPr>
          <w:color w:val="000000"/>
          <w:lang/>
        </w:rPr>
      </w:pPr>
      <w:r>
        <w:rPr>
          <w:rFonts w:hint="eastAsia"/>
          <w:color w:val="000000"/>
          <w:lang/>
        </w:rPr>
        <w:t>本校2</w:t>
      </w:r>
      <w:r>
        <w:rPr>
          <w:color w:val="000000"/>
          <w:lang/>
        </w:rPr>
        <w:t>020</w:t>
      </w:r>
      <w:r>
        <w:rPr>
          <w:rFonts w:hint="eastAsia"/>
          <w:color w:val="000000"/>
          <w:lang/>
        </w:rPr>
        <w:t>届本科毕业生中，获得职业资格证书比例较高的专业是会计学（56%）。</w:t>
      </w:r>
    </w:p>
    <w:p>
      <w:pPr>
        <w:jc w:val="center"/>
        <w:rPr>
          <w:rFonts w:hint="eastAsia"/>
          <w:b/>
          <w:color w:val="000000"/>
        </w:rPr>
      </w:pPr>
      <w:r>
        <w:rPr>
          <w:b/>
          <w:color w:val="000000"/>
        </w:rPr>
        <w:drawing>
          <wp:inline distT="0" distB="0" distL="114300" distR="114300">
            <wp:extent cx="5210810" cy="4944110"/>
            <wp:effectExtent l="0" t="0" r="0" b="0"/>
            <wp:docPr id="33" name="图片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7"/>
                    <pic:cNvPicPr>
                      <a:picLocks noChangeAspect="1"/>
                    </pic:cNvPicPr>
                  </pic:nvPicPr>
                  <pic:blipFill>
                    <a:blip r:embed="rId29"/>
                    <a:stretch>
                      <a:fillRect/>
                    </a:stretch>
                  </pic:blipFill>
                  <pic:spPr>
                    <a:xfrm>
                      <a:off x="0" y="0"/>
                      <a:ext cx="5210810" cy="4944110"/>
                    </a:xfrm>
                    <a:prstGeom prst="rect">
                      <a:avLst/>
                    </a:prstGeom>
                    <a:noFill/>
                    <a:ln>
                      <a:noFill/>
                    </a:ln>
                  </pic:spPr>
                </pic:pic>
              </a:graphicData>
            </a:graphic>
          </wp:inline>
        </w:drawing>
      </w:r>
    </w:p>
    <w:p>
      <w:pPr>
        <w:pStyle w:val="132"/>
        <w:numPr>
          <w:ilvl w:val="7"/>
          <w:numId w:val="13"/>
        </w:numPr>
        <w:jc w:val="center"/>
        <w:rPr>
          <w:b w:val="0"/>
          <w:color w:val="000000"/>
        </w:rPr>
      </w:pPr>
      <w:bookmarkStart w:id="130" w:name="_Toc256000080"/>
      <w:bookmarkStart w:id="131" w:name="_Toc59129625"/>
      <w:bookmarkStart w:id="132" w:name="_Toc60172250"/>
      <w:r>
        <w:rPr>
          <w:color w:val="000000"/>
        </w:rPr>
        <w:t>各专业毕业生获得职业资格证书的比例</w:t>
      </w:r>
      <w:bookmarkEnd w:id="130"/>
      <w:bookmarkEnd w:id="131"/>
      <w:r>
        <w:rPr>
          <w:rFonts w:hint="eastAsia"/>
          <w:lang w:eastAsia="zh-CN"/>
        </w:rPr>
        <w:t>（本科）</w:t>
      </w:r>
      <w:bookmarkEnd w:id="132"/>
    </w:p>
    <w:p>
      <w:pPr>
        <w:spacing w:line="240" w:lineRule="auto"/>
        <w:jc w:val="left"/>
        <w:rPr>
          <w:rFonts w:hint="eastAsia"/>
          <w:b/>
          <w:color w:val="000000"/>
          <w:sz w:val="18"/>
        </w:rPr>
      </w:pPr>
      <w:r>
        <w:rPr>
          <w:color w:val="000000"/>
          <w:sz w:val="18"/>
        </w:rPr>
        <w:t>注：个别专业因样本较少没有包括在内。</w:t>
      </w:r>
    </w:p>
    <w:p>
      <w:pPr>
        <w:spacing w:line="240" w:lineRule="auto"/>
        <w:jc w:val="left"/>
        <w:rPr>
          <w:rFonts w:hint="eastAsia"/>
          <w:b/>
          <w:color w:val="000000"/>
          <w:sz w:val="18"/>
        </w:rPr>
      </w:pPr>
      <w:r>
        <w:rPr>
          <w:color w:val="000000"/>
          <w:sz w:val="18"/>
        </w:rPr>
        <w:t>数据来源：麦可思-青海民族大学2020届毕业生培养质量评价数据。</w:t>
      </w:r>
    </w:p>
    <w:p/>
    <w:p>
      <w:pPr>
        <w:rPr>
          <w:b/>
          <w:color w:val="000000"/>
        </w:rPr>
        <w:sectPr>
          <w:footnotePr>
            <w:numRestart w:val="eachPage"/>
          </w:footnotePr>
          <w:pgSz w:w="11906" w:h="16838"/>
          <w:pgMar w:top="1984" w:right="1531" w:bottom="1701" w:left="1701" w:header="992" w:footer="850" w:gutter="0"/>
          <w:cols w:space="708" w:num="1"/>
          <w:docGrid w:linePitch="360" w:charSpace="0"/>
        </w:sectPr>
      </w:pPr>
    </w:p>
    <w:p>
      <w:pPr>
        <w:sectPr>
          <w:footnotePr>
            <w:numRestart w:val="eachPage"/>
          </w:footnotePr>
          <w:pgSz w:w="11906" w:h="16838"/>
          <w:pgMar w:top="1984" w:right="1531" w:bottom="1701" w:left="1701" w:header="992" w:footer="850" w:gutter="0"/>
          <w:cols w:space="708" w:num="1"/>
          <w:docGrid w:linePitch="360" w:charSpace="0"/>
        </w:sectPr>
      </w:pPr>
      <w:r>
        <mc:AlternateContent>
          <mc:Choice Requires="wps">
            <w:drawing>
              <wp:anchor distT="0" distB="0" distL="114300" distR="114300" simplePos="0" relativeHeight="251664384" behindDoc="0" locked="0" layoutInCell="1" allowOverlap="1">
                <wp:simplePos x="0" y="0"/>
                <wp:positionH relativeFrom="page">
                  <wp:posOffset>899795</wp:posOffset>
                </wp:positionH>
                <wp:positionV relativeFrom="page">
                  <wp:posOffset>1440180</wp:posOffset>
                </wp:positionV>
                <wp:extent cx="5400040" cy="1439545"/>
                <wp:effectExtent l="0" t="0" r="0" b="0"/>
                <wp:wrapNone/>
                <wp:docPr id="7" name="TextBox 100003"/>
                <wp:cNvGraphicFramePr/>
                <a:graphic xmlns:a="http://schemas.openxmlformats.org/drawingml/2006/main">
                  <a:graphicData uri="http://schemas.microsoft.com/office/word/2010/wordprocessingShape">
                    <wps:wsp>
                      <wps:cNvSpPr txBox="1"/>
                      <wps:spPr>
                        <a:xfrm>
                          <a:off x="0" y="0"/>
                          <a:ext cx="5400040" cy="1439545"/>
                        </a:xfrm>
                        <a:prstGeom prst="rect">
                          <a:avLst/>
                        </a:prstGeom>
                        <a:noFill/>
                        <a:ln w="6350">
                          <a:noFill/>
                        </a:ln>
                      </wps:spPr>
                      <wps:txbx>
                        <w:txbxContent>
                          <w:p>
                            <w:pPr>
                              <w:jc w:val="left"/>
                              <w:rPr>
                                <w:rFonts w:ascii="黑体" w:hAnsi="黑体" w:eastAsia="黑体" w:cs="黑体"/>
                                <w:b/>
                                <w:color w:val="FFFFFF"/>
                                <w:sz w:val="144"/>
                              </w:rPr>
                            </w:pPr>
                            <w:r>
                              <w:rPr>
                                <w:rFonts w:ascii="黑体" w:hAnsi="黑体" w:eastAsia="黑体" w:cs="黑体"/>
                                <w:b/>
                                <w:color w:val="FFFFFF"/>
                                <w:sz w:val="144"/>
                              </w:rPr>
                              <w:t>就业</w:t>
                            </w:r>
                          </w:p>
                        </w:txbxContent>
                      </wps:txbx>
                      <wps:bodyPr wrap="square" upright="1"/>
                    </wps:wsp>
                  </a:graphicData>
                </a:graphic>
              </wp:anchor>
            </w:drawing>
          </mc:Choice>
          <mc:Fallback>
            <w:pict>
              <v:shape id="TextBox 100003" o:spid="_x0000_s1026" o:spt="202" type="#_x0000_t202" style="position:absolute;left:0pt;margin-left:70.85pt;margin-top:113.4pt;height:113.35pt;width:425.2pt;mso-position-horizontal-relative:page;mso-position-vertical-relative:page;z-index:251664384;mso-width-relative:page;mso-height-relative:page;" filled="f" stroked="f" coordsize="21600,21600" o:gfxdata="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3fkuNwAAAALAQAADwAAAAAAAAABACAA&#10;AAAiAAAAZHJzL2Rvd25yZXYueG1sUEsBAhQAFAAAAAgAh07iQO7ATOuXAQAAGwMAAA4AAAAAAAAA&#10;AQAgAAAAKwEAAGRycy9lMm9Eb2MueG1sUEsFBgAAAAAGAAYAWQEAADQFAAAAAA==&#10;">
                <v:fill on="f" focussize="0,0"/>
                <v:stroke on="f" weight="0.5pt"/>
                <v:imagedata o:title=""/>
                <o:lock v:ext="edit" aspectratio="f"/>
                <v:textbox>
                  <w:txbxContent>
                    <w:p>
                      <w:pPr>
                        <w:jc w:val="left"/>
                        <w:rPr>
                          <w:rFonts w:ascii="黑体" w:hAnsi="黑体" w:eastAsia="黑体" w:cs="黑体"/>
                          <w:b/>
                          <w:color w:val="FFFFFF"/>
                          <w:sz w:val="144"/>
                        </w:rPr>
                      </w:pPr>
                      <w:r>
                        <w:rPr>
                          <w:rFonts w:ascii="黑体" w:hAnsi="黑体" w:eastAsia="黑体" w:cs="黑体"/>
                          <w:b/>
                          <w:color w:val="FFFFFF"/>
                          <w:sz w:val="144"/>
                        </w:rPr>
                        <w:t>就业</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page">
                  <wp:posOffset>899795</wp:posOffset>
                </wp:positionH>
                <wp:positionV relativeFrom="page">
                  <wp:posOffset>2592070</wp:posOffset>
                </wp:positionV>
                <wp:extent cx="5400040" cy="1440180"/>
                <wp:effectExtent l="0" t="0" r="0" b="0"/>
                <wp:wrapNone/>
                <wp:docPr id="8" name="TextBox 100005"/>
                <wp:cNvGraphicFramePr/>
                <a:graphic xmlns:a="http://schemas.openxmlformats.org/drawingml/2006/main">
                  <a:graphicData uri="http://schemas.microsoft.com/office/word/2010/wordprocessingShape">
                    <wps:wsp>
                      <wps:cNvSpPr txBox="1"/>
                      <wps:spPr>
                        <a:xfrm>
                          <a:off x="0" y="0"/>
                          <a:ext cx="5400040" cy="1440180"/>
                        </a:xfrm>
                        <a:prstGeom prst="rect">
                          <a:avLst/>
                        </a:prstGeom>
                        <a:noFill/>
                        <a:ln w="6350">
                          <a:noFill/>
                        </a:ln>
                      </wps:spPr>
                      <wps:txbx>
                        <w:txbxContent>
                          <w:p>
                            <w:pPr>
                              <w:jc w:val="left"/>
                              <w:rPr>
                                <w:rFonts w:ascii="黑体" w:hAnsi="黑体" w:eastAsia="黑体" w:cs="黑体"/>
                                <w:b/>
                                <w:color w:val="FFFFFF"/>
                                <w:sz w:val="72"/>
                              </w:rPr>
                            </w:pPr>
                            <w:r>
                              <w:rPr>
                                <w:rFonts w:ascii="黑体" w:hAnsi="黑体" w:eastAsia="黑体" w:cs="黑体"/>
                                <w:b/>
                                <w:color w:val="FFFFFF"/>
                                <w:sz w:val="72"/>
                              </w:rPr>
                              <w:t>基本情况</w:t>
                            </w:r>
                          </w:p>
                        </w:txbxContent>
                      </wps:txbx>
                      <wps:bodyPr wrap="square" upright="1"/>
                    </wps:wsp>
                  </a:graphicData>
                </a:graphic>
              </wp:anchor>
            </w:drawing>
          </mc:Choice>
          <mc:Fallback>
            <w:pict>
              <v:shape id="TextBox 100005" o:spid="_x0000_s1026" o:spt="202" type="#_x0000_t202" style="position:absolute;left:0pt;margin-left:70.85pt;margin-top:204.1pt;height:113.4pt;width:425.2pt;mso-position-horizontal-relative:page;mso-position-vertical-relative:page;z-index:251665408;mso-width-relative:page;mso-height-relative:page;" filled="f" stroked="f" coordsize="21600,21600" o:gfxdata="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los043AAAAAsBAAAPAAAAAAAAAAEAIAAA&#10;ACIAAABkcnMvZG93bnJldi54bWxQSwECFAAUAAAACACHTuJAiIJCo5YBAAAbAwAADgAAAAAAAAAB&#10;ACAAAAArAQAAZHJzL2Uyb0RvYy54bWxQSwUGAAAAAAYABgBZAQAAMwUAAAAA&#10;">
                <v:fill on="f" focussize="0,0"/>
                <v:stroke on="f" weight="0.5pt"/>
                <v:imagedata o:title=""/>
                <o:lock v:ext="edit" aspectratio="f"/>
                <v:textbox>
                  <w:txbxContent>
                    <w:p>
                      <w:pPr>
                        <w:jc w:val="left"/>
                        <w:rPr>
                          <w:rFonts w:ascii="黑体" w:hAnsi="黑体" w:eastAsia="黑体" w:cs="黑体"/>
                          <w:b/>
                          <w:color w:val="FFFFFF"/>
                          <w:sz w:val="72"/>
                        </w:rPr>
                      </w:pPr>
                      <w:r>
                        <w:rPr>
                          <w:rFonts w:ascii="黑体" w:hAnsi="黑体" w:eastAsia="黑体" w:cs="黑体"/>
                          <w:b/>
                          <w:color w:val="FFFFFF"/>
                          <w:sz w:val="72"/>
                        </w:rPr>
                        <w:t>基本情况</w:t>
                      </w:r>
                    </w:p>
                  </w:txbxContent>
                </v:textbox>
              </v:shape>
            </w:pict>
          </mc:Fallback>
        </mc:AlternateContent>
      </w:r>
      <w:r>
        <w:drawing>
          <wp:anchor distT="0" distB="0" distL="114300" distR="114300" simplePos="0" relativeHeight="251666432" behindDoc="1" locked="0" layoutInCell="1" allowOverlap="1">
            <wp:simplePos x="0" y="0"/>
            <wp:positionH relativeFrom="page">
              <wp:posOffset>0</wp:posOffset>
            </wp:positionH>
            <wp:positionV relativeFrom="page">
              <wp:posOffset>0</wp:posOffset>
            </wp:positionV>
            <wp:extent cx="7560310" cy="10692130"/>
            <wp:effectExtent l="0" t="0" r="13970" b="6350"/>
            <wp:wrapNone/>
            <wp:docPr id="9"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4"/>
                    <pic:cNvPicPr>
                      <a:picLocks noChangeAspect="1"/>
                    </pic:cNvPicPr>
                  </pic:nvPicPr>
                  <pic:blipFill>
                    <a:blip r:embed="rId16"/>
                    <a:stretch>
                      <a:fillRect/>
                    </a:stretch>
                  </pic:blipFill>
                  <pic:spPr>
                    <a:xfrm>
                      <a:off x="0" y="0"/>
                      <a:ext cx="7560310" cy="10692130"/>
                    </a:xfrm>
                    <a:prstGeom prst="rect">
                      <a:avLst/>
                    </a:prstGeom>
                    <a:noFill/>
                    <a:ln>
                      <a:noFill/>
                    </a:ln>
                  </pic:spPr>
                </pic:pic>
              </a:graphicData>
            </a:graphic>
          </wp:anchor>
        </w:drawing>
      </w:r>
    </w:p>
    <w:p>
      <w:pPr>
        <w:pStyle w:val="126"/>
        <w:numPr>
          <w:ilvl w:val="1"/>
          <w:numId w:val="13"/>
        </w:numPr>
        <w:ind w:left="0" w:firstLine="0"/>
        <w:rPr>
          <w:color w:val="559FBB"/>
        </w:rPr>
      </w:pPr>
      <w:bookmarkStart w:id="133" w:name="_Toc256000023"/>
      <w:bookmarkStart w:id="134" w:name="_Toc256000228"/>
      <w:bookmarkStart w:id="135" w:name="_Toc60172164"/>
      <w:bookmarkStart w:id="136" w:name="_Toc60172251"/>
      <w:r>
        <w:rPr>
          <w:color w:val="559FBB"/>
        </w:rPr>
        <w:t>就业主要特点</w:t>
      </w:r>
      <w:bookmarkEnd w:id="133"/>
      <w:bookmarkEnd w:id="134"/>
      <w:bookmarkEnd w:id="135"/>
      <w:bookmarkEnd w:id="136"/>
    </w:p>
    <w:p>
      <w:pPr>
        <w:pStyle w:val="133"/>
        <w:keepNext w:val="0"/>
        <w:jc w:val="both"/>
        <w:rPr>
          <w:color w:val="000000"/>
          <w:lang/>
        </w:rPr>
      </w:pPr>
      <w:r>
        <w:rPr>
          <w:color w:val="000000"/>
          <w:lang/>
        </w:rPr>
        <w:t>就业创业工作评价反映学校就创业工作的落实效果，高质量的就创业工作能促进毕业生毕业后的就业落实。本章主要从毕业生对就业指导服务情况、创新创业教育情况的反馈来展现本校就业创业工作落实情况和落实效果。</w:t>
      </w:r>
    </w:p>
    <w:p>
      <w:pPr>
        <w:pStyle w:val="127"/>
        <w:keepNext w:val="0"/>
        <w:widowControl/>
        <w:numPr>
          <w:ilvl w:val="2"/>
          <w:numId w:val="13"/>
        </w:numPr>
        <w:ind w:left="0"/>
        <w:rPr>
          <w:color w:val="559FBB"/>
        </w:rPr>
      </w:pPr>
      <w:bookmarkStart w:id="137" w:name="_Toc256000024"/>
      <w:bookmarkStart w:id="138" w:name="_Toc60172165"/>
      <w:r>
        <w:rPr>
          <w:color w:val="559FBB"/>
        </w:rPr>
        <w:t>求职过程</w:t>
      </w:r>
      <w:bookmarkEnd w:id="137"/>
      <w:bookmarkEnd w:id="138"/>
    </w:p>
    <w:p>
      <w:pPr>
        <w:pStyle w:val="130"/>
        <w:widowControl/>
        <w:numPr>
          <w:ilvl w:val="5"/>
          <w:numId w:val="13"/>
        </w:numPr>
        <w:ind w:left="420" w:hanging="420"/>
        <w:rPr>
          <w:color w:val="559FBB"/>
        </w:rPr>
      </w:pPr>
      <w:r>
        <w:rPr>
          <w:color w:val="559FBB"/>
        </w:rPr>
        <w:t>收到面试机会数及录用通知数</w:t>
      </w:r>
    </w:p>
    <w:p>
      <w:pPr>
        <w:pStyle w:val="133"/>
        <w:jc w:val="both"/>
        <w:rPr>
          <w:color w:val="000000"/>
          <w:lang/>
        </w:rPr>
      </w:pPr>
      <w:r>
        <w:rPr>
          <w:color w:val="000000"/>
          <w:lang/>
        </w:rPr>
        <w:t>本校2020届本科毕业生平均收到面试机会6.1次，收到录用通知数平均3.5份。</w:t>
      </w:r>
    </w:p>
    <w:p>
      <w:pPr>
        <w:jc w:val="center"/>
        <w:rPr>
          <w:color w:val="000000"/>
        </w:rPr>
      </w:pPr>
      <w:r>
        <w:drawing>
          <wp:inline distT="0" distB="0" distL="114300" distR="114300">
            <wp:extent cx="5219700" cy="2515235"/>
            <wp:effectExtent l="0" t="0" r="0" b="0"/>
            <wp:docPr id="34"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35"/>
                    <pic:cNvPicPr>
                      <a:picLocks noChangeAspect="1"/>
                    </pic:cNvPicPr>
                  </pic:nvPicPr>
                  <pic:blipFill>
                    <a:blip r:embed="rId30"/>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139" w:name="_Toc256000229"/>
      <w:bookmarkStart w:id="140" w:name="_Toc60172252"/>
      <w:r>
        <w:rPr>
          <w:color w:val="000000"/>
        </w:rPr>
        <w:t>毕业生收到面试机会数及录用通知数（本科）</w:t>
      </w:r>
      <w:bookmarkEnd w:id="139"/>
      <w:bookmarkEnd w:id="140"/>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求职周期及求职成本</w:t>
      </w:r>
    </w:p>
    <w:p>
      <w:pPr>
        <w:pStyle w:val="133"/>
        <w:jc w:val="both"/>
        <w:rPr>
          <w:color w:val="000000"/>
          <w:lang/>
        </w:rPr>
      </w:pPr>
      <w:r>
        <w:rPr>
          <w:color w:val="000000"/>
          <w:lang/>
        </w:rPr>
        <w:t>本校2020届本科毕业生平均求职时间为2.7个月，求职所花费用为756元。</w:t>
      </w:r>
    </w:p>
    <w:p>
      <w:pPr>
        <w:jc w:val="center"/>
        <w:rPr>
          <w:color w:val="000000"/>
        </w:rPr>
      </w:pPr>
      <w:r>
        <w:drawing>
          <wp:inline distT="0" distB="0" distL="114300" distR="114300">
            <wp:extent cx="5219700" cy="2515235"/>
            <wp:effectExtent l="0" t="0" r="0" b="0"/>
            <wp:docPr id="35"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3"/>
                    <pic:cNvPicPr>
                      <a:picLocks noChangeAspect="1"/>
                    </pic:cNvPicPr>
                  </pic:nvPicPr>
                  <pic:blipFill>
                    <a:blip r:embed="rId31"/>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141" w:name="_Toc256000230"/>
      <w:bookmarkStart w:id="142" w:name="_Toc60172253"/>
      <w:r>
        <w:rPr>
          <w:color w:val="000000"/>
        </w:rPr>
        <w:t>毕业生求职周期及求职成本（本科）</w:t>
      </w:r>
      <w:bookmarkEnd w:id="141"/>
      <w:bookmarkEnd w:id="142"/>
    </w:p>
    <w:p>
      <w:pPr>
        <w:pStyle w:val="134"/>
        <w:rPr>
          <w:color w:val="000000"/>
        </w:rPr>
      </w:pPr>
      <w:r>
        <w:rPr>
          <w:color w:val="000000"/>
        </w:rPr>
        <w:t>数据来源：麦可思-青海民族大学2020届毕业生培养质量评价数据。</w:t>
      </w: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143" w:name="_Toc256000025"/>
      <w:bookmarkStart w:id="144" w:name="_Toc60172166"/>
      <w:r>
        <w:rPr>
          <w:color w:val="559FBB"/>
        </w:rPr>
        <w:t>就业服务情况</w:t>
      </w:r>
      <w:bookmarkEnd w:id="143"/>
      <w:bookmarkEnd w:id="144"/>
    </w:p>
    <w:p>
      <w:pPr>
        <w:pStyle w:val="130"/>
        <w:numPr>
          <w:ilvl w:val="5"/>
          <w:numId w:val="13"/>
        </w:numPr>
        <w:ind w:left="420" w:hanging="420"/>
        <w:rPr>
          <w:color w:val="559FBB"/>
        </w:rPr>
      </w:pPr>
      <w:r>
        <w:rPr>
          <w:color w:val="559FBB"/>
        </w:rPr>
        <w:t>就业服务总体满意度</w:t>
      </w:r>
    </w:p>
    <w:p>
      <w:pPr>
        <w:pStyle w:val="133"/>
        <w:jc w:val="both"/>
        <w:rPr>
          <w:color w:val="000000"/>
          <w:lang/>
        </w:rPr>
      </w:pPr>
      <w:r>
        <w:rPr>
          <w:color w:val="000000"/>
          <w:lang/>
        </w:rPr>
        <w:t>本校2020届</w:t>
      </w:r>
      <w:r>
        <w:rPr>
          <w:rFonts w:hint="eastAsia"/>
          <w:color w:val="000000"/>
          <w:lang/>
        </w:rPr>
        <w:t>专科、</w:t>
      </w:r>
      <w:r>
        <w:rPr>
          <w:color w:val="000000"/>
          <w:lang/>
        </w:rPr>
        <w:t>本科</w:t>
      </w:r>
      <w:r>
        <w:rPr>
          <w:rFonts w:hint="eastAsia"/>
          <w:color w:val="000000"/>
          <w:lang/>
        </w:rPr>
        <w:t>、硕士</w:t>
      </w:r>
      <w:r>
        <w:rPr>
          <w:color w:val="000000"/>
          <w:lang/>
        </w:rPr>
        <w:t>毕业生对就业指导服务的总体满意度</w:t>
      </w:r>
      <w:r>
        <w:rPr>
          <w:rFonts w:hint="eastAsia"/>
          <w:color w:val="000000"/>
          <w:lang/>
        </w:rPr>
        <w:t>分别</w:t>
      </w:r>
      <w:r>
        <w:rPr>
          <w:color w:val="000000"/>
          <w:lang/>
        </w:rPr>
        <w:t>为</w:t>
      </w:r>
      <w:r>
        <w:rPr>
          <w:rFonts w:hint="eastAsia"/>
          <w:color w:val="000000"/>
          <w:lang/>
        </w:rPr>
        <w:t>8</w:t>
      </w:r>
      <w:r>
        <w:rPr>
          <w:color w:val="000000"/>
          <w:lang/>
        </w:rPr>
        <w:t>9</w:t>
      </w:r>
      <w:r>
        <w:rPr>
          <w:rFonts w:hint="eastAsia"/>
          <w:color w:val="000000"/>
          <w:lang/>
        </w:rPr>
        <w:t>%、8</w:t>
      </w:r>
      <w:r>
        <w:rPr>
          <w:color w:val="000000"/>
          <w:lang/>
        </w:rPr>
        <w:t>8</w:t>
      </w:r>
      <w:r>
        <w:rPr>
          <w:rFonts w:hint="eastAsia"/>
          <w:color w:val="000000"/>
          <w:lang/>
        </w:rPr>
        <w:t>%、</w:t>
      </w:r>
      <w:r>
        <w:rPr>
          <w:color w:val="000000"/>
          <w:lang/>
        </w:rPr>
        <w:t>88%。</w:t>
      </w:r>
    </w:p>
    <w:p>
      <w:pPr>
        <w:jc w:val="center"/>
        <w:rPr>
          <w:color w:val="000000"/>
        </w:rPr>
      </w:pPr>
      <w:r>
        <w:drawing>
          <wp:inline distT="0" distB="0" distL="114300" distR="114300">
            <wp:extent cx="5219700" cy="2267585"/>
            <wp:effectExtent l="0" t="0" r="0" b="0"/>
            <wp:docPr id="36"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31"/>
                    <pic:cNvPicPr>
                      <a:picLocks noChangeAspect="1"/>
                    </pic:cNvPicPr>
                  </pic:nvPicPr>
                  <pic:blipFill>
                    <a:blip r:embed="rId32"/>
                    <a:stretch>
                      <a:fillRect/>
                    </a:stretch>
                  </pic:blipFill>
                  <pic:spPr>
                    <a:xfrm>
                      <a:off x="0" y="0"/>
                      <a:ext cx="5219700" cy="2267585"/>
                    </a:xfrm>
                    <a:prstGeom prst="rect">
                      <a:avLst/>
                    </a:prstGeom>
                    <a:noFill/>
                    <a:ln>
                      <a:noFill/>
                    </a:ln>
                  </pic:spPr>
                </pic:pic>
              </a:graphicData>
            </a:graphic>
          </wp:inline>
        </w:drawing>
      </w:r>
    </w:p>
    <w:p>
      <w:pPr>
        <w:pStyle w:val="132"/>
        <w:numPr>
          <w:ilvl w:val="7"/>
          <w:numId w:val="13"/>
        </w:numPr>
        <w:jc w:val="center"/>
        <w:rPr>
          <w:color w:val="000000"/>
        </w:rPr>
      </w:pPr>
      <w:bookmarkStart w:id="145" w:name="_Toc256000231"/>
      <w:bookmarkStart w:id="146" w:name="_Toc60172254"/>
      <w:r>
        <w:rPr>
          <w:color w:val="000000"/>
        </w:rPr>
        <w:t>毕业生对就业指导服务的总体满意度</w:t>
      </w:r>
      <w:bookmarkEnd w:id="145"/>
      <w:bookmarkEnd w:id="146"/>
    </w:p>
    <w:p>
      <w:pPr>
        <w:pStyle w:val="134"/>
        <w:rPr>
          <w:color w:val="000000"/>
        </w:rPr>
      </w:pPr>
      <w:r>
        <w:rPr>
          <w:color w:val="000000"/>
        </w:rPr>
        <w:t>数据来源：麦可思-青海民族大学2020届毕业生培养质量评价数据。</w:t>
      </w:r>
    </w:p>
    <w:p>
      <w:pPr>
        <w:pStyle w:val="130"/>
        <w:numPr>
          <w:ilvl w:val="5"/>
          <w:numId w:val="13"/>
        </w:numPr>
        <w:ind w:left="420" w:hanging="420"/>
        <w:rPr>
          <w:color w:val="559FBB"/>
        </w:rPr>
      </w:pPr>
      <w:r>
        <w:rPr>
          <w:color w:val="559FBB"/>
        </w:rPr>
        <w:t>各项就业指导服务开展情况及毕业生的评价情况</w:t>
      </w:r>
    </w:p>
    <w:p>
      <w:pPr>
        <w:pStyle w:val="133"/>
        <w:jc w:val="both"/>
        <w:rPr>
          <w:color w:val="000000"/>
          <w:lang/>
        </w:rPr>
      </w:pPr>
      <w:r>
        <w:rPr>
          <w:color w:val="000000"/>
          <w:lang/>
        </w:rPr>
        <w:t>本校2020届本科毕业生中，有91%的人表示接受过母校提供的求职服务，学校求职服务工作落实效果较好。其中，毕业生接受</w:t>
      </w:r>
      <w:r>
        <w:rPr>
          <w:rFonts w:ascii="宋体" w:hAnsi="宋体" w:cs="宋体"/>
          <w:color w:val="000000"/>
          <w:lang/>
        </w:rPr>
        <w:t>“</w:t>
      </w:r>
      <w:r>
        <w:rPr>
          <w:color w:val="000000"/>
          <w:lang/>
        </w:rPr>
        <w:t>大学组织的线下招聘会</w:t>
      </w:r>
      <w:r>
        <w:rPr>
          <w:rFonts w:ascii="宋体" w:hAnsi="宋体" w:cs="宋体"/>
          <w:color w:val="000000"/>
          <w:lang/>
        </w:rPr>
        <w:t>”</w:t>
      </w:r>
      <w:r>
        <w:rPr>
          <w:color w:val="000000"/>
          <w:lang/>
        </w:rPr>
        <w:t>求职服务的比例（70%）最大，其有效性为81%；接受</w:t>
      </w:r>
      <w:r>
        <w:rPr>
          <w:rFonts w:ascii="宋体" w:hAnsi="宋体" w:cs="宋体"/>
          <w:color w:val="000000"/>
          <w:lang/>
        </w:rPr>
        <w:t>“</w:t>
      </w:r>
      <w:r>
        <w:rPr>
          <w:color w:val="000000"/>
          <w:lang/>
        </w:rPr>
        <w:t>辅导求职技能</w:t>
      </w:r>
      <w:r>
        <w:rPr>
          <w:rFonts w:ascii="宋体" w:hAnsi="宋体" w:cs="宋体"/>
          <w:color w:val="000000"/>
          <w:lang/>
        </w:rPr>
        <w:t>”</w:t>
      </w:r>
      <w:r>
        <w:rPr>
          <w:color w:val="000000"/>
          <w:lang/>
        </w:rPr>
        <w:t>求职服务的比例为29%，其有效性（89%）较高。</w:t>
      </w:r>
    </w:p>
    <w:p>
      <w:pPr>
        <w:jc w:val="center"/>
        <w:rPr>
          <w:color w:val="000000"/>
        </w:rPr>
      </w:pPr>
      <w:r>
        <w:drawing>
          <wp:inline distT="0" distB="0" distL="114300" distR="114300">
            <wp:extent cx="5219700" cy="2524760"/>
            <wp:effectExtent l="0" t="0" r="0" b="0"/>
            <wp:docPr id="37"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29"/>
                    <pic:cNvPicPr>
                      <a:picLocks noChangeAspect="1"/>
                    </pic:cNvPicPr>
                  </pic:nvPicPr>
                  <pic:blipFill>
                    <a:blip r:embed="rId33"/>
                    <a:stretch>
                      <a:fillRect/>
                    </a:stretch>
                  </pic:blipFill>
                  <pic:spPr>
                    <a:xfrm>
                      <a:off x="0" y="0"/>
                      <a:ext cx="5219700" cy="2524760"/>
                    </a:xfrm>
                    <a:prstGeom prst="rect">
                      <a:avLst/>
                    </a:prstGeom>
                    <a:noFill/>
                    <a:ln>
                      <a:noFill/>
                    </a:ln>
                  </pic:spPr>
                </pic:pic>
              </a:graphicData>
            </a:graphic>
          </wp:inline>
        </w:drawing>
      </w:r>
    </w:p>
    <w:p>
      <w:pPr>
        <w:pStyle w:val="132"/>
        <w:numPr>
          <w:ilvl w:val="7"/>
          <w:numId w:val="13"/>
        </w:numPr>
        <w:jc w:val="center"/>
        <w:rPr>
          <w:color w:val="000000"/>
        </w:rPr>
      </w:pPr>
      <w:bookmarkStart w:id="147" w:name="_Toc256000232"/>
      <w:bookmarkStart w:id="148" w:name="_Toc60172255"/>
      <w:r>
        <w:rPr>
          <w:color w:val="000000"/>
        </w:rPr>
        <w:t>毕业生接受就业指导服务的比例及有效性评价（多选）（本科）</w:t>
      </w:r>
      <w:bookmarkEnd w:id="147"/>
      <w:bookmarkEnd w:id="148"/>
    </w:p>
    <w:p>
      <w:pPr>
        <w:pStyle w:val="134"/>
        <w:rPr>
          <w:color w:val="000000"/>
        </w:rPr>
      </w:pPr>
      <w:r>
        <w:rPr>
          <w:color w:val="000000"/>
        </w:rPr>
        <w:t>数据来源：麦可思-青海民族大学2020届毕业生培养质量评价数据。</w:t>
      </w:r>
    </w:p>
    <w:p>
      <w:pPr>
        <w:pStyle w:val="130"/>
        <w:numPr>
          <w:ilvl w:val="5"/>
          <w:numId w:val="13"/>
        </w:numPr>
        <w:ind w:left="420" w:hanging="420"/>
        <w:rPr>
          <w:color w:val="559FBB"/>
        </w:rPr>
      </w:pPr>
      <w:r>
        <w:rPr>
          <w:color w:val="559FBB"/>
        </w:rPr>
        <w:t>各学院毕业生对就业指导服务的评价</w:t>
      </w:r>
    </w:p>
    <w:p>
      <w:pPr>
        <w:pStyle w:val="133"/>
        <w:rPr>
          <w:color w:val="000000"/>
          <w:lang/>
        </w:rPr>
      </w:pPr>
      <w:r>
        <w:rPr>
          <w:color w:val="000000"/>
          <w:lang/>
        </w:rPr>
        <w:t>本校2020届</w:t>
      </w:r>
      <w:r>
        <w:rPr>
          <w:rFonts w:hint="eastAsia"/>
          <w:color w:val="000000"/>
          <w:lang/>
        </w:rPr>
        <w:t>本科</w:t>
      </w:r>
      <w:r>
        <w:rPr>
          <w:color w:val="000000"/>
          <w:lang/>
        </w:rPr>
        <w:t>毕业生对就业指导服务的总体满意度较高的学院是</w:t>
      </w:r>
      <w:r>
        <w:rPr>
          <w:rFonts w:hint="eastAsia"/>
          <w:color w:val="000000"/>
          <w:lang/>
        </w:rPr>
        <w:t>化学化工学院、土木与交通工程学院（均为9</w:t>
      </w:r>
      <w:r>
        <w:rPr>
          <w:color w:val="000000"/>
          <w:lang/>
        </w:rPr>
        <w:t>6</w:t>
      </w:r>
      <w:r>
        <w:rPr>
          <w:rFonts w:hint="eastAsia"/>
          <w:color w:val="000000"/>
          <w:lang/>
        </w:rPr>
        <w:t>%）</w:t>
      </w:r>
      <w:r>
        <w:rPr>
          <w:color w:val="000000"/>
          <w:lang/>
        </w:rPr>
        <w:t>，对就业指导服务的总体满意度较低的学院是</w:t>
      </w:r>
      <w:r>
        <w:rPr>
          <w:rFonts w:hint="eastAsia"/>
          <w:color w:val="000000"/>
          <w:lang/>
        </w:rPr>
        <w:t>外国语学院</w:t>
      </w:r>
      <w:r>
        <w:rPr>
          <w:color w:val="000000"/>
          <w:lang/>
        </w:rPr>
        <w:t>（80%）、</w:t>
      </w:r>
      <w:r>
        <w:rPr>
          <w:rFonts w:hint="eastAsia"/>
          <w:color w:val="000000"/>
          <w:lang/>
        </w:rPr>
        <w:t>计算机学院</w:t>
      </w:r>
      <w:r>
        <w:rPr>
          <w:color w:val="000000"/>
          <w:lang/>
        </w:rPr>
        <w:t>（81%）。</w:t>
      </w:r>
    </w:p>
    <w:p>
      <w:pPr>
        <w:jc w:val="center"/>
        <w:rPr>
          <w:color w:val="000000"/>
        </w:rPr>
      </w:pPr>
      <w:r>
        <w:drawing>
          <wp:inline distT="0" distB="0" distL="114300" distR="114300">
            <wp:extent cx="5219700" cy="4486910"/>
            <wp:effectExtent l="0" t="0" r="0" b="0"/>
            <wp:docPr id="38"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27"/>
                    <pic:cNvPicPr>
                      <a:picLocks noChangeAspect="1"/>
                    </pic:cNvPicPr>
                  </pic:nvPicPr>
                  <pic:blipFill>
                    <a:blip r:embed="rId34"/>
                    <a:stretch>
                      <a:fillRect/>
                    </a:stretch>
                  </pic:blipFill>
                  <pic:spPr>
                    <a:xfrm>
                      <a:off x="0" y="0"/>
                      <a:ext cx="5219700" cy="4486910"/>
                    </a:xfrm>
                    <a:prstGeom prst="rect">
                      <a:avLst/>
                    </a:prstGeom>
                    <a:noFill/>
                    <a:ln>
                      <a:noFill/>
                    </a:ln>
                  </pic:spPr>
                </pic:pic>
              </a:graphicData>
            </a:graphic>
          </wp:inline>
        </w:drawing>
      </w:r>
    </w:p>
    <w:p>
      <w:pPr>
        <w:pStyle w:val="132"/>
        <w:numPr>
          <w:ilvl w:val="7"/>
          <w:numId w:val="13"/>
        </w:numPr>
        <w:jc w:val="center"/>
        <w:rPr>
          <w:color w:val="000000"/>
        </w:rPr>
      </w:pPr>
      <w:bookmarkStart w:id="149" w:name="_Toc256000233"/>
      <w:bookmarkStart w:id="150" w:name="_Toc60172256"/>
      <w:r>
        <w:rPr>
          <w:color w:val="000000"/>
        </w:rPr>
        <w:t>各学院毕业生对就业指导服务的总体满意度（本科）</w:t>
      </w:r>
      <w:bookmarkEnd w:id="149"/>
      <w:bookmarkEnd w:id="150"/>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落实工作的信息渠道</w:t>
      </w:r>
    </w:p>
    <w:p>
      <w:pPr>
        <w:pStyle w:val="133"/>
        <w:jc w:val="both"/>
        <w:rPr>
          <w:color w:val="000000"/>
          <w:lang/>
        </w:rPr>
      </w:pPr>
      <w:r>
        <w:rPr>
          <w:rFonts w:hint="eastAsia"/>
          <w:color w:val="000000"/>
          <w:lang/>
        </w:rPr>
        <w:t>本校2</w:t>
      </w:r>
      <w:r>
        <w:rPr>
          <w:color w:val="000000"/>
          <w:lang/>
        </w:rPr>
        <w:t>020</w:t>
      </w:r>
      <w:r>
        <w:rPr>
          <w:rFonts w:hint="eastAsia"/>
          <w:color w:val="000000"/>
          <w:lang/>
        </w:rPr>
        <w:t>届本科</w:t>
      </w:r>
      <w:r>
        <w:rPr>
          <w:color w:val="000000"/>
          <w:lang/>
        </w:rPr>
        <w:t>毕业生落实就业</w:t>
      </w:r>
      <w:r>
        <w:rPr>
          <w:rFonts w:hint="eastAsia"/>
          <w:color w:val="000000"/>
          <w:lang/>
        </w:rPr>
        <w:t>的</w:t>
      </w:r>
      <w:r>
        <w:rPr>
          <w:color w:val="000000"/>
          <w:lang/>
        </w:rPr>
        <w:t>主要</w:t>
      </w:r>
      <w:r>
        <w:rPr>
          <w:rFonts w:hint="eastAsia"/>
          <w:color w:val="000000"/>
          <w:lang/>
        </w:rPr>
        <w:t>渠道是“本大学的招聘活动或发布的招聘信息”（3</w:t>
      </w:r>
      <w:r>
        <w:rPr>
          <w:color w:val="000000"/>
          <w:lang/>
        </w:rPr>
        <w:t>0</w:t>
      </w:r>
      <w:r>
        <w:rPr>
          <w:rFonts w:hint="eastAsia"/>
          <w:color w:val="000000"/>
          <w:lang/>
        </w:rPr>
        <w:t>%）、其次是“通过专业求职网站（包括App、论坛、微信公众号等）”（2</w:t>
      </w:r>
      <w:r>
        <w:rPr>
          <w:color w:val="000000"/>
          <w:lang/>
        </w:rPr>
        <w:t>7</w:t>
      </w:r>
      <w:r>
        <w:rPr>
          <w:rFonts w:hint="eastAsia"/>
          <w:color w:val="000000"/>
          <w:lang/>
        </w:rPr>
        <w:t>%）</w:t>
      </w:r>
      <w:r>
        <w:rPr>
          <w:color w:val="000000"/>
          <w:lang/>
        </w:rPr>
        <w:t>。</w:t>
      </w:r>
    </w:p>
    <w:p>
      <w:pPr>
        <w:jc w:val="center"/>
        <w:rPr>
          <w:color w:val="000000"/>
        </w:rPr>
      </w:pPr>
      <w:r>
        <w:drawing>
          <wp:inline distT="0" distB="0" distL="114300" distR="114300">
            <wp:extent cx="5219700" cy="3971925"/>
            <wp:effectExtent l="0" t="0" r="0" b="0"/>
            <wp:docPr id="39"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25"/>
                    <pic:cNvPicPr>
                      <a:picLocks noChangeAspect="1"/>
                    </pic:cNvPicPr>
                  </pic:nvPicPr>
                  <pic:blipFill>
                    <a:blip r:embed="rId35"/>
                    <a:stretch>
                      <a:fillRect/>
                    </a:stretch>
                  </pic:blipFill>
                  <pic:spPr>
                    <a:xfrm>
                      <a:off x="0" y="0"/>
                      <a:ext cx="5219700" cy="3971925"/>
                    </a:xfrm>
                    <a:prstGeom prst="rect">
                      <a:avLst/>
                    </a:prstGeom>
                    <a:noFill/>
                    <a:ln>
                      <a:noFill/>
                    </a:ln>
                  </pic:spPr>
                </pic:pic>
              </a:graphicData>
            </a:graphic>
          </wp:inline>
        </w:drawing>
      </w:r>
    </w:p>
    <w:p>
      <w:pPr>
        <w:pStyle w:val="132"/>
        <w:numPr>
          <w:ilvl w:val="7"/>
          <w:numId w:val="13"/>
        </w:numPr>
        <w:jc w:val="center"/>
        <w:rPr>
          <w:color w:val="000000"/>
        </w:rPr>
      </w:pPr>
      <w:bookmarkStart w:id="151" w:name="_Toc256000234"/>
      <w:bookmarkStart w:id="152" w:name="_Toc60172257"/>
      <w:r>
        <w:rPr>
          <w:color w:val="000000"/>
        </w:rPr>
        <w:t>毕业生获得第一份工作的渠道（本科）</w:t>
      </w:r>
      <w:bookmarkEnd w:id="151"/>
      <w:bookmarkEnd w:id="152"/>
    </w:p>
    <w:p>
      <w:pPr>
        <w:pStyle w:val="134"/>
        <w:rPr>
          <w:color w:val="000000"/>
        </w:rPr>
      </w:pPr>
      <w:r>
        <w:rPr>
          <w:rFonts w:hint="eastAsia"/>
          <w:color w:val="000000"/>
        </w:rPr>
        <w:t>注：订单式培养因样本不足1%而没有展示。</w:t>
      </w:r>
    </w:p>
    <w:p>
      <w:pPr>
        <w:pStyle w:val="134"/>
        <w:rPr>
          <w:color w:val="000000"/>
        </w:rPr>
      </w:pPr>
      <w:r>
        <w:rPr>
          <w:color w:val="000000"/>
        </w:rPr>
        <w:t>数据来源：麦可思-青海民族大学2020届毕业生培养质量评价数据。</w:t>
      </w: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153" w:name="_Toc256000026"/>
      <w:bookmarkStart w:id="154" w:name="_Toc60172167"/>
      <w:r>
        <w:rPr>
          <w:color w:val="559FBB"/>
        </w:rPr>
        <w:t>创新创业教育情况</w:t>
      </w:r>
      <w:bookmarkEnd w:id="153"/>
      <w:bookmarkEnd w:id="154"/>
    </w:p>
    <w:p>
      <w:pPr>
        <w:pStyle w:val="130"/>
        <w:numPr>
          <w:ilvl w:val="5"/>
          <w:numId w:val="13"/>
        </w:numPr>
        <w:ind w:left="420" w:hanging="420"/>
        <w:rPr>
          <w:color w:val="559FBB"/>
        </w:rPr>
      </w:pPr>
      <w:r>
        <w:rPr>
          <w:color w:val="559FBB"/>
        </w:rPr>
        <w:t>创新创业教育开展效果评价</w:t>
      </w:r>
    </w:p>
    <w:p>
      <w:pPr>
        <w:pStyle w:val="133"/>
        <w:jc w:val="both"/>
        <w:rPr>
          <w:color w:val="000000"/>
          <w:lang/>
        </w:rPr>
      </w:pPr>
      <w:r>
        <w:rPr>
          <w:color w:val="000000"/>
          <w:lang/>
        </w:rPr>
        <w:t>创新创业教育的开展有助于培养毕业生的创新意识，同时营造学校创新氛围。本校2020届本科毕业生接受的创新创业教育主要是创业教学课程（62%），其次是创业辅导活动（46%）。</w:t>
      </w:r>
    </w:p>
    <w:p>
      <w:pPr>
        <w:jc w:val="center"/>
        <w:rPr>
          <w:color w:val="000000"/>
        </w:rPr>
      </w:pPr>
      <w:r>
        <w:drawing>
          <wp:inline distT="0" distB="0" distL="114300" distR="114300">
            <wp:extent cx="5219700" cy="2524760"/>
            <wp:effectExtent l="0" t="0" r="0" b="0"/>
            <wp:docPr id="40"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23"/>
                    <pic:cNvPicPr>
                      <a:picLocks noChangeAspect="1"/>
                    </pic:cNvPicPr>
                  </pic:nvPicPr>
                  <pic:blipFill>
                    <a:blip r:embed="rId36"/>
                    <a:stretch>
                      <a:fillRect/>
                    </a:stretch>
                  </pic:blipFill>
                  <pic:spPr>
                    <a:xfrm>
                      <a:off x="0" y="0"/>
                      <a:ext cx="5219700" cy="2524760"/>
                    </a:xfrm>
                    <a:prstGeom prst="rect">
                      <a:avLst/>
                    </a:prstGeom>
                    <a:noFill/>
                    <a:ln>
                      <a:noFill/>
                    </a:ln>
                  </pic:spPr>
                </pic:pic>
              </a:graphicData>
            </a:graphic>
          </wp:inline>
        </w:drawing>
      </w:r>
    </w:p>
    <w:p>
      <w:pPr>
        <w:pStyle w:val="132"/>
        <w:numPr>
          <w:ilvl w:val="7"/>
          <w:numId w:val="13"/>
        </w:numPr>
        <w:jc w:val="center"/>
        <w:rPr>
          <w:color w:val="000000"/>
        </w:rPr>
      </w:pPr>
      <w:bookmarkStart w:id="155" w:name="_Toc256000235"/>
      <w:bookmarkStart w:id="156" w:name="_Toc60172258"/>
      <w:r>
        <w:rPr>
          <w:color w:val="000000"/>
        </w:rPr>
        <w:t>毕业生接受母校提供的创新创业教育及认为其有效的比例（多选）（本科）</w:t>
      </w:r>
      <w:bookmarkEnd w:id="155"/>
      <w:bookmarkEnd w:id="156"/>
    </w:p>
    <w:p>
      <w:pPr>
        <w:pStyle w:val="134"/>
        <w:rPr>
          <w:color w:val="000000"/>
        </w:rPr>
      </w:pPr>
      <w:r>
        <w:rPr>
          <w:color w:val="000000"/>
        </w:rPr>
        <w:t>数据来源：麦可思-青海民族大学2020届毕业生培养质量评价数据。</w:t>
      </w: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sectPr>
          <w:footnotePr>
            <w:numRestart w:val="eachPage"/>
          </w:footnotePr>
          <w:pgSz w:w="11906" w:h="16838"/>
          <w:pgMar w:top="1984" w:right="1531" w:bottom="1701" w:left="1701" w:header="992" w:footer="850" w:gutter="0"/>
          <w:cols w:space="708" w:num="1"/>
          <w:docGrid w:linePitch="360" w:charSpace="0"/>
        </w:sectPr>
      </w:pPr>
      <w:r>
        <mc:AlternateContent>
          <mc:Choice Requires="wps">
            <w:drawing>
              <wp:anchor distT="0" distB="0" distL="114300" distR="114300" simplePos="0" relativeHeight="251667456" behindDoc="0" locked="0" layoutInCell="1" allowOverlap="1">
                <wp:simplePos x="0" y="0"/>
                <wp:positionH relativeFrom="page">
                  <wp:posOffset>899795</wp:posOffset>
                </wp:positionH>
                <wp:positionV relativeFrom="page">
                  <wp:posOffset>1979930</wp:posOffset>
                </wp:positionV>
                <wp:extent cx="5400040" cy="1440180"/>
                <wp:effectExtent l="0" t="0" r="0" b="0"/>
                <wp:wrapNone/>
                <wp:docPr id="10" name="TextBox 100003"/>
                <wp:cNvGraphicFramePr/>
                <a:graphic xmlns:a="http://schemas.openxmlformats.org/drawingml/2006/main">
                  <a:graphicData uri="http://schemas.microsoft.com/office/word/2010/wordprocessingShape">
                    <wps:wsp>
                      <wps:cNvSpPr txBox="1"/>
                      <wps:spPr>
                        <a:xfrm>
                          <a:off x="0" y="0"/>
                          <a:ext cx="5400040" cy="1440180"/>
                        </a:xfrm>
                        <a:prstGeom prst="rect">
                          <a:avLst/>
                        </a:prstGeom>
                        <a:noFill/>
                        <a:ln w="6350">
                          <a:noFill/>
                        </a:ln>
                      </wps:spPr>
                      <wps:txbx>
                        <w:txbxContent>
                          <w:p>
                            <w:pPr>
                              <w:jc w:val="left"/>
                              <w:rPr>
                                <w:rFonts w:ascii="黑体" w:hAnsi="黑体" w:eastAsia="黑体" w:cs="黑体"/>
                                <w:b/>
                                <w:color w:val="FFFFFF"/>
                                <w:sz w:val="144"/>
                              </w:rPr>
                            </w:pPr>
                            <w:r>
                              <w:rPr>
                                <w:rFonts w:ascii="黑体" w:hAnsi="黑体" w:eastAsia="黑体" w:cs="黑体"/>
                                <w:b/>
                                <w:color w:val="FFFFFF"/>
                                <w:sz w:val="144"/>
                              </w:rPr>
                              <w:t>就业</w:t>
                            </w:r>
                          </w:p>
                        </w:txbxContent>
                      </wps:txbx>
                      <wps:bodyPr wrap="square" upright="1"/>
                    </wps:wsp>
                  </a:graphicData>
                </a:graphic>
              </wp:anchor>
            </w:drawing>
          </mc:Choice>
          <mc:Fallback>
            <w:pict>
              <v:shape id="TextBox 100003" o:spid="_x0000_s1026" o:spt="202" type="#_x0000_t202" style="position:absolute;left:0pt;margin-left:70.85pt;margin-top:155.9pt;height:113.4pt;width:425.2pt;mso-position-horizontal-relative:page;mso-position-vertical-relative:page;z-index:251667456;mso-width-relative:page;mso-height-relative:page;" filled="f" stroked="f" coordsize="21600,21600" o:gfxdata="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HhSotwAAAALAQAADwAAAAAAAAABACAA&#10;AAAiAAAAZHJzL2Rvd25yZXYueG1sUEsBAhQAFAAAAAgAh07iQOQn9BKXAQAAHAMAAA4AAAAAAAAA&#10;AQAgAAAAKwEAAGRycy9lMm9Eb2MueG1sUEsFBgAAAAAGAAYAWQEAADQFAAAAAA==&#10;">
                <v:fill on="f" focussize="0,0"/>
                <v:stroke on="f" weight="0.5pt"/>
                <v:imagedata o:title=""/>
                <o:lock v:ext="edit" aspectratio="f"/>
                <v:textbox>
                  <w:txbxContent>
                    <w:p>
                      <w:pPr>
                        <w:jc w:val="left"/>
                        <w:rPr>
                          <w:rFonts w:ascii="黑体" w:hAnsi="黑体" w:eastAsia="黑体" w:cs="黑体"/>
                          <w:b/>
                          <w:color w:val="FFFFFF"/>
                          <w:sz w:val="144"/>
                        </w:rPr>
                      </w:pPr>
                      <w:r>
                        <w:rPr>
                          <w:rFonts w:ascii="黑体" w:hAnsi="黑体" w:eastAsia="黑体" w:cs="黑体"/>
                          <w:b/>
                          <w:color w:val="FFFFFF"/>
                          <w:sz w:val="144"/>
                        </w:rPr>
                        <w:t>就业</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899795</wp:posOffset>
                </wp:positionH>
                <wp:positionV relativeFrom="page">
                  <wp:posOffset>3131820</wp:posOffset>
                </wp:positionV>
                <wp:extent cx="5400040" cy="1440180"/>
                <wp:effectExtent l="0" t="0" r="0" b="0"/>
                <wp:wrapNone/>
                <wp:docPr id="11" name="TextBox 100005"/>
                <wp:cNvGraphicFramePr/>
                <a:graphic xmlns:a="http://schemas.openxmlformats.org/drawingml/2006/main">
                  <a:graphicData uri="http://schemas.microsoft.com/office/word/2010/wordprocessingShape">
                    <wps:wsp>
                      <wps:cNvSpPr txBox="1"/>
                      <wps:spPr>
                        <a:xfrm>
                          <a:off x="0" y="0"/>
                          <a:ext cx="5400040" cy="1440180"/>
                        </a:xfrm>
                        <a:prstGeom prst="rect">
                          <a:avLst/>
                        </a:prstGeom>
                        <a:noFill/>
                        <a:ln w="6350">
                          <a:noFill/>
                        </a:ln>
                      </wps:spPr>
                      <wps:txbx>
                        <w:txbxContent>
                          <w:p>
                            <w:pPr>
                              <w:jc w:val="left"/>
                              <w:rPr>
                                <w:rFonts w:ascii="黑体" w:hAnsi="黑体" w:eastAsia="黑体" w:cs="黑体"/>
                                <w:b/>
                                <w:color w:val="FFFFFF"/>
                                <w:sz w:val="72"/>
                              </w:rPr>
                            </w:pPr>
                            <w:r>
                              <w:rPr>
                                <w:rFonts w:ascii="黑体" w:hAnsi="黑体" w:eastAsia="黑体" w:cs="黑体"/>
                                <w:b/>
                                <w:color w:val="FFFFFF"/>
                                <w:sz w:val="72"/>
                              </w:rPr>
                              <w:t>相关分析</w:t>
                            </w:r>
                          </w:p>
                        </w:txbxContent>
                      </wps:txbx>
                      <wps:bodyPr wrap="square" upright="1"/>
                    </wps:wsp>
                  </a:graphicData>
                </a:graphic>
              </wp:anchor>
            </w:drawing>
          </mc:Choice>
          <mc:Fallback>
            <w:pict>
              <v:shape id="TextBox 100005" o:spid="_x0000_s1026" o:spt="202" type="#_x0000_t202" style="position:absolute;left:0pt;margin-left:70.85pt;margin-top:246.6pt;height:113.4pt;width:425.2pt;mso-position-horizontal-relative:page;mso-position-vertical-relative:page;z-index:251668480;mso-width-relative:page;mso-height-relative:page;" filled="f" stroked="f" coordsize="21600,21600" o:gfxdata="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3M2422wAAAAsBAAAPAAAAAAAAAAEAIAAA&#10;ACIAAABkcnMvZG93bnJldi54bWxQSwECFAAUAAAACACHTuJArqTaUZcBAAAcAwAADgAAAAAAAAAB&#10;ACAAAAAqAQAAZHJzL2Uyb0RvYy54bWxQSwUGAAAAAAYABgBZAQAAMwUAAAAA&#10;">
                <v:fill on="f" focussize="0,0"/>
                <v:stroke on="f" weight="0.5pt"/>
                <v:imagedata o:title=""/>
                <o:lock v:ext="edit" aspectratio="f"/>
                <v:textbox>
                  <w:txbxContent>
                    <w:p>
                      <w:pPr>
                        <w:jc w:val="left"/>
                        <w:rPr>
                          <w:rFonts w:ascii="黑体" w:hAnsi="黑体" w:eastAsia="黑体" w:cs="黑体"/>
                          <w:b/>
                          <w:color w:val="FFFFFF"/>
                          <w:sz w:val="72"/>
                        </w:rPr>
                      </w:pPr>
                      <w:r>
                        <w:rPr>
                          <w:rFonts w:ascii="黑体" w:hAnsi="黑体" w:eastAsia="黑体" w:cs="黑体"/>
                          <w:b/>
                          <w:color w:val="FFFFFF"/>
                          <w:sz w:val="72"/>
                        </w:rPr>
                        <w:t>相关分析</w:t>
                      </w:r>
                    </w:p>
                  </w:txbxContent>
                </v:textbox>
              </v:shape>
            </w:pict>
          </mc:Fallback>
        </mc:AlternateContent>
      </w:r>
      <w:r>
        <w:drawing>
          <wp:anchor distT="0" distB="0" distL="114300" distR="114300" simplePos="0" relativeHeight="251669504" behindDoc="1" locked="0" layoutInCell="1" allowOverlap="1">
            <wp:simplePos x="0" y="0"/>
            <wp:positionH relativeFrom="page">
              <wp:posOffset>0</wp:posOffset>
            </wp:positionH>
            <wp:positionV relativeFrom="page">
              <wp:posOffset>0</wp:posOffset>
            </wp:positionV>
            <wp:extent cx="7560310" cy="10692130"/>
            <wp:effectExtent l="0" t="0" r="13970" b="6350"/>
            <wp:wrapNone/>
            <wp:docPr id="12"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1"/>
                    <pic:cNvPicPr>
                      <a:picLocks noChangeAspect="1"/>
                    </pic:cNvPicPr>
                  </pic:nvPicPr>
                  <pic:blipFill>
                    <a:blip r:embed="rId37"/>
                    <a:stretch>
                      <a:fillRect/>
                    </a:stretch>
                  </pic:blipFill>
                  <pic:spPr>
                    <a:xfrm>
                      <a:off x="0" y="0"/>
                      <a:ext cx="7560310" cy="10692130"/>
                    </a:xfrm>
                    <a:prstGeom prst="rect">
                      <a:avLst/>
                    </a:prstGeom>
                    <a:noFill/>
                    <a:ln>
                      <a:noFill/>
                    </a:ln>
                  </pic:spPr>
                </pic:pic>
              </a:graphicData>
            </a:graphic>
          </wp:anchor>
        </w:drawing>
      </w:r>
    </w:p>
    <w:p>
      <w:pPr>
        <w:pStyle w:val="126"/>
        <w:numPr>
          <w:ilvl w:val="1"/>
          <w:numId w:val="13"/>
        </w:numPr>
        <w:ind w:left="0" w:firstLine="0"/>
        <w:rPr>
          <w:color w:val="559FBB"/>
        </w:rPr>
      </w:pPr>
      <w:bookmarkStart w:id="157" w:name="_Toc256000027"/>
      <w:bookmarkStart w:id="158" w:name="_Toc256000236"/>
      <w:bookmarkStart w:id="159" w:name="_Toc60172168"/>
      <w:bookmarkStart w:id="160" w:name="_Toc60172259"/>
      <w:r>
        <w:rPr>
          <w:color w:val="559FBB"/>
        </w:rPr>
        <w:t>就业相关分析</w:t>
      </w:r>
      <w:bookmarkEnd w:id="157"/>
      <w:bookmarkEnd w:id="158"/>
      <w:bookmarkEnd w:id="159"/>
      <w:bookmarkEnd w:id="160"/>
    </w:p>
    <w:p>
      <w:pPr>
        <w:pStyle w:val="133"/>
        <w:keepNext w:val="0"/>
        <w:jc w:val="both"/>
        <w:rPr>
          <w:color w:val="000000"/>
          <w:lang/>
        </w:rPr>
      </w:pPr>
      <w:r>
        <w:rPr>
          <w:color w:val="000000"/>
          <w:lang/>
        </w:rPr>
        <w:t>高校毕业生的就业质量实质上是对其就业情况进行的综合评价。其中，月收入是毕业生市场竞争力的客观反映；工作与专业相关度是反映毕业生的工作是否与所学专业相关，也是反映学校培养目标达成情况的重要指标；就业满意度、职业期待吻合度是学生对就业情况的自我评价指标。本章主要从月收入情况、工作与专业相关度、就业满意度、职业期待吻合度来展现本校毕业生的就业质量。</w:t>
      </w:r>
    </w:p>
    <w:p>
      <w:pPr>
        <w:pStyle w:val="127"/>
        <w:keepNext w:val="0"/>
        <w:widowControl/>
        <w:numPr>
          <w:ilvl w:val="2"/>
          <w:numId w:val="13"/>
        </w:numPr>
        <w:ind w:left="0"/>
        <w:rPr>
          <w:color w:val="559FBB"/>
        </w:rPr>
      </w:pPr>
      <w:bookmarkStart w:id="161" w:name="_Toc256000028"/>
      <w:bookmarkStart w:id="162" w:name="_Toc60172169"/>
      <w:r>
        <w:rPr>
          <w:color w:val="559FBB"/>
        </w:rPr>
        <w:t>收入分析</w:t>
      </w:r>
      <w:bookmarkEnd w:id="161"/>
      <w:bookmarkEnd w:id="162"/>
    </w:p>
    <w:p>
      <w:pPr>
        <w:pStyle w:val="130"/>
        <w:widowControl/>
        <w:numPr>
          <w:ilvl w:val="5"/>
          <w:numId w:val="13"/>
        </w:numPr>
        <w:ind w:left="420" w:hanging="420"/>
        <w:rPr>
          <w:color w:val="559FBB"/>
        </w:rPr>
      </w:pPr>
      <w:r>
        <w:rPr>
          <w:color w:val="559FBB"/>
        </w:rPr>
        <w:t>毕业生的月收入</w:t>
      </w:r>
    </w:p>
    <w:p>
      <w:pPr>
        <w:pStyle w:val="133"/>
        <w:jc w:val="both"/>
        <w:rPr>
          <w:color w:val="000000"/>
          <w:lang/>
        </w:rPr>
      </w:pPr>
      <w:r>
        <w:rPr>
          <w:color w:val="000000"/>
          <w:lang/>
        </w:rPr>
        <w:t>本校2020届专科</w:t>
      </w:r>
      <w:r>
        <w:rPr>
          <w:rFonts w:hint="eastAsia"/>
          <w:color w:val="000000"/>
          <w:lang/>
        </w:rPr>
        <w:t>、</w:t>
      </w:r>
      <w:r>
        <w:rPr>
          <w:color w:val="000000"/>
          <w:lang/>
        </w:rPr>
        <w:t>本科、</w:t>
      </w:r>
      <w:r>
        <w:rPr>
          <w:rFonts w:hint="eastAsia"/>
          <w:color w:val="000000"/>
          <w:lang/>
        </w:rPr>
        <w:t>硕士</w:t>
      </w:r>
      <w:r>
        <w:rPr>
          <w:color w:val="000000"/>
          <w:lang/>
        </w:rPr>
        <w:t>毕业生的月收入分别为4594元</w:t>
      </w:r>
      <w:r>
        <w:rPr>
          <w:rFonts w:hint="eastAsia"/>
          <w:color w:val="000000"/>
          <w:lang/>
        </w:rPr>
        <w:t>、</w:t>
      </w:r>
      <w:r>
        <w:rPr>
          <w:color w:val="000000"/>
          <w:lang/>
        </w:rPr>
        <w:t>4689元、</w:t>
      </w:r>
      <w:r>
        <w:rPr>
          <w:rFonts w:hint="eastAsia"/>
          <w:color w:val="000000"/>
          <w:lang/>
        </w:rPr>
        <w:t>4</w:t>
      </w:r>
      <w:r>
        <w:rPr>
          <w:color w:val="000000"/>
          <w:lang/>
        </w:rPr>
        <w:t>681</w:t>
      </w:r>
      <w:r>
        <w:rPr>
          <w:rFonts w:hint="eastAsia"/>
          <w:color w:val="000000"/>
          <w:lang/>
        </w:rPr>
        <w:t>元</w:t>
      </w:r>
      <w:r>
        <w:rPr>
          <w:color w:val="000000"/>
          <w:lang/>
        </w:rPr>
        <w:t>。</w:t>
      </w:r>
    </w:p>
    <w:p>
      <w:pPr>
        <w:jc w:val="center"/>
        <w:rPr>
          <w:color w:val="000000"/>
        </w:rPr>
      </w:pPr>
      <w:r>
        <w:drawing>
          <wp:inline distT="0" distB="0" distL="114300" distR="114300">
            <wp:extent cx="5210810" cy="2505710"/>
            <wp:effectExtent l="0" t="0" r="0" b="0"/>
            <wp:docPr id="4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21"/>
                    <pic:cNvPicPr>
                      <a:picLocks noChangeAspect="1"/>
                    </pic:cNvPicPr>
                  </pic:nvPicPr>
                  <pic:blipFill>
                    <a:blip r:embed="rId38"/>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color w:val="000000"/>
        </w:rPr>
      </w:pPr>
      <w:bookmarkStart w:id="163" w:name="_Toc256000237"/>
      <w:bookmarkStart w:id="164" w:name="_Toc60172260"/>
      <w:r>
        <w:rPr>
          <w:color w:val="000000"/>
        </w:rPr>
        <w:t>毕业生的月收入</w:t>
      </w:r>
      <w:bookmarkEnd w:id="163"/>
      <w:bookmarkEnd w:id="164"/>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各学院及专业的月收入</w:t>
      </w:r>
    </w:p>
    <w:p>
      <w:pPr>
        <w:pStyle w:val="133"/>
        <w:jc w:val="both"/>
        <w:rPr>
          <w:color w:val="000000"/>
          <w:lang/>
        </w:rPr>
      </w:pPr>
      <w:r>
        <w:rPr>
          <w:color w:val="000000"/>
          <w:lang/>
        </w:rPr>
        <w:t>本校2020届本科毕业生月收入较高的学院是法学院（5385元）、计算机学院（5352元），月收入较低的学院是艺术学院（3835元）、师范学院（3961元）、药学院（3979元）。</w:t>
      </w:r>
    </w:p>
    <w:p>
      <w:pPr>
        <w:jc w:val="center"/>
        <w:rPr>
          <w:color w:val="000000"/>
        </w:rPr>
      </w:pPr>
      <w:r>
        <w:drawing>
          <wp:inline distT="0" distB="0" distL="114300" distR="114300">
            <wp:extent cx="5219700" cy="5391785"/>
            <wp:effectExtent l="0" t="0" r="0" b="0"/>
            <wp:docPr id="42"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19"/>
                    <pic:cNvPicPr>
                      <a:picLocks noChangeAspect="1"/>
                    </pic:cNvPicPr>
                  </pic:nvPicPr>
                  <pic:blipFill>
                    <a:blip r:embed="rId39"/>
                    <a:stretch>
                      <a:fillRect/>
                    </a:stretch>
                  </pic:blipFill>
                  <pic:spPr>
                    <a:xfrm>
                      <a:off x="0" y="0"/>
                      <a:ext cx="5219700" cy="5391785"/>
                    </a:xfrm>
                    <a:prstGeom prst="rect">
                      <a:avLst/>
                    </a:prstGeom>
                    <a:noFill/>
                    <a:ln>
                      <a:noFill/>
                    </a:ln>
                  </pic:spPr>
                </pic:pic>
              </a:graphicData>
            </a:graphic>
          </wp:inline>
        </w:drawing>
      </w:r>
    </w:p>
    <w:p>
      <w:pPr>
        <w:pStyle w:val="132"/>
        <w:numPr>
          <w:ilvl w:val="7"/>
          <w:numId w:val="13"/>
        </w:numPr>
        <w:jc w:val="center"/>
        <w:rPr>
          <w:color w:val="000000"/>
        </w:rPr>
      </w:pPr>
      <w:bookmarkStart w:id="165" w:name="_Toc256000238"/>
      <w:bookmarkStart w:id="166" w:name="_Toc60172261"/>
      <w:r>
        <w:rPr>
          <w:color w:val="000000"/>
        </w:rPr>
        <w:t>各学院毕业生的月收入（本科）</w:t>
      </w:r>
      <w:bookmarkEnd w:id="165"/>
      <w:bookmarkEnd w:id="166"/>
    </w:p>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33"/>
        <w:jc w:val="both"/>
        <w:rPr>
          <w:color w:val="000000"/>
          <w:lang/>
        </w:rPr>
      </w:pPr>
      <w:r>
        <w:rPr>
          <w:color w:val="000000"/>
          <w:lang/>
        </w:rPr>
        <w:t>本校2020届本科毕业生月收入较高的专业是劳动与社会保障（6238元）、藏语言文学（师范）（6151元）、电子信息科学与技术（6114元），月收入较低的专业是</w:t>
      </w:r>
      <w:r>
        <w:rPr>
          <w:rFonts w:hint="eastAsia"/>
          <w:color w:val="000000"/>
          <w:lang/>
        </w:rPr>
        <w:t>小学教育（民考民师范）</w:t>
      </w:r>
      <w:r>
        <w:rPr>
          <w:color w:val="000000"/>
          <w:lang/>
        </w:rPr>
        <w:t>（3466元）。</w:t>
      </w:r>
    </w:p>
    <w:p>
      <w:pPr>
        <w:jc w:val="center"/>
        <w:textAlignment w:val="top"/>
        <w:rPr>
          <w:color w:val="000000"/>
        </w:rPr>
      </w:pPr>
      <w:r>
        <w:drawing>
          <wp:inline distT="0" distB="0" distL="114300" distR="114300">
            <wp:extent cx="5219700" cy="6515735"/>
            <wp:effectExtent l="0" t="0" r="0" b="0"/>
            <wp:docPr id="43"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17"/>
                    <pic:cNvPicPr>
                      <a:picLocks noChangeAspect="1"/>
                    </pic:cNvPicPr>
                  </pic:nvPicPr>
                  <pic:blipFill>
                    <a:blip r:embed="rId40"/>
                    <a:stretch>
                      <a:fillRect/>
                    </a:stretch>
                  </pic:blipFill>
                  <pic:spPr>
                    <a:xfrm>
                      <a:off x="0" y="0"/>
                      <a:ext cx="5219700" cy="6515735"/>
                    </a:xfrm>
                    <a:prstGeom prst="rect">
                      <a:avLst/>
                    </a:prstGeom>
                    <a:noFill/>
                    <a:ln>
                      <a:noFill/>
                    </a:ln>
                  </pic:spPr>
                </pic:pic>
              </a:graphicData>
            </a:graphic>
          </wp:inline>
        </w:drawing>
      </w:r>
    </w:p>
    <w:p>
      <w:pPr>
        <w:pStyle w:val="132"/>
        <w:numPr>
          <w:ilvl w:val="7"/>
          <w:numId w:val="13"/>
        </w:numPr>
        <w:jc w:val="center"/>
        <w:rPr>
          <w:color w:val="000000"/>
        </w:rPr>
      </w:pPr>
      <w:bookmarkStart w:id="167" w:name="_Toc256000240"/>
      <w:bookmarkStart w:id="168" w:name="_Toc60172262"/>
      <w:r>
        <w:rPr>
          <w:color w:val="000000"/>
        </w:rPr>
        <w:t>各专业毕业生的月收入（本科）</w:t>
      </w:r>
      <w:bookmarkEnd w:id="167"/>
      <w:bookmarkEnd w:id="168"/>
    </w:p>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jc w:val="center"/>
        <w:textAlignment w:val="top"/>
        <w:rPr>
          <w:color w:val="000000"/>
        </w:rPr>
      </w:pPr>
      <w:r>
        <w:drawing>
          <wp:inline distT="0" distB="0" distL="114300" distR="114300">
            <wp:extent cx="5219700" cy="6210935"/>
            <wp:effectExtent l="0" t="0" r="0" b="0"/>
            <wp:docPr id="44"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15"/>
                    <pic:cNvPicPr>
                      <a:picLocks noChangeAspect="1"/>
                    </pic:cNvPicPr>
                  </pic:nvPicPr>
                  <pic:blipFill>
                    <a:blip r:embed="rId41"/>
                    <a:stretch>
                      <a:fillRect/>
                    </a:stretch>
                  </pic:blipFill>
                  <pic:spPr>
                    <a:xfrm>
                      <a:off x="0" y="0"/>
                      <a:ext cx="5219700" cy="6210935"/>
                    </a:xfrm>
                    <a:prstGeom prst="rect">
                      <a:avLst/>
                    </a:prstGeom>
                    <a:noFill/>
                    <a:ln>
                      <a:noFill/>
                    </a:ln>
                  </pic:spPr>
                </pic:pic>
              </a:graphicData>
            </a:graphic>
          </wp:inline>
        </w:drawing>
      </w:r>
    </w:p>
    <w:p>
      <w:pPr>
        <w:pStyle w:val="134"/>
        <w:keepNext/>
        <w:jc w:val="center"/>
        <w:rPr>
          <w:b/>
          <w:color w:val="000000"/>
        </w:rPr>
      </w:pPr>
      <w:r>
        <w:rPr>
          <w:b/>
          <w:color w:val="000000"/>
        </w:rPr>
        <w:t>续图3-3各专业毕业生的月收入（本科）</w:t>
      </w:r>
    </w:p>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30"/>
        <w:numPr>
          <w:ilvl w:val="5"/>
          <w:numId w:val="13"/>
        </w:numPr>
        <w:ind w:left="420" w:hanging="420"/>
        <w:rPr>
          <w:color w:val="559FBB"/>
        </w:rPr>
        <w:sectPr>
          <w:footnotePr>
            <w:numRestart w:val="eachPage"/>
          </w:footnotePr>
          <w:pgSz w:w="11906" w:h="16838"/>
          <w:pgMar w:top="1984" w:right="1531" w:bottom="1701" w:left="1701" w:header="992" w:footer="850" w:gutter="0"/>
          <w:cols w:space="708" w:num="1"/>
          <w:docGrid w:linePitch="360" w:charSpace="0"/>
        </w:sectPr>
      </w:pPr>
    </w:p>
    <w:p>
      <w:pPr>
        <w:pStyle w:val="130"/>
        <w:numPr>
          <w:ilvl w:val="5"/>
          <w:numId w:val="13"/>
        </w:numPr>
        <w:ind w:left="420" w:hanging="420"/>
        <w:rPr>
          <w:color w:val="559FBB"/>
        </w:rPr>
      </w:pPr>
      <w:r>
        <w:rPr>
          <w:color w:val="559FBB"/>
        </w:rPr>
        <w:t>享受</w:t>
      </w:r>
      <w:r>
        <w:rPr>
          <w:rFonts w:ascii="宋体" w:hAnsi="宋体" w:cs="宋体"/>
          <w:color w:val="559FBB"/>
        </w:rPr>
        <w:t>“</w:t>
      </w:r>
      <w:r>
        <w:rPr>
          <w:color w:val="559FBB"/>
        </w:rPr>
        <w:t>五险一金</w:t>
      </w:r>
      <w:r>
        <w:rPr>
          <w:rFonts w:ascii="宋体" w:hAnsi="宋体" w:cs="宋体"/>
          <w:color w:val="559FBB"/>
        </w:rPr>
        <w:t>”</w:t>
      </w:r>
      <w:r>
        <w:rPr>
          <w:color w:val="559FBB"/>
        </w:rPr>
        <w:t>情况</w:t>
      </w:r>
    </w:p>
    <w:p>
      <w:pPr>
        <w:ind w:firstLine="420" w:firstLineChars="200"/>
        <w:rPr>
          <w:rFonts w:hint="eastAsia"/>
        </w:rPr>
      </w:pPr>
      <w:r>
        <w:rPr>
          <w:rFonts w:hint="eastAsia"/>
        </w:rPr>
        <w:t>本校2</w:t>
      </w:r>
      <w:r>
        <w:t>020</w:t>
      </w:r>
      <w:r>
        <w:rPr>
          <w:rFonts w:hint="eastAsia"/>
        </w:rPr>
        <w:t>届已就业的本科毕业生中，有5</w:t>
      </w:r>
      <w:r>
        <w:t>3</w:t>
      </w:r>
      <w:r>
        <w:rPr>
          <w:rFonts w:hint="eastAsia"/>
        </w:rPr>
        <w:t>%享受全部五险一金，有2</w:t>
      </w:r>
      <w:r>
        <w:t>6</w:t>
      </w:r>
      <w:r>
        <w:rPr>
          <w:rFonts w:hint="eastAsia"/>
        </w:rPr>
        <w:t>%享受部分五险一金。</w:t>
      </w:r>
    </w:p>
    <w:p>
      <w:pPr>
        <w:jc w:val="center"/>
        <w:rPr>
          <w:b/>
          <w:color w:val="000000"/>
        </w:rPr>
      </w:pPr>
      <w:r>
        <w:drawing>
          <wp:inline distT="0" distB="0" distL="114300" distR="114300">
            <wp:extent cx="4696460" cy="2524760"/>
            <wp:effectExtent l="0" t="0" r="0" b="0"/>
            <wp:docPr id="45"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3"/>
                    <pic:cNvPicPr>
                      <a:picLocks noChangeAspect="1"/>
                    </pic:cNvPicPr>
                  </pic:nvPicPr>
                  <pic:blipFill>
                    <a:blip r:embed="rId42"/>
                    <a:stretch>
                      <a:fillRect/>
                    </a:stretch>
                  </pic:blipFill>
                  <pic:spPr>
                    <a:xfrm>
                      <a:off x="0" y="0"/>
                      <a:ext cx="4696460" cy="2524760"/>
                    </a:xfrm>
                    <a:prstGeom prst="rect">
                      <a:avLst/>
                    </a:prstGeom>
                    <a:noFill/>
                    <a:ln>
                      <a:noFill/>
                    </a:ln>
                  </pic:spPr>
                </pic:pic>
              </a:graphicData>
            </a:graphic>
          </wp:inline>
        </w:drawing>
      </w:r>
    </w:p>
    <w:p>
      <w:pPr>
        <w:pStyle w:val="132"/>
        <w:numPr>
          <w:ilvl w:val="7"/>
          <w:numId w:val="13"/>
        </w:numPr>
        <w:jc w:val="center"/>
        <w:rPr>
          <w:color w:val="000000"/>
        </w:rPr>
      </w:pPr>
      <w:bookmarkStart w:id="169" w:name="_Toc256000242"/>
      <w:bookmarkStart w:id="170" w:name="_Toc60172263"/>
      <w:r>
        <w:rPr>
          <w:color w:val="000000"/>
        </w:rPr>
        <w:t>毕业生享受</w:t>
      </w:r>
      <w:r>
        <w:rPr>
          <w:rFonts w:ascii="宋体" w:hAnsi="宋体" w:cs="宋体"/>
          <w:color w:val="000000"/>
        </w:rPr>
        <w:t>“</w:t>
      </w:r>
      <w:r>
        <w:rPr>
          <w:color w:val="000000"/>
        </w:rPr>
        <w:t>五险一金</w:t>
      </w:r>
      <w:r>
        <w:rPr>
          <w:rFonts w:ascii="宋体" w:hAnsi="宋体" w:cs="宋体"/>
          <w:color w:val="000000"/>
        </w:rPr>
        <w:t>”</w:t>
      </w:r>
      <w:r>
        <w:rPr>
          <w:color w:val="000000"/>
        </w:rPr>
        <w:t>情况（本科）</w:t>
      </w:r>
      <w:bookmarkEnd w:id="169"/>
      <w:bookmarkEnd w:id="170"/>
    </w:p>
    <w:p>
      <w:pPr>
        <w:pStyle w:val="134"/>
        <w:rPr>
          <w:color w:val="000000"/>
        </w:rPr>
      </w:pPr>
      <w:r>
        <w:rPr>
          <w:color w:val="000000"/>
        </w:rPr>
        <w:t>数据来源：麦可思-青海民族大学2020届毕业生培养质量评价数据。</w:t>
      </w:r>
    </w:p>
    <w:p>
      <w:pPr>
        <w:rPr>
          <w:color w:val="000000"/>
        </w:rPr>
      </w:pPr>
    </w:p>
    <w:p>
      <w:pPr>
        <w:ind w:firstLine="420" w:firstLineChars="200"/>
        <w:rPr>
          <w:color w:val="000000"/>
        </w:rPr>
        <w:sectPr>
          <w:footnotePr>
            <w:numRestart w:val="eachPage"/>
          </w:footnotePr>
          <w:pgSz w:w="11906" w:h="16838"/>
          <w:pgMar w:top="1984" w:right="1531" w:bottom="1701" w:left="1701" w:header="992" w:footer="850" w:gutter="0"/>
          <w:cols w:space="708" w:num="1"/>
          <w:docGrid w:linePitch="360" w:charSpace="0"/>
        </w:sectPr>
      </w:pPr>
    </w:p>
    <w:p>
      <w:pPr>
        <w:ind w:firstLine="420" w:firstLineChars="200"/>
        <w:rPr>
          <w:rFonts w:hint="eastAsia"/>
          <w:color w:val="000000"/>
        </w:rPr>
      </w:pPr>
      <w:r>
        <w:rPr>
          <w:rFonts w:hint="eastAsia"/>
          <w:color w:val="000000"/>
        </w:rPr>
        <w:t>本校2</w:t>
      </w:r>
      <w:r>
        <w:rPr>
          <w:color w:val="000000"/>
        </w:rPr>
        <w:t>020</w:t>
      </w:r>
      <w:r>
        <w:rPr>
          <w:rFonts w:hint="eastAsia"/>
          <w:color w:val="000000"/>
        </w:rPr>
        <w:t>届本科各学院、专业已就业毕业生享受五险一金的情况如下图所示。其中，享受全部五险一金比例较高的学院是文学与新闻传播学院（7</w:t>
      </w:r>
      <w:r>
        <w:rPr>
          <w:color w:val="000000"/>
        </w:rPr>
        <w:t>0</w:t>
      </w:r>
      <w:r>
        <w:rPr>
          <w:rFonts w:hint="eastAsia"/>
          <w:color w:val="000000"/>
        </w:rPr>
        <w:t>%）、计算机学院（6</w:t>
      </w:r>
      <w:r>
        <w:rPr>
          <w:color w:val="000000"/>
        </w:rPr>
        <w:t>9</w:t>
      </w:r>
      <w:r>
        <w:rPr>
          <w:rFonts w:hint="eastAsia"/>
          <w:color w:val="000000"/>
        </w:rPr>
        <w:t>%）、土木与交通工程学院（6</w:t>
      </w:r>
      <w:r>
        <w:rPr>
          <w:color w:val="000000"/>
        </w:rPr>
        <w:t>7</w:t>
      </w:r>
      <w:r>
        <w:rPr>
          <w:rFonts w:hint="eastAsia"/>
          <w:color w:val="000000"/>
        </w:rPr>
        <w:t>%）；享受全部五险一金比例较高的专业是计算机科学与技术（8</w:t>
      </w:r>
      <w:r>
        <w:rPr>
          <w:color w:val="000000"/>
        </w:rPr>
        <w:t>3</w:t>
      </w:r>
      <w:r>
        <w:rPr>
          <w:rFonts w:hint="eastAsia"/>
          <w:color w:val="000000"/>
        </w:rPr>
        <w:t>%）、能源动力与工程（</w:t>
      </w:r>
      <w:r>
        <w:rPr>
          <w:color w:val="000000"/>
        </w:rPr>
        <w:t>79</w:t>
      </w:r>
      <w:r>
        <w:rPr>
          <w:rFonts w:hint="eastAsia"/>
          <w:color w:val="000000"/>
        </w:rPr>
        <w:t>%）。</w:t>
      </w:r>
    </w:p>
    <w:p>
      <w:pPr>
        <w:jc w:val="center"/>
        <w:rPr>
          <w:color w:val="000000"/>
        </w:rPr>
      </w:pPr>
      <w:r>
        <w:drawing>
          <wp:inline distT="0" distB="0" distL="114300" distR="114300">
            <wp:extent cx="5219700" cy="5810885"/>
            <wp:effectExtent l="0" t="0" r="0" b="0"/>
            <wp:docPr id="46"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11"/>
                    <pic:cNvPicPr>
                      <a:picLocks noChangeAspect="1"/>
                    </pic:cNvPicPr>
                  </pic:nvPicPr>
                  <pic:blipFill>
                    <a:blip r:embed="rId43"/>
                    <a:stretch>
                      <a:fillRect/>
                    </a:stretch>
                  </pic:blipFill>
                  <pic:spPr>
                    <a:xfrm>
                      <a:off x="0" y="0"/>
                      <a:ext cx="5219700" cy="5810885"/>
                    </a:xfrm>
                    <a:prstGeom prst="rect">
                      <a:avLst/>
                    </a:prstGeom>
                    <a:noFill/>
                    <a:ln>
                      <a:noFill/>
                    </a:ln>
                  </pic:spPr>
                </pic:pic>
              </a:graphicData>
            </a:graphic>
          </wp:inline>
        </w:drawing>
      </w:r>
    </w:p>
    <w:p>
      <w:pPr>
        <w:pStyle w:val="132"/>
        <w:numPr>
          <w:ilvl w:val="7"/>
          <w:numId w:val="13"/>
        </w:numPr>
        <w:jc w:val="center"/>
        <w:rPr>
          <w:color w:val="000000"/>
        </w:rPr>
      </w:pPr>
      <w:bookmarkStart w:id="171" w:name="_Toc256000244"/>
      <w:bookmarkStart w:id="172" w:name="_Toc60172264"/>
      <w:r>
        <w:rPr>
          <w:color w:val="000000"/>
        </w:rPr>
        <w:t>各学院毕业生享受</w:t>
      </w:r>
      <w:r>
        <w:rPr>
          <w:rFonts w:ascii="宋体" w:hAnsi="宋体" w:cs="宋体"/>
          <w:color w:val="000000"/>
        </w:rPr>
        <w:t>“</w:t>
      </w:r>
      <w:r>
        <w:rPr>
          <w:color w:val="000000"/>
        </w:rPr>
        <w:t>五险一金</w:t>
      </w:r>
      <w:r>
        <w:rPr>
          <w:rFonts w:ascii="宋体" w:hAnsi="宋体" w:cs="宋体"/>
          <w:color w:val="000000"/>
        </w:rPr>
        <w:t>”</w:t>
      </w:r>
      <w:r>
        <w:rPr>
          <w:color w:val="000000"/>
        </w:rPr>
        <w:t>情况（本科）</w:t>
      </w:r>
      <w:bookmarkEnd w:id="171"/>
      <w:bookmarkEnd w:id="172"/>
    </w:p>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jc w:val="center"/>
        <w:rPr>
          <w:color w:val="000000"/>
        </w:rPr>
      </w:pPr>
      <w:r>
        <w:drawing>
          <wp:inline distT="0" distB="0" distL="114300" distR="114300">
            <wp:extent cx="5219700" cy="4352925"/>
            <wp:effectExtent l="0" t="0" r="0" b="0"/>
            <wp:docPr id="47"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09"/>
                    <pic:cNvPicPr>
                      <a:picLocks noChangeAspect="1"/>
                    </pic:cNvPicPr>
                  </pic:nvPicPr>
                  <pic:blipFill>
                    <a:blip r:embed="rId44"/>
                    <a:stretch>
                      <a:fillRect/>
                    </a:stretch>
                  </pic:blipFill>
                  <pic:spPr>
                    <a:xfrm>
                      <a:off x="0" y="0"/>
                      <a:ext cx="5219700" cy="4352925"/>
                    </a:xfrm>
                    <a:prstGeom prst="rect">
                      <a:avLst/>
                    </a:prstGeom>
                    <a:noFill/>
                    <a:ln>
                      <a:noFill/>
                    </a:ln>
                  </pic:spPr>
                </pic:pic>
              </a:graphicData>
            </a:graphic>
          </wp:inline>
        </w:drawing>
      </w:r>
    </w:p>
    <w:p>
      <w:pPr>
        <w:pStyle w:val="132"/>
        <w:numPr>
          <w:ilvl w:val="7"/>
          <w:numId w:val="13"/>
        </w:numPr>
        <w:jc w:val="center"/>
        <w:rPr>
          <w:color w:val="000000"/>
        </w:rPr>
      </w:pPr>
      <w:bookmarkStart w:id="173" w:name="_Toc256000246"/>
      <w:bookmarkStart w:id="174" w:name="_Toc60172265"/>
      <w:r>
        <w:rPr>
          <w:color w:val="000000"/>
        </w:rPr>
        <w:t>各专业毕业生享受</w:t>
      </w:r>
      <w:r>
        <w:rPr>
          <w:rFonts w:ascii="宋体" w:hAnsi="宋体" w:cs="宋体"/>
          <w:color w:val="000000"/>
        </w:rPr>
        <w:t>“</w:t>
      </w:r>
      <w:r>
        <w:rPr>
          <w:color w:val="000000"/>
        </w:rPr>
        <w:t>五险一金</w:t>
      </w:r>
      <w:r>
        <w:rPr>
          <w:rFonts w:ascii="宋体" w:hAnsi="宋体" w:cs="宋体"/>
          <w:color w:val="000000"/>
        </w:rPr>
        <w:t>”</w:t>
      </w:r>
      <w:r>
        <w:rPr>
          <w:color w:val="000000"/>
        </w:rPr>
        <w:t>情况（本科）</w:t>
      </w:r>
      <w:bookmarkEnd w:id="173"/>
      <w:bookmarkEnd w:id="174"/>
    </w:p>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175" w:name="_Toc256000029"/>
      <w:bookmarkStart w:id="176" w:name="_Toc60172170"/>
      <w:r>
        <w:rPr>
          <w:color w:val="559FBB"/>
        </w:rPr>
        <w:t>专业相关度</w:t>
      </w:r>
      <w:bookmarkEnd w:id="175"/>
      <w:bookmarkEnd w:id="176"/>
    </w:p>
    <w:p>
      <w:pPr>
        <w:pStyle w:val="130"/>
        <w:numPr>
          <w:ilvl w:val="5"/>
          <w:numId w:val="13"/>
        </w:numPr>
        <w:ind w:left="420" w:hanging="420"/>
        <w:rPr>
          <w:color w:val="559FBB"/>
        </w:rPr>
      </w:pPr>
      <w:r>
        <w:rPr>
          <w:color w:val="559FBB"/>
        </w:rPr>
        <w:t>毕业生的工作与专业相关度</w:t>
      </w:r>
    </w:p>
    <w:p>
      <w:pPr>
        <w:pStyle w:val="133"/>
        <w:jc w:val="both"/>
        <w:rPr>
          <w:color w:val="000000"/>
          <w:lang/>
        </w:rPr>
      </w:pPr>
      <w:r>
        <w:rPr>
          <w:color w:val="000000"/>
          <w:lang/>
        </w:rPr>
        <w:t>从事工作与所学专业相关的比例，反映就业质量与专业培养目标达成效果的重要指标。本校2020届</w:t>
      </w:r>
      <w:r>
        <w:rPr>
          <w:rFonts w:hint="eastAsia"/>
          <w:color w:val="000000"/>
          <w:lang/>
        </w:rPr>
        <w:t>专科、本科、硕士</w:t>
      </w:r>
      <w:r>
        <w:rPr>
          <w:color w:val="000000"/>
          <w:lang/>
        </w:rPr>
        <w:t>毕业生的工作与专业相关度</w:t>
      </w:r>
      <w:r>
        <w:rPr>
          <w:rFonts w:hint="eastAsia"/>
          <w:color w:val="000000"/>
          <w:lang/>
        </w:rPr>
        <w:t>分别</w:t>
      </w:r>
      <w:r>
        <w:rPr>
          <w:color w:val="000000"/>
          <w:lang/>
        </w:rPr>
        <w:t>为80%</w:t>
      </w:r>
      <w:r>
        <w:rPr>
          <w:rFonts w:hint="eastAsia"/>
          <w:color w:val="000000"/>
          <w:lang/>
        </w:rPr>
        <w:t>、6</w:t>
      </w:r>
      <w:r>
        <w:rPr>
          <w:color w:val="000000"/>
          <w:lang/>
        </w:rPr>
        <w:t>6</w:t>
      </w:r>
      <w:r>
        <w:rPr>
          <w:rFonts w:hint="eastAsia"/>
          <w:color w:val="000000"/>
          <w:lang/>
        </w:rPr>
        <w:t>%、6</w:t>
      </w:r>
      <w:r>
        <w:rPr>
          <w:color w:val="000000"/>
          <w:lang/>
        </w:rPr>
        <w:t>7</w:t>
      </w:r>
      <w:r>
        <w:rPr>
          <w:rFonts w:hint="eastAsia"/>
          <w:color w:val="000000"/>
          <w:lang/>
        </w:rPr>
        <w:t>%</w:t>
      </w:r>
      <w:r>
        <w:rPr>
          <w:color w:val="000000"/>
          <w:lang/>
        </w:rPr>
        <w:t>，</w:t>
      </w:r>
      <w:r>
        <w:rPr>
          <w:rFonts w:hint="eastAsia"/>
          <w:color w:val="000000"/>
          <w:lang/>
        </w:rPr>
        <w:t>大多数</w:t>
      </w:r>
      <w:r>
        <w:rPr>
          <w:color w:val="000000"/>
          <w:lang/>
        </w:rPr>
        <w:t>毕业生从事专业相关工作。</w:t>
      </w:r>
    </w:p>
    <w:p>
      <w:pPr>
        <w:jc w:val="center"/>
        <w:rPr>
          <w:color w:val="000000"/>
        </w:rPr>
      </w:pPr>
      <w:r>
        <w:drawing>
          <wp:inline distT="0" distB="0" distL="114300" distR="114300">
            <wp:extent cx="5210810" cy="2505710"/>
            <wp:effectExtent l="0" t="0" r="0" b="0"/>
            <wp:docPr id="48"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07"/>
                    <pic:cNvPicPr>
                      <a:picLocks noChangeAspect="1"/>
                    </pic:cNvPicPr>
                  </pic:nvPicPr>
                  <pic:blipFill>
                    <a:blip r:embed="rId45"/>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color w:val="000000"/>
        </w:rPr>
      </w:pPr>
      <w:bookmarkStart w:id="177" w:name="_Toc256000248"/>
      <w:bookmarkStart w:id="178" w:name="_Toc60172266"/>
      <w:r>
        <w:rPr>
          <w:color w:val="000000"/>
        </w:rPr>
        <w:t>毕业生的工作与专业相关度</w:t>
      </w:r>
      <w:bookmarkEnd w:id="177"/>
      <w:bookmarkEnd w:id="178"/>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各学院及专业的专业相关度</w:t>
      </w:r>
    </w:p>
    <w:p>
      <w:pPr>
        <w:pStyle w:val="133"/>
        <w:jc w:val="both"/>
        <w:rPr>
          <w:color w:val="000000"/>
          <w:lang/>
        </w:rPr>
      </w:pPr>
      <w:r>
        <w:rPr>
          <w:rFonts w:hint="eastAsia"/>
        </w:rPr>
        <w:t>本校20</w:t>
      </w:r>
      <w:r>
        <w:t>20</w:t>
      </w:r>
      <w:r>
        <w:rPr>
          <w:rFonts w:hint="eastAsia"/>
        </w:rPr>
        <w:t>届本科毕业生工作与专业相关度较高的学院是经济与管理学院（8</w:t>
      </w:r>
      <w:r>
        <w:t>6</w:t>
      </w:r>
      <w:r>
        <w:rPr>
          <w:rFonts w:hint="eastAsia"/>
        </w:rPr>
        <w:t>%）、文学与新闻传播学院（8</w:t>
      </w:r>
      <w:r>
        <w:t>5</w:t>
      </w:r>
      <w:r>
        <w:rPr>
          <w:rFonts w:hint="eastAsia"/>
        </w:rPr>
        <w:t>%），工作与专业相关度较低的学院是数学与统计学院（</w:t>
      </w:r>
      <w:r>
        <w:t>42</w:t>
      </w:r>
      <w:r>
        <w:rPr>
          <w:rFonts w:hint="eastAsia"/>
        </w:rPr>
        <w:t>%）、政治与公共管理学院（43%）。</w:t>
      </w:r>
    </w:p>
    <w:p>
      <w:pPr>
        <w:jc w:val="center"/>
        <w:rPr>
          <w:color w:val="000000"/>
        </w:rPr>
      </w:pPr>
      <w:r>
        <w:drawing>
          <wp:inline distT="0" distB="0" distL="114300" distR="114300">
            <wp:extent cx="5219700" cy="4772025"/>
            <wp:effectExtent l="0" t="0" r="0" b="0"/>
            <wp:docPr id="49"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05"/>
                    <pic:cNvPicPr>
                      <a:picLocks noChangeAspect="1"/>
                    </pic:cNvPicPr>
                  </pic:nvPicPr>
                  <pic:blipFill>
                    <a:blip r:embed="rId46"/>
                    <a:stretch>
                      <a:fillRect/>
                    </a:stretch>
                  </pic:blipFill>
                  <pic:spPr>
                    <a:xfrm>
                      <a:off x="0" y="0"/>
                      <a:ext cx="5219700" cy="4772025"/>
                    </a:xfrm>
                    <a:prstGeom prst="rect">
                      <a:avLst/>
                    </a:prstGeom>
                    <a:noFill/>
                    <a:ln>
                      <a:noFill/>
                    </a:ln>
                  </pic:spPr>
                </pic:pic>
              </a:graphicData>
            </a:graphic>
          </wp:inline>
        </w:drawing>
      </w:r>
    </w:p>
    <w:p>
      <w:pPr>
        <w:pStyle w:val="132"/>
        <w:numPr>
          <w:ilvl w:val="7"/>
          <w:numId w:val="13"/>
        </w:numPr>
        <w:jc w:val="center"/>
        <w:rPr>
          <w:color w:val="000000"/>
        </w:rPr>
      </w:pPr>
      <w:bookmarkStart w:id="179" w:name="_Toc256000249"/>
      <w:bookmarkStart w:id="180" w:name="_Toc60172267"/>
      <w:r>
        <w:rPr>
          <w:color w:val="000000"/>
        </w:rPr>
        <w:t>各学院毕业生的工作与专业相关度（本科）</w:t>
      </w:r>
      <w:bookmarkEnd w:id="179"/>
      <w:bookmarkEnd w:id="180"/>
    </w:p>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33"/>
      </w:pPr>
      <w:r>
        <w:rPr>
          <w:rFonts w:hint="eastAsia"/>
        </w:rPr>
        <w:t>本校20</w:t>
      </w:r>
      <w:r>
        <w:t>20</w:t>
      </w:r>
      <w:r>
        <w:rPr>
          <w:rFonts w:hint="eastAsia"/>
        </w:rPr>
        <w:t>届本科毕业生工作与专业相关度较高的专业是会计（9</w:t>
      </w:r>
      <w:r>
        <w:t>5</w:t>
      </w:r>
      <w:r>
        <w:rPr>
          <w:rFonts w:hint="eastAsia"/>
        </w:rPr>
        <w:t>%）、汉语言文学（师范）（8</w:t>
      </w:r>
      <w:r>
        <w:t>5</w:t>
      </w:r>
      <w:r>
        <w:rPr>
          <w:rFonts w:hint="eastAsia"/>
        </w:rPr>
        <w:t>%）、土木工程（8</w:t>
      </w:r>
      <w:r>
        <w:t>4</w:t>
      </w:r>
      <w:r>
        <w:rPr>
          <w:rFonts w:hint="eastAsia"/>
        </w:rPr>
        <w:t>%），工作与专业相关度较低的专业是电子商务（</w:t>
      </w:r>
      <w:r>
        <w:t>50</w:t>
      </w:r>
      <w:r>
        <w:rPr>
          <w:rFonts w:hint="eastAsia"/>
        </w:rPr>
        <w:t>%）、电子信息科学与技术（</w:t>
      </w:r>
      <w:r>
        <w:t>53</w:t>
      </w:r>
      <w:r>
        <w:rPr>
          <w:rFonts w:hint="eastAsia"/>
        </w:rPr>
        <w:t>%）。</w:t>
      </w:r>
    </w:p>
    <w:p>
      <w:pPr>
        <w:jc w:val="center"/>
        <w:rPr>
          <w:color w:val="000000"/>
        </w:rPr>
      </w:pPr>
      <w:r>
        <w:drawing>
          <wp:inline distT="0" distB="0" distL="114300" distR="114300">
            <wp:extent cx="5219700" cy="3696335"/>
            <wp:effectExtent l="0" t="0" r="0" b="0"/>
            <wp:docPr id="50"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103"/>
                    <pic:cNvPicPr>
                      <a:picLocks noChangeAspect="1"/>
                    </pic:cNvPicPr>
                  </pic:nvPicPr>
                  <pic:blipFill>
                    <a:blip r:embed="rId47"/>
                    <a:stretch>
                      <a:fillRect/>
                    </a:stretch>
                  </pic:blipFill>
                  <pic:spPr>
                    <a:xfrm>
                      <a:off x="0" y="0"/>
                      <a:ext cx="5219700" cy="3696335"/>
                    </a:xfrm>
                    <a:prstGeom prst="rect">
                      <a:avLst/>
                    </a:prstGeom>
                    <a:noFill/>
                    <a:ln>
                      <a:noFill/>
                    </a:ln>
                  </pic:spPr>
                </pic:pic>
              </a:graphicData>
            </a:graphic>
          </wp:inline>
        </w:drawing>
      </w:r>
    </w:p>
    <w:p>
      <w:pPr>
        <w:pStyle w:val="132"/>
        <w:numPr>
          <w:ilvl w:val="7"/>
          <w:numId w:val="13"/>
        </w:numPr>
        <w:jc w:val="center"/>
        <w:rPr>
          <w:color w:val="000000"/>
        </w:rPr>
      </w:pPr>
      <w:bookmarkStart w:id="181" w:name="_Toc256000251"/>
      <w:bookmarkStart w:id="182" w:name="_Toc60172268"/>
      <w:r>
        <w:rPr>
          <w:color w:val="000000"/>
        </w:rPr>
        <w:t>各专业毕业生的工作与专业相关度（本科）</w:t>
      </w:r>
      <w:bookmarkEnd w:id="181"/>
      <w:bookmarkEnd w:id="182"/>
    </w:p>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183" w:name="_Toc256000030"/>
      <w:bookmarkStart w:id="184" w:name="_Toc60172171"/>
      <w:r>
        <w:rPr>
          <w:color w:val="559FBB"/>
        </w:rPr>
        <w:t>就业满意度</w:t>
      </w:r>
      <w:bookmarkEnd w:id="183"/>
      <w:bookmarkEnd w:id="184"/>
    </w:p>
    <w:p>
      <w:pPr>
        <w:pStyle w:val="130"/>
        <w:numPr>
          <w:ilvl w:val="5"/>
          <w:numId w:val="13"/>
        </w:numPr>
        <w:ind w:left="420" w:hanging="420"/>
        <w:rPr>
          <w:color w:val="559FBB"/>
        </w:rPr>
      </w:pPr>
      <w:r>
        <w:rPr>
          <w:color w:val="559FBB"/>
        </w:rPr>
        <w:t>毕业生的就业满意度</w:t>
      </w:r>
    </w:p>
    <w:p>
      <w:pPr>
        <w:pStyle w:val="133"/>
        <w:jc w:val="both"/>
        <w:rPr>
          <w:color w:val="000000"/>
          <w:lang/>
        </w:rPr>
      </w:pPr>
      <w:r>
        <w:rPr>
          <w:color w:val="000000"/>
          <w:lang/>
        </w:rPr>
        <w:t>本校2020届</w:t>
      </w:r>
      <w:r>
        <w:rPr>
          <w:rFonts w:hint="eastAsia"/>
          <w:color w:val="000000"/>
          <w:lang/>
        </w:rPr>
        <w:t>专科、</w:t>
      </w:r>
      <w:r>
        <w:rPr>
          <w:color w:val="000000"/>
          <w:lang/>
        </w:rPr>
        <w:t>本科、</w:t>
      </w:r>
      <w:r>
        <w:rPr>
          <w:rFonts w:hint="eastAsia"/>
          <w:color w:val="000000"/>
          <w:lang/>
        </w:rPr>
        <w:t>硕士</w:t>
      </w:r>
      <w:r>
        <w:rPr>
          <w:color w:val="000000"/>
          <w:lang/>
        </w:rPr>
        <w:t>毕业生就业满意度分别为</w:t>
      </w:r>
      <w:r>
        <w:rPr>
          <w:rFonts w:hint="eastAsia"/>
          <w:color w:val="000000"/>
          <w:lang/>
        </w:rPr>
        <w:t>7</w:t>
      </w:r>
      <w:r>
        <w:rPr>
          <w:color w:val="000000"/>
          <w:lang/>
        </w:rPr>
        <w:t>4</w:t>
      </w:r>
      <w:r>
        <w:rPr>
          <w:rFonts w:hint="eastAsia"/>
          <w:color w:val="000000"/>
          <w:lang/>
        </w:rPr>
        <w:t>%、</w:t>
      </w:r>
      <w:r>
        <w:rPr>
          <w:color w:val="000000"/>
          <w:lang/>
        </w:rPr>
        <w:t>61%、62%。</w:t>
      </w:r>
    </w:p>
    <w:p>
      <w:pPr>
        <w:jc w:val="center"/>
        <w:rPr>
          <w:color w:val="000000"/>
        </w:rPr>
      </w:pPr>
      <w:r>
        <w:drawing>
          <wp:inline distT="0" distB="0" distL="114300" distR="114300">
            <wp:extent cx="5210810" cy="2505710"/>
            <wp:effectExtent l="0" t="0" r="0" b="0"/>
            <wp:docPr id="5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01"/>
                    <pic:cNvPicPr>
                      <a:picLocks noChangeAspect="1"/>
                    </pic:cNvPicPr>
                  </pic:nvPicPr>
                  <pic:blipFill>
                    <a:blip r:embed="rId48"/>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color w:val="000000"/>
        </w:rPr>
      </w:pPr>
      <w:bookmarkStart w:id="185" w:name="_Toc256000253"/>
      <w:bookmarkStart w:id="186" w:name="_Toc60172269"/>
      <w:r>
        <w:rPr>
          <w:color w:val="000000"/>
        </w:rPr>
        <w:t>毕业生的就业满意度</w:t>
      </w:r>
      <w:bookmarkEnd w:id="185"/>
      <w:bookmarkEnd w:id="186"/>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各学院及专业的就业满意度</w:t>
      </w:r>
    </w:p>
    <w:p>
      <w:pPr>
        <w:pStyle w:val="133"/>
      </w:pPr>
      <w:r>
        <w:rPr>
          <w:rFonts w:hint="eastAsia"/>
        </w:rPr>
        <w:t>本校20</w:t>
      </w:r>
      <w:r>
        <w:t>20</w:t>
      </w:r>
      <w:r>
        <w:rPr>
          <w:rFonts w:hint="eastAsia"/>
        </w:rPr>
        <w:t>届本科毕业生就业满意度较高的学院是外国语学院、计算机学院（均为7</w:t>
      </w:r>
      <w:r>
        <w:t>1</w:t>
      </w:r>
      <w:r>
        <w:rPr>
          <w:rFonts w:hint="eastAsia"/>
        </w:rPr>
        <w:t>%），就业满意度较低的学院是师范学院（</w:t>
      </w:r>
      <w:r>
        <w:t>52</w:t>
      </w:r>
      <w:r>
        <w:rPr>
          <w:rFonts w:hint="eastAsia"/>
        </w:rPr>
        <w:t>%）。</w:t>
      </w:r>
    </w:p>
    <w:p>
      <w:pPr>
        <w:jc w:val="center"/>
        <w:rPr>
          <w:color w:val="000000"/>
        </w:rPr>
      </w:pPr>
      <w:r>
        <w:drawing>
          <wp:inline distT="0" distB="0" distL="114300" distR="114300">
            <wp:extent cx="5219700" cy="3134360"/>
            <wp:effectExtent l="0" t="0" r="0" b="0"/>
            <wp:docPr id="52"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99"/>
                    <pic:cNvPicPr>
                      <a:picLocks noChangeAspect="1"/>
                    </pic:cNvPicPr>
                  </pic:nvPicPr>
                  <pic:blipFill>
                    <a:blip r:embed="rId49"/>
                    <a:stretch>
                      <a:fillRect/>
                    </a:stretch>
                  </pic:blipFill>
                  <pic:spPr>
                    <a:xfrm>
                      <a:off x="0" y="0"/>
                      <a:ext cx="5219700" cy="3134360"/>
                    </a:xfrm>
                    <a:prstGeom prst="rect">
                      <a:avLst/>
                    </a:prstGeom>
                    <a:noFill/>
                    <a:ln>
                      <a:noFill/>
                    </a:ln>
                  </pic:spPr>
                </pic:pic>
              </a:graphicData>
            </a:graphic>
          </wp:inline>
        </w:drawing>
      </w:r>
    </w:p>
    <w:p>
      <w:pPr>
        <w:pStyle w:val="132"/>
        <w:numPr>
          <w:ilvl w:val="7"/>
          <w:numId w:val="13"/>
        </w:numPr>
        <w:jc w:val="center"/>
        <w:rPr>
          <w:color w:val="000000"/>
        </w:rPr>
      </w:pPr>
      <w:bookmarkStart w:id="187" w:name="_Toc256000254"/>
      <w:bookmarkStart w:id="188" w:name="_Toc60172270"/>
      <w:r>
        <w:rPr>
          <w:color w:val="000000"/>
        </w:rPr>
        <w:t>各学院毕业生的就业满意度（本科）</w:t>
      </w:r>
      <w:bookmarkEnd w:id="187"/>
      <w:bookmarkEnd w:id="188"/>
    </w:p>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189" w:name="_Toc256000031"/>
      <w:bookmarkStart w:id="190" w:name="_Toc60172172"/>
      <w:r>
        <w:rPr>
          <w:color w:val="559FBB"/>
        </w:rPr>
        <w:t>职业期待吻合度</w:t>
      </w:r>
      <w:bookmarkEnd w:id="189"/>
      <w:bookmarkEnd w:id="190"/>
    </w:p>
    <w:p>
      <w:pPr>
        <w:pStyle w:val="130"/>
        <w:numPr>
          <w:ilvl w:val="5"/>
          <w:numId w:val="13"/>
        </w:numPr>
        <w:ind w:left="420" w:hanging="420"/>
        <w:rPr>
          <w:color w:val="559FBB"/>
        </w:rPr>
      </w:pPr>
      <w:r>
        <w:rPr>
          <w:color w:val="559FBB"/>
        </w:rPr>
        <w:t>毕业生的职业期待吻合度</w:t>
      </w:r>
    </w:p>
    <w:p>
      <w:pPr>
        <w:pStyle w:val="133"/>
        <w:jc w:val="both"/>
        <w:rPr>
          <w:color w:val="000000"/>
          <w:lang/>
        </w:rPr>
      </w:pPr>
      <w:r>
        <w:rPr>
          <w:color w:val="000000"/>
          <w:lang/>
        </w:rPr>
        <w:t>职业期待吻合度反映了大学生在校期间对职业的认知与在职场实际中的感受之间的匹配程度，本校2020届</w:t>
      </w:r>
      <w:r>
        <w:rPr>
          <w:rFonts w:hint="eastAsia"/>
          <w:color w:val="000000"/>
          <w:lang/>
        </w:rPr>
        <w:t>专科、本科、硕士</w:t>
      </w:r>
      <w:r>
        <w:rPr>
          <w:color w:val="000000"/>
          <w:lang/>
        </w:rPr>
        <w:t>毕业生的职业期待吻合度</w:t>
      </w:r>
      <w:r>
        <w:rPr>
          <w:rFonts w:hint="eastAsia"/>
          <w:color w:val="000000"/>
          <w:lang/>
        </w:rPr>
        <w:t>分别</w:t>
      </w:r>
      <w:r>
        <w:rPr>
          <w:color w:val="000000"/>
          <w:lang/>
        </w:rPr>
        <w:t>为67%</w:t>
      </w:r>
      <w:r>
        <w:rPr>
          <w:rFonts w:hint="eastAsia"/>
          <w:color w:val="000000"/>
          <w:lang/>
        </w:rPr>
        <w:t>、4</w:t>
      </w:r>
      <w:r>
        <w:rPr>
          <w:color w:val="000000"/>
          <w:lang/>
        </w:rPr>
        <w:t>6</w:t>
      </w:r>
      <w:r>
        <w:rPr>
          <w:rFonts w:hint="eastAsia"/>
          <w:color w:val="000000"/>
          <w:lang/>
        </w:rPr>
        <w:t>%、4</w:t>
      </w:r>
      <w:r>
        <w:rPr>
          <w:color w:val="000000"/>
          <w:lang/>
        </w:rPr>
        <w:t>8</w:t>
      </w:r>
      <w:r>
        <w:rPr>
          <w:rFonts w:hint="eastAsia"/>
          <w:color w:val="000000"/>
          <w:lang/>
        </w:rPr>
        <w:t>%</w:t>
      </w:r>
      <w:r>
        <w:rPr>
          <w:color w:val="000000"/>
          <w:lang/>
        </w:rPr>
        <w:t>。</w:t>
      </w:r>
    </w:p>
    <w:p>
      <w:pPr>
        <w:jc w:val="center"/>
        <w:rPr>
          <w:color w:val="000000"/>
        </w:rPr>
      </w:pPr>
      <w:r>
        <w:drawing>
          <wp:inline distT="0" distB="0" distL="114300" distR="114300">
            <wp:extent cx="5210810" cy="2505710"/>
            <wp:effectExtent l="0" t="0" r="0" b="0"/>
            <wp:docPr id="53"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97"/>
                    <pic:cNvPicPr>
                      <a:picLocks noChangeAspect="1"/>
                    </pic:cNvPicPr>
                  </pic:nvPicPr>
                  <pic:blipFill>
                    <a:blip r:embed="rId50"/>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color w:val="000000"/>
        </w:rPr>
      </w:pPr>
      <w:bookmarkStart w:id="191" w:name="_Toc256000258"/>
      <w:bookmarkStart w:id="192" w:name="_Toc60172271"/>
      <w:r>
        <w:rPr>
          <w:color w:val="000000"/>
        </w:rPr>
        <w:t>毕业生的职业期待吻合度</w:t>
      </w:r>
      <w:bookmarkEnd w:id="191"/>
      <w:bookmarkEnd w:id="192"/>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各专业的职业期待吻合度</w:t>
      </w:r>
    </w:p>
    <w:p>
      <w:pPr>
        <w:pStyle w:val="133"/>
        <w:jc w:val="both"/>
        <w:rPr>
          <w:color w:val="000000"/>
          <w:lang/>
        </w:rPr>
      </w:pPr>
      <w:r>
        <w:rPr>
          <w:color w:val="000000"/>
          <w:lang/>
        </w:rPr>
        <w:t>本校2020届职业期待吻合度较高的专业是</w:t>
      </w:r>
      <w:r>
        <w:rPr>
          <w:rFonts w:hint="eastAsia"/>
          <w:color w:val="000000"/>
          <w:lang/>
        </w:rPr>
        <w:t>汉语言文学（师范）</w:t>
      </w:r>
      <w:r>
        <w:rPr>
          <w:color w:val="000000"/>
          <w:lang/>
        </w:rPr>
        <w:t>（59%），职业期待吻合度较低的专业是</w:t>
      </w:r>
      <w:r>
        <w:rPr>
          <w:rFonts w:hint="eastAsia"/>
          <w:color w:val="000000"/>
          <w:lang/>
        </w:rPr>
        <w:t>土木工程</w:t>
      </w:r>
      <w:r>
        <w:rPr>
          <w:color w:val="000000"/>
          <w:lang/>
        </w:rPr>
        <w:t>（15%）。</w:t>
      </w:r>
    </w:p>
    <w:p>
      <w:pPr>
        <w:jc w:val="center"/>
        <w:rPr>
          <w:color w:val="000000"/>
        </w:rPr>
      </w:pPr>
      <w:r>
        <w:drawing>
          <wp:inline distT="0" distB="0" distL="114300" distR="114300">
            <wp:extent cx="5219700" cy="2162810"/>
            <wp:effectExtent l="0" t="0" r="0" b="0"/>
            <wp:docPr id="54"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95"/>
                    <pic:cNvPicPr>
                      <a:picLocks noChangeAspect="1"/>
                    </pic:cNvPicPr>
                  </pic:nvPicPr>
                  <pic:blipFill>
                    <a:blip r:embed="rId51"/>
                    <a:stretch>
                      <a:fillRect/>
                    </a:stretch>
                  </pic:blipFill>
                  <pic:spPr>
                    <a:xfrm>
                      <a:off x="0" y="0"/>
                      <a:ext cx="5219700" cy="2162810"/>
                    </a:xfrm>
                    <a:prstGeom prst="rect">
                      <a:avLst/>
                    </a:prstGeom>
                    <a:noFill/>
                    <a:ln>
                      <a:noFill/>
                    </a:ln>
                  </pic:spPr>
                </pic:pic>
              </a:graphicData>
            </a:graphic>
          </wp:inline>
        </w:drawing>
      </w:r>
    </w:p>
    <w:p>
      <w:pPr>
        <w:pStyle w:val="132"/>
        <w:numPr>
          <w:ilvl w:val="7"/>
          <w:numId w:val="13"/>
        </w:numPr>
        <w:jc w:val="center"/>
        <w:rPr>
          <w:color w:val="000000"/>
        </w:rPr>
      </w:pPr>
      <w:bookmarkStart w:id="193" w:name="_Toc256000259"/>
      <w:bookmarkStart w:id="194" w:name="_Toc60172272"/>
      <w:r>
        <w:rPr>
          <w:color w:val="000000"/>
        </w:rPr>
        <w:t>各专业毕业生的职业期待吻合度（本科）</w:t>
      </w:r>
      <w:bookmarkEnd w:id="193"/>
      <w:bookmarkEnd w:id="194"/>
    </w:p>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195" w:name="_Toc256000032"/>
      <w:bookmarkStart w:id="196" w:name="_Toc60172173"/>
      <w:r>
        <w:rPr>
          <w:color w:val="559FBB"/>
        </w:rPr>
        <w:t>就业稳定性（以离职率来衡量）</w:t>
      </w:r>
      <w:bookmarkEnd w:id="195"/>
      <w:bookmarkEnd w:id="196"/>
    </w:p>
    <w:p>
      <w:pPr>
        <w:pStyle w:val="130"/>
        <w:numPr>
          <w:ilvl w:val="5"/>
          <w:numId w:val="13"/>
        </w:numPr>
        <w:ind w:left="420" w:hanging="420"/>
        <w:rPr>
          <w:color w:val="559FBB"/>
        </w:rPr>
      </w:pPr>
      <w:r>
        <w:rPr>
          <w:color w:val="559FBB"/>
        </w:rPr>
        <w:t>毕业生的离职率</w:t>
      </w:r>
    </w:p>
    <w:p>
      <w:pPr>
        <w:pStyle w:val="133"/>
        <w:jc w:val="both"/>
        <w:rPr>
          <w:color w:val="000000"/>
          <w:lang/>
        </w:rPr>
      </w:pPr>
      <w:r>
        <w:rPr>
          <w:color w:val="000000"/>
          <w:lang/>
        </w:rPr>
        <w:t>就业稳定性以离职率为衡量，就业稳定性是反映毕业生踏入职场初期的稳定程度，本校2020届</w:t>
      </w:r>
      <w:r>
        <w:rPr>
          <w:rFonts w:hint="eastAsia"/>
          <w:color w:val="000000"/>
          <w:lang/>
        </w:rPr>
        <w:t>专科、本科、硕士</w:t>
      </w:r>
      <w:r>
        <w:rPr>
          <w:color w:val="000000"/>
          <w:lang/>
        </w:rPr>
        <w:t>毕业生的离职率</w:t>
      </w:r>
      <w:r>
        <w:rPr>
          <w:rFonts w:hint="eastAsia"/>
          <w:color w:val="000000"/>
          <w:lang/>
        </w:rPr>
        <w:t>分别</w:t>
      </w:r>
      <w:r>
        <w:rPr>
          <w:color w:val="000000"/>
          <w:lang/>
        </w:rPr>
        <w:t>为38%</w:t>
      </w:r>
      <w:r>
        <w:rPr>
          <w:rFonts w:hint="eastAsia"/>
          <w:color w:val="000000"/>
          <w:lang/>
        </w:rPr>
        <w:t>、2</w:t>
      </w:r>
      <w:r>
        <w:rPr>
          <w:color w:val="000000"/>
          <w:lang/>
        </w:rPr>
        <w:t>3</w:t>
      </w:r>
      <w:r>
        <w:rPr>
          <w:rFonts w:hint="eastAsia"/>
          <w:color w:val="000000"/>
          <w:lang/>
        </w:rPr>
        <w:t>%、2</w:t>
      </w:r>
      <w:r>
        <w:rPr>
          <w:color w:val="000000"/>
          <w:lang/>
        </w:rPr>
        <w:t>4</w:t>
      </w:r>
      <w:r>
        <w:rPr>
          <w:rFonts w:hint="eastAsia"/>
          <w:color w:val="000000"/>
          <w:lang/>
        </w:rPr>
        <w:t>%</w:t>
      </w:r>
      <w:r>
        <w:rPr>
          <w:color w:val="000000"/>
          <w:lang/>
        </w:rPr>
        <w:t>。</w:t>
      </w:r>
    </w:p>
    <w:p>
      <w:pPr>
        <w:jc w:val="center"/>
        <w:rPr>
          <w:color w:val="000000"/>
        </w:rPr>
      </w:pPr>
      <w:r>
        <w:drawing>
          <wp:inline distT="0" distB="0" distL="114300" distR="114300">
            <wp:extent cx="5210810" cy="2505710"/>
            <wp:effectExtent l="0" t="0" r="0" b="0"/>
            <wp:docPr id="5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93"/>
                    <pic:cNvPicPr>
                      <a:picLocks noChangeAspect="1"/>
                    </pic:cNvPicPr>
                  </pic:nvPicPr>
                  <pic:blipFill>
                    <a:blip r:embed="rId52"/>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color w:val="000000"/>
        </w:rPr>
      </w:pPr>
      <w:bookmarkStart w:id="197" w:name="_Toc256000261"/>
      <w:bookmarkStart w:id="198" w:name="_Toc60172273"/>
      <w:r>
        <w:rPr>
          <w:color w:val="000000"/>
        </w:rPr>
        <w:t>毕业生的离职率</w:t>
      </w:r>
      <w:bookmarkEnd w:id="197"/>
      <w:bookmarkEnd w:id="198"/>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各学院及专业的离职率</w:t>
      </w:r>
    </w:p>
    <w:p>
      <w:pPr>
        <w:pStyle w:val="133"/>
        <w:jc w:val="both"/>
        <w:rPr>
          <w:color w:val="000000"/>
          <w:lang/>
        </w:rPr>
      </w:pPr>
      <w:r>
        <w:rPr>
          <w:color w:val="000000"/>
          <w:lang/>
        </w:rPr>
        <w:t>本校2020届</w:t>
      </w:r>
      <w:r>
        <w:rPr>
          <w:rFonts w:hint="eastAsia"/>
          <w:color w:val="000000"/>
          <w:lang/>
        </w:rPr>
        <w:t>本科</w:t>
      </w:r>
      <w:r>
        <w:rPr>
          <w:color w:val="000000"/>
          <w:lang/>
        </w:rPr>
        <w:t>离职率较高的学院是</w:t>
      </w:r>
      <w:r>
        <w:rPr>
          <w:rFonts w:hint="eastAsia"/>
          <w:color w:val="000000"/>
          <w:lang/>
        </w:rPr>
        <w:t>师范学院</w:t>
      </w:r>
      <w:r>
        <w:rPr>
          <w:color w:val="000000"/>
          <w:lang/>
        </w:rPr>
        <w:t>（43%），离职率较低的学院是</w:t>
      </w:r>
      <w:r>
        <w:rPr>
          <w:rFonts w:hint="eastAsia"/>
          <w:color w:val="000000"/>
          <w:lang/>
        </w:rPr>
        <w:t>土木与交通工程学院</w:t>
      </w:r>
      <w:r>
        <w:rPr>
          <w:color w:val="000000"/>
          <w:lang/>
        </w:rPr>
        <w:t>、</w:t>
      </w:r>
      <w:r>
        <w:rPr>
          <w:rFonts w:hint="eastAsia"/>
          <w:color w:val="000000"/>
          <w:lang/>
        </w:rPr>
        <w:t>经济与管理学院</w:t>
      </w:r>
      <w:r>
        <w:rPr>
          <w:color w:val="000000"/>
          <w:lang/>
        </w:rPr>
        <w:t>（</w:t>
      </w:r>
      <w:r>
        <w:rPr>
          <w:rFonts w:hint="eastAsia"/>
          <w:color w:val="000000"/>
          <w:lang/>
        </w:rPr>
        <w:t>均为1</w:t>
      </w:r>
      <w:r>
        <w:rPr>
          <w:color w:val="000000"/>
          <w:lang/>
        </w:rPr>
        <w:t>9%）。</w:t>
      </w:r>
    </w:p>
    <w:p>
      <w:pPr>
        <w:spacing w:line="240" w:lineRule="auto"/>
        <w:jc w:val="center"/>
        <w:rPr>
          <w:color w:val="000000"/>
        </w:rPr>
      </w:pPr>
      <w:r>
        <w:drawing>
          <wp:inline distT="0" distB="0" distL="114300" distR="114300">
            <wp:extent cx="5219700" cy="3410585"/>
            <wp:effectExtent l="0" t="0" r="0" b="0"/>
            <wp:docPr id="5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91"/>
                    <pic:cNvPicPr>
                      <a:picLocks noChangeAspect="1"/>
                    </pic:cNvPicPr>
                  </pic:nvPicPr>
                  <pic:blipFill>
                    <a:blip r:embed="rId53"/>
                    <a:stretch>
                      <a:fillRect/>
                    </a:stretch>
                  </pic:blipFill>
                  <pic:spPr>
                    <a:xfrm>
                      <a:off x="0" y="0"/>
                      <a:ext cx="5219700" cy="3410585"/>
                    </a:xfrm>
                    <a:prstGeom prst="rect">
                      <a:avLst/>
                    </a:prstGeom>
                    <a:noFill/>
                    <a:ln>
                      <a:noFill/>
                    </a:ln>
                  </pic:spPr>
                </pic:pic>
              </a:graphicData>
            </a:graphic>
          </wp:inline>
        </w:drawing>
      </w:r>
    </w:p>
    <w:p>
      <w:pPr>
        <w:pStyle w:val="132"/>
        <w:numPr>
          <w:ilvl w:val="7"/>
          <w:numId w:val="13"/>
        </w:numPr>
        <w:spacing w:line="240" w:lineRule="auto"/>
        <w:jc w:val="center"/>
        <w:rPr>
          <w:color w:val="000000"/>
        </w:rPr>
      </w:pPr>
      <w:bookmarkStart w:id="199" w:name="_Toc256000262"/>
      <w:bookmarkStart w:id="200" w:name="_Toc60172274"/>
      <w:r>
        <w:rPr>
          <w:color w:val="000000"/>
        </w:rPr>
        <w:t>各学院毕业生的离职率（本科）</w:t>
      </w:r>
      <w:bookmarkEnd w:id="199"/>
      <w:bookmarkEnd w:id="200"/>
    </w:p>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rFonts w:hint="eastAsia"/>
          <w:color w:val="000000"/>
        </w:rPr>
      </w:pPr>
    </w:p>
    <w:p>
      <w:pPr>
        <w:pStyle w:val="133"/>
        <w:rPr>
          <w:color w:val="000000"/>
          <w:lang/>
        </w:rPr>
      </w:pPr>
      <w:r>
        <w:rPr>
          <w:color w:val="000000"/>
          <w:lang/>
        </w:rPr>
        <w:t>本校2020届</w:t>
      </w:r>
      <w:r>
        <w:rPr>
          <w:rFonts w:hint="eastAsia"/>
          <w:color w:val="000000"/>
          <w:lang/>
        </w:rPr>
        <w:t>本科汉语言文学（师范）、水利水电工程、土木工程、会计学专业毕业生的离职率分别为1</w:t>
      </w:r>
      <w:r>
        <w:rPr>
          <w:color w:val="000000"/>
          <w:lang/>
        </w:rPr>
        <w:t>7</w:t>
      </w:r>
      <w:r>
        <w:rPr>
          <w:rFonts w:hint="eastAsia"/>
          <w:color w:val="000000"/>
          <w:lang/>
        </w:rPr>
        <w:t>%、1</w:t>
      </w:r>
      <w:r>
        <w:rPr>
          <w:color w:val="000000"/>
          <w:lang/>
        </w:rPr>
        <w:t>7</w:t>
      </w:r>
      <w:r>
        <w:rPr>
          <w:rFonts w:hint="eastAsia"/>
          <w:color w:val="000000"/>
          <w:lang/>
        </w:rPr>
        <w:t>%、7%、0%</w:t>
      </w:r>
      <w:r>
        <w:rPr>
          <w:color w:val="000000"/>
          <w:lang/>
        </w:rPr>
        <w:t>。</w:t>
      </w:r>
    </w:p>
    <w:p>
      <w:pPr>
        <w:jc w:val="center"/>
        <w:rPr>
          <w:color w:val="000000"/>
        </w:rPr>
      </w:pPr>
      <w:r>
        <w:drawing>
          <wp:inline distT="0" distB="0" distL="114300" distR="114300">
            <wp:extent cx="5219700" cy="2171700"/>
            <wp:effectExtent l="0" t="0" r="0" b="0"/>
            <wp:docPr id="57"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89"/>
                    <pic:cNvPicPr>
                      <a:picLocks noChangeAspect="1"/>
                    </pic:cNvPicPr>
                  </pic:nvPicPr>
                  <pic:blipFill>
                    <a:blip r:embed="rId54"/>
                    <a:stretch>
                      <a:fillRect/>
                    </a:stretch>
                  </pic:blipFill>
                  <pic:spPr>
                    <a:xfrm>
                      <a:off x="0" y="0"/>
                      <a:ext cx="5219700" cy="2171700"/>
                    </a:xfrm>
                    <a:prstGeom prst="rect">
                      <a:avLst/>
                    </a:prstGeom>
                    <a:noFill/>
                    <a:ln>
                      <a:noFill/>
                    </a:ln>
                  </pic:spPr>
                </pic:pic>
              </a:graphicData>
            </a:graphic>
          </wp:inline>
        </w:drawing>
      </w:r>
    </w:p>
    <w:p>
      <w:pPr>
        <w:pStyle w:val="132"/>
        <w:numPr>
          <w:ilvl w:val="7"/>
          <w:numId w:val="13"/>
        </w:numPr>
        <w:jc w:val="center"/>
        <w:rPr>
          <w:color w:val="000000"/>
        </w:rPr>
      </w:pPr>
      <w:bookmarkStart w:id="201" w:name="_Toc256000264"/>
      <w:bookmarkStart w:id="202" w:name="_Toc60172275"/>
      <w:r>
        <w:rPr>
          <w:color w:val="000000"/>
        </w:rPr>
        <w:t>各专业毕业生的离职率（本科）</w:t>
      </w:r>
      <w:bookmarkEnd w:id="201"/>
      <w:bookmarkEnd w:id="202"/>
    </w:p>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203" w:name="_Toc256000033"/>
      <w:bookmarkStart w:id="204" w:name="_Toc60172174"/>
      <w:r>
        <w:rPr>
          <w:color w:val="559FBB"/>
        </w:rPr>
        <w:t>职业发展和变化</w:t>
      </w:r>
      <w:bookmarkEnd w:id="203"/>
      <w:bookmarkEnd w:id="204"/>
    </w:p>
    <w:p>
      <w:pPr>
        <w:pStyle w:val="128"/>
        <w:numPr>
          <w:ilvl w:val="3"/>
          <w:numId w:val="13"/>
        </w:numPr>
        <w:rPr>
          <w:color w:val="559FBB"/>
        </w:rPr>
      </w:pPr>
      <w:bookmarkStart w:id="205" w:name="_Toc256000034"/>
      <w:bookmarkStart w:id="206" w:name="_Toc60172175"/>
      <w:r>
        <w:rPr>
          <w:color w:val="559FBB"/>
        </w:rPr>
        <w:t>毕业生的职业发展情况</w:t>
      </w:r>
      <w:bookmarkEnd w:id="205"/>
      <w:bookmarkEnd w:id="206"/>
    </w:p>
    <w:p>
      <w:pPr>
        <w:pStyle w:val="133"/>
        <w:jc w:val="both"/>
        <w:rPr>
          <w:color w:val="000000"/>
          <w:lang/>
        </w:rPr>
      </w:pPr>
      <w:r>
        <w:rPr>
          <w:color w:val="000000"/>
          <w:lang/>
        </w:rPr>
        <w:t>本校2020届</w:t>
      </w:r>
      <w:r>
        <w:rPr>
          <w:rFonts w:hint="eastAsia"/>
          <w:color w:val="000000"/>
          <w:lang/>
        </w:rPr>
        <w:t>专科、本科、硕士</w:t>
      </w:r>
      <w:r>
        <w:rPr>
          <w:color w:val="000000"/>
          <w:lang/>
        </w:rPr>
        <w:t>毕业生从毕业到目前</w:t>
      </w:r>
      <w:r>
        <w:rPr>
          <w:rFonts w:hint="eastAsia"/>
          <w:color w:val="000000"/>
          <w:lang/>
        </w:rPr>
        <w:t>分别</w:t>
      </w:r>
      <w:r>
        <w:rPr>
          <w:color w:val="000000"/>
          <w:lang/>
        </w:rPr>
        <w:t>有31%</w:t>
      </w:r>
      <w:r>
        <w:rPr>
          <w:rFonts w:hint="eastAsia"/>
          <w:color w:val="000000"/>
          <w:lang/>
        </w:rPr>
        <w:t>、</w:t>
      </w:r>
      <w:r>
        <w:rPr>
          <w:color w:val="000000"/>
          <w:lang/>
        </w:rPr>
        <w:t>24</w:t>
      </w:r>
      <w:r>
        <w:rPr>
          <w:rFonts w:hint="eastAsia"/>
          <w:color w:val="000000"/>
          <w:lang/>
        </w:rPr>
        <w:t>%、2</w:t>
      </w:r>
      <w:r>
        <w:rPr>
          <w:color w:val="000000"/>
          <w:lang/>
        </w:rPr>
        <w:t>4</w:t>
      </w:r>
      <w:r>
        <w:rPr>
          <w:rFonts w:hint="eastAsia"/>
          <w:color w:val="000000"/>
          <w:lang/>
        </w:rPr>
        <w:t>%</w:t>
      </w:r>
      <w:r>
        <w:rPr>
          <w:color w:val="000000"/>
          <w:lang/>
        </w:rPr>
        <w:t>在薪资或职位上有过提升。</w:t>
      </w:r>
    </w:p>
    <w:p>
      <w:pPr>
        <w:jc w:val="center"/>
        <w:rPr>
          <w:color w:val="000000"/>
        </w:rPr>
      </w:pPr>
      <w:r>
        <w:drawing>
          <wp:inline distT="0" distB="0" distL="114300" distR="114300">
            <wp:extent cx="5210810" cy="2505710"/>
            <wp:effectExtent l="0" t="0" r="0" b="0"/>
            <wp:docPr id="58"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87"/>
                    <pic:cNvPicPr>
                      <a:picLocks noChangeAspect="1"/>
                    </pic:cNvPicPr>
                  </pic:nvPicPr>
                  <pic:blipFill>
                    <a:blip r:embed="rId55"/>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color w:val="000000"/>
        </w:rPr>
      </w:pPr>
      <w:bookmarkStart w:id="207" w:name="_Toc256000266"/>
      <w:bookmarkStart w:id="208" w:name="_Toc60172276"/>
      <w:r>
        <w:rPr>
          <w:color w:val="000000"/>
        </w:rPr>
        <w:t>毕业生有过薪资或职位提升的比例</w:t>
      </w:r>
      <w:bookmarkEnd w:id="207"/>
      <w:bookmarkEnd w:id="208"/>
    </w:p>
    <w:p>
      <w:pPr>
        <w:pStyle w:val="134"/>
        <w:rPr>
          <w:color w:val="000000"/>
        </w:rPr>
      </w:pPr>
      <w:r>
        <w:rPr>
          <w:color w:val="000000"/>
        </w:rPr>
        <w:t>数据来源：麦可思-青海民族大学2020届毕业生培养质量评价数据。</w:t>
      </w:r>
    </w:p>
    <w:p>
      <w:pPr>
        <w:rPr>
          <w:color w:val="000000"/>
        </w:rPr>
      </w:pPr>
    </w:p>
    <w:p>
      <w:pPr>
        <w:pStyle w:val="133"/>
        <w:jc w:val="both"/>
        <w:rPr>
          <w:color w:val="000000"/>
          <w:lang/>
        </w:rPr>
      </w:pPr>
      <w:r>
        <w:rPr>
          <w:color w:val="000000"/>
          <w:lang/>
        </w:rPr>
        <w:t>本校2020届</w:t>
      </w:r>
      <w:r>
        <w:rPr>
          <w:rFonts w:hint="eastAsia"/>
          <w:color w:val="000000"/>
          <w:lang/>
        </w:rPr>
        <w:t>本科</w:t>
      </w:r>
      <w:r>
        <w:rPr>
          <w:color w:val="000000"/>
          <w:lang/>
        </w:rPr>
        <w:t>从毕业到目前有过薪资或职位提升比例较高的学院是</w:t>
      </w:r>
      <w:r>
        <w:rPr>
          <w:rFonts w:hint="eastAsia"/>
          <w:color w:val="000000"/>
          <w:lang/>
        </w:rPr>
        <w:t>文学与新闻传播学院</w:t>
      </w:r>
      <w:r>
        <w:rPr>
          <w:color w:val="000000"/>
          <w:lang/>
        </w:rPr>
        <w:t>（40%）。</w:t>
      </w:r>
    </w:p>
    <w:p>
      <w:pPr>
        <w:spacing w:line="240" w:lineRule="auto"/>
        <w:jc w:val="center"/>
        <w:rPr>
          <w:color w:val="000000"/>
        </w:rPr>
      </w:pPr>
      <w:r>
        <w:drawing>
          <wp:inline distT="0" distB="0" distL="114300" distR="114300">
            <wp:extent cx="5219700" cy="2476500"/>
            <wp:effectExtent l="0" t="0" r="0" b="0"/>
            <wp:docPr id="59"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85"/>
                    <pic:cNvPicPr>
                      <a:picLocks noChangeAspect="1"/>
                    </pic:cNvPicPr>
                  </pic:nvPicPr>
                  <pic:blipFill>
                    <a:blip r:embed="rId56"/>
                    <a:stretch>
                      <a:fillRect/>
                    </a:stretch>
                  </pic:blipFill>
                  <pic:spPr>
                    <a:xfrm>
                      <a:off x="0" y="0"/>
                      <a:ext cx="5219700" cy="2476500"/>
                    </a:xfrm>
                    <a:prstGeom prst="rect">
                      <a:avLst/>
                    </a:prstGeom>
                    <a:noFill/>
                    <a:ln>
                      <a:noFill/>
                    </a:ln>
                  </pic:spPr>
                </pic:pic>
              </a:graphicData>
            </a:graphic>
          </wp:inline>
        </w:drawing>
      </w:r>
    </w:p>
    <w:p>
      <w:pPr>
        <w:pStyle w:val="132"/>
        <w:numPr>
          <w:ilvl w:val="7"/>
          <w:numId w:val="13"/>
        </w:numPr>
        <w:spacing w:line="240" w:lineRule="auto"/>
        <w:jc w:val="center"/>
        <w:rPr>
          <w:color w:val="000000"/>
        </w:rPr>
      </w:pPr>
      <w:bookmarkStart w:id="209" w:name="_Toc256000267"/>
      <w:bookmarkStart w:id="210" w:name="_Toc60172277"/>
      <w:r>
        <w:rPr>
          <w:color w:val="000000"/>
        </w:rPr>
        <w:t>各学院毕业生有过薪资或职位提升的比例（本科）</w:t>
      </w:r>
      <w:bookmarkEnd w:id="209"/>
      <w:bookmarkEnd w:id="210"/>
    </w:p>
    <w:p>
      <w:pPr>
        <w:pStyle w:val="134"/>
        <w:keepNext/>
        <w:rPr>
          <w:color w:val="000000"/>
        </w:rPr>
      </w:pPr>
      <w:r>
        <w:rPr>
          <w:color w:val="000000"/>
        </w:rPr>
        <w:t>注：个别学院因样本较少没有包括在内。</w:t>
      </w:r>
    </w:p>
    <w:p>
      <w:pPr>
        <w:pStyle w:val="134"/>
        <w:rPr>
          <w:rFonts w:hint="eastAsia"/>
          <w:color w:val="000000"/>
        </w:rPr>
      </w:pPr>
      <w:r>
        <w:rPr>
          <w:color w:val="000000"/>
        </w:rPr>
        <w:t>数据来源：麦可思-青海民族大学2020届毕业生培养质量评价数据。</w:t>
      </w:r>
    </w:p>
    <w:p>
      <w:pPr>
        <w:pStyle w:val="128"/>
        <w:numPr>
          <w:ilvl w:val="3"/>
          <w:numId w:val="13"/>
        </w:numPr>
        <w:rPr>
          <w:color w:val="559FBB"/>
        </w:rPr>
      </w:pPr>
      <w:bookmarkStart w:id="211" w:name="_Toc256000035"/>
      <w:bookmarkStart w:id="212" w:name="_Toc60172176"/>
      <w:r>
        <w:rPr>
          <w:color w:val="559FBB"/>
        </w:rPr>
        <w:t>毕业生</w:t>
      </w:r>
      <w:r>
        <w:rPr>
          <w:rFonts w:hint="eastAsia"/>
          <w:color w:val="559FBB"/>
        </w:rPr>
        <w:t>的</w:t>
      </w:r>
      <w:r>
        <w:rPr>
          <w:color w:val="559FBB"/>
        </w:rPr>
        <w:t>职位变化</w:t>
      </w:r>
      <w:bookmarkEnd w:id="211"/>
      <w:r>
        <w:rPr>
          <w:color w:val="559FBB"/>
        </w:rPr>
        <w:t>情况</w:t>
      </w:r>
      <w:bookmarkEnd w:id="212"/>
    </w:p>
    <w:p>
      <w:pPr>
        <w:pStyle w:val="133"/>
        <w:jc w:val="both"/>
        <w:rPr>
          <w:color w:val="000000"/>
          <w:lang/>
        </w:rPr>
      </w:pPr>
      <w:r>
        <w:rPr>
          <w:color w:val="000000"/>
          <w:lang/>
        </w:rPr>
        <w:t>本校2020届</w:t>
      </w:r>
      <w:r>
        <w:rPr>
          <w:rFonts w:hint="eastAsia"/>
          <w:color w:val="000000"/>
          <w:lang/>
        </w:rPr>
        <w:t>专科、本科、硕士</w:t>
      </w:r>
      <w:r>
        <w:rPr>
          <w:color w:val="000000"/>
          <w:lang/>
        </w:rPr>
        <w:t>毕业生从毕业到目前有过转岗的比例</w:t>
      </w:r>
      <w:r>
        <w:rPr>
          <w:rFonts w:hint="eastAsia"/>
          <w:color w:val="000000"/>
          <w:lang/>
        </w:rPr>
        <w:t>分别</w:t>
      </w:r>
      <w:r>
        <w:rPr>
          <w:color w:val="000000"/>
          <w:lang/>
        </w:rPr>
        <w:t>为8%</w:t>
      </w:r>
      <w:r>
        <w:rPr>
          <w:rFonts w:hint="eastAsia"/>
          <w:color w:val="000000"/>
          <w:lang/>
        </w:rPr>
        <w:t>、1</w:t>
      </w:r>
      <w:r>
        <w:rPr>
          <w:color w:val="000000"/>
          <w:lang/>
        </w:rPr>
        <w:t>0</w:t>
      </w:r>
      <w:r>
        <w:rPr>
          <w:rFonts w:hint="eastAsia"/>
          <w:color w:val="000000"/>
          <w:lang/>
        </w:rPr>
        <w:t>%、1</w:t>
      </w:r>
      <w:r>
        <w:rPr>
          <w:color w:val="000000"/>
          <w:lang/>
        </w:rPr>
        <w:t>0</w:t>
      </w:r>
      <w:r>
        <w:rPr>
          <w:rFonts w:hint="eastAsia"/>
          <w:color w:val="000000"/>
          <w:lang/>
        </w:rPr>
        <w:t>%</w:t>
      </w:r>
      <w:r>
        <w:rPr>
          <w:color w:val="000000"/>
          <w:lang/>
        </w:rPr>
        <w:t>。</w:t>
      </w:r>
    </w:p>
    <w:p>
      <w:pPr>
        <w:jc w:val="center"/>
        <w:rPr>
          <w:color w:val="000000"/>
        </w:rPr>
      </w:pPr>
      <w:r>
        <w:drawing>
          <wp:inline distT="0" distB="0" distL="114300" distR="114300">
            <wp:extent cx="5210810" cy="2505710"/>
            <wp:effectExtent l="0" t="0" r="0" b="0"/>
            <wp:docPr id="60"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83"/>
                    <pic:cNvPicPr>
                      <a:picLocks noChangeAspect="1"/>
                    </pic:cNvPicPr>
                  </pic:nvPicPr>
                  <pic:blipFill>
                    <a:blip r:embed="rId57"/>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color w:val="000000"/>
        </w:rPr>
      </w:pPr>
      <w:bookmarkStart w:id="213" w:name="_Toc256000271"/>
      <w:bookmarkStart w:id="214" w:name="_Toc60172278"/>
      <w:r>
        <w:rPr>
          <w:color w:val="000000"/>
        </w:rPr>
        <w:t>毕业生有过转岗的比例</w:t>
      </w:r>
      <w:bookmarkEnd w:id="213"/>
      <w:bookmarkEnd w:id="214"/>
    </w:p>
    <w:p>
      <w:pPr>
        <w:pStyle w:val="134"/>
        <w:rPr>
          <w:color w:val="000000"/>
        </w:rPr>
      </w:pPr>
      <w:r>
        <w:rPr>
          <w:color w:val="000000"/>
        </w:rPr>
        <w:t>数据来源：麦可思-青海民族大学2020届毕业生培养质量评价数据。</w:t>
      </w:r>
    </w:p>
    <w:p>
      <w:pPr>
        <w:rPr>
          <w:color w:val="000000"/>
        </w:rPr>
      </w:pPr>
    </w:p>
    <w:p>
      <w:pPr>
        <w:pStyle w:val="133"/>
        <w:jc w:val="both"/>
        <w:rPr>
          <w:color w:val="000000"/>
          <w:lang/>
        </w:rPr>
      </w:pPr>
      <w:r>
        <w:rPr>
          <w:color w:val="000000"/>
          <w:lang/>
        </w:rPr>
        <w:t>本校2020届</w:t>
      </w:r>
      <w:r>
        <w:rPr>
          <w:rFonts w:hint="eastAsia"/>
          <w:color w:val="000000"/>
          <w:lang/>
        </w:rPr>
        <w:t>本科</w:t>
      </w:r>
      <w:r>
        <w:rPr>
          <w:color w:val="000000"/>
          <w:lang/>
        </w:rPr>
        <w:t>从毕业到现在，有过转岗比例较高的学院是</w:t>
      </w:r>
      <w:r>
        <w:rPr>
          <w:rFonts w:hint="eastAsia"/>
          <w:color w:val="000000"/>
          <w:lang/>
        </w:rPr>
        <w:t>计算机学院</w:t>
      </w:r>
      <w:r>
        <w:rPr>
          <w:color w:val="000000"/>
          <w:lang/>
        </w:rPr>
        <w:t>（17%）。</w:t>
      </w:r>
    </w:p>
    <w:p>
      <w:pPr>
        <w:jc w:val="center"/>
        <w:rPr>
          <w:color w:val="000000"/>
        </w:rPr>
      </w:pPr>
      <w:r>
        <w:drawing>
          <wp:inline distT="0" distB="0" distL="114300" distR="114300">
            <wp:extent cx="5219700" cy="2629535"/>
            <wp:effectExtent l="0" t="0" r="0" b="0"/>
            <wp:docPr id="6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81"/>
                    <pic:cNvPicPr>
                      <a:picLocks noChangeAspect="1"/>
                    </pic:cNvPicPr>
                  </pic:nvPicPr>
                  <pic:blipFill>
                    <a:blip r:embed="rId58"/>
                    <a:stretch>
                      <a:fillRect/>
                    </a:stretch>
                  </pic:blipFill>
                  <pic:spPr>
                    <a:xfrm>
                      <a:off x="0" y="0"/>
                      <a:ext cx="5219700" cy="2629535"/>
                    </a:xfrm>
                    <a:prstGeom prst="rect">
                      <a:avLst/>
                    </a:prstGeom>
                    <a:noFill/>
                    <a:ln>
                      <a:noFill/>
                    </a:ln>
                  </pic:spPr>
                </pic:pic>
              </a:graphicData>
            </a:graphic>
          </wp:inline>
        </w:drawing>
      </w:r>
    </w:p>
    <w:p>
      <w:pPr>
        <w:pStyle w:val="132"/>
        <w:numPr>
          <w:ilvl w:val="7"/>
          <w:numId w:val="13"/>
        </w:numPr>
        <w:jc w:val="center"/>
        <w:rPr>
          <w:color w:val="000000"/>
        </w:rPr>
      </w:pPr>
      <w:bookmarkStart w:id="215" w:name="_Toc256000272"/>
      <w:bookmarkStart w:id="216" w:name="_Toc60172279"/>
      <w:r>
        <w:rPr>
          <w:color w:val="000000"/>
        </w:rPr>
        <w:t>各学院毕业生有过转岗的比例（本科）</w:t>
      </w:r>
      <w:bookmarkEnd w:id="215"/>
      <w:bookmarkEnd w:id="216"/>
    </w:p>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sectPr>
          <w:footnotePr>
            <w:numRestart w:val="eachPage"/>
          </w:footnotePr>
          <w:pgSz w:w="11906" w:h="16838"/>
          <w:pgMar w:top="1984" w:right="1531" w:bottom="1701" w:left="1701" w:header="992" w:footer="850" w:gutter="0"/>
          <w:cols w:space="708" w:num="1"/>
          <w:docGrid w:linePitch="360" w:charSpace="0"/>
        </w:sectPr>
      </w:pPr>
      <w:r>
        <mc:AlternateContent>
          <mc:Choice Requires="wps">
            <w:drawing>
              <wp:anchor distT="0" distB="0" distL="114300" distR="114300" simplePos="0" relativeHeight="251670528" behindDoc="0" locked="0" layoutInCell="1" allowOverlap="1">
                <wp:simplePos x="0" y="0"/>
                <wp:positionH relativeFrom="page">
                  <wp:posOffset>1800225</wp:posOffset>
                </wp:positionH>
                <wp:positionV relativeFrom="page">
                  <wp:posOffset>1080135</wp:posOffset>
                </wp:positionV>
                <wp:extent cx="5400040" cy="1440180"/>
                <wp:effectExtent l="0" t="0" r="0" b="0"/>
                <wp:wrapNone/>
                <wp:docPr id="13" name="TextBox 100003"/>
                <wp:cNvGraphicFramePr/>
                <a:graphic xmlns:a="http://schemas.openxmlformats.org/drawingml/2006/main">
                  <a:graphicData uri="http://schemas.microsoft.com/office/word/2010/wordprocessingShape">
                    <wps:wsp>
                      <wps:cNvSpPr txBox="1"/>
                      <wps:spPr>
                        <a:xfrm>
                          <a:off x="0" y="0"/>
                          <a:ext cx="5400040" cy="1440180"/>
                        </a:xfrm>
                        <a:prstGeom prst="rect">
                          <a:avLst/>
                        </a:prstGeom>
                        <a:noFill/>
                        <a:ln w="6350">
                          <a:noFill/>
                        </a:ln>
                      </wps:spPr>
                      <wps:txbx>
                        <w:txbxContent>
                          <w:p>
                            <w:pPr>
                              <w:jc w:val="right"/>
                              <w:rPr>
                                <w:rFonts w:ascii="黑体" w:hAnsi="黑体" w:eastAsia="黑体" w:cs="黑体"/>
                                <w:b/>
                                <w:color w:val="FFFFFF"/>
                                <w:sz w:val="144"/>
                              </w:rPr>
                            </w:pPr>
                            <w:r>
                              <w:rPr>
                                <w:rFonts w:ascii="黑体" w:hAnsi="黑体" w:eastAsia="黑体" w:cs="黑体"/>
                                <w:b/>
                                <w:color w:val="FFFFFF"/>
                                <w:sz w:val="144"/>
                              </w:rPr>
                              <w:t>就业</w:t>
                            </w:r>
                          </w:p>
                        </w:txbxContent>
                      </wps:txbx>
                      <wps:bodyPr wrap="square" upright="1"/>
                    </wps:wsp>
                  </a:graphicData>
                </a:graphic>
              </wp:anchor>
            </w:drawing>
          </mc:Choice>
          <mc:Fallback>
            <w:pict>
              <v:shape id="TextBox 100003" o:spid="_x0000_s1026" o:spt="202" type="#_x0000_t202" style="position:absolute;left:0pt;margin-left:141.75pt;margin-top:85.05pt;height:113.4pt;width:425.2pt;mso-position-horizontal-relative:page;mso-position-vertical-relative:page;z-index:251670528;mso-width-relative:page;mso-height-relative:page;" filled="f" stroked="f" coordsize="21600,21600" o:gfxdata="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HFiBf3dAAAADAEAAA8AAAAAAAAAAQAgAAAA&#10;IgAAAGRycy9kb3ducmV2LnhtbFBLAQIUABQAAAAIAIdO4kDdrZyIlAEAABwDAAAOAAAAAAAAAAEA&#10;IAAAACwBAABkcnMvZTJvRG9jLnhtbFBLBQYAAAAABgAGAFkBAAAyBQAAAAA=&#10;">
                <v:fill on="f" focussize="0,0"/>
                <v:stroke on="f" weight="0.5pt"/>
                <v:imagedata o:title=""/>
                <o:lock v:ext="edit" aspectratio="f"/>
                <v:textbox>
                  <w:txbxContent>
                    <w:p>
                      <w:pPr>
                        <w:jc w:val="right"/>
                        <w:rPr>
                          <w:rFonts w:ascii="黑体" w:hAnsi="黑体" w:eastAsia="黑体" w:cs="黑体"/>
                          <w:b/>
                          <w:color w:val="FFFFFF"/>
                          <w:sz w:val="144"/>
                        </w:rPr>
                      </w:pPr>
                      <w:r>
                        <w:rPr>
                          <w:rFonts w:ascii="黑体" w:hAnsi="黑体" w:eastAsia="黑体" w:cs="黑体"/>
                          <w:b/>
                          <w:color w:val="FFFFFF"/>
                          <w:sz w:val="144"/>
                        </w:rPr>
                        <w:t>就业</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page">
                  <wp:posOffset>1800225</wp:posOffset>
                </wp:positionH>
                <wp:positionV relativeFrom="page">
                  <wp:posOffset>2232025</wp:posOffset>
                </wp:positionV>
                <wp:extent cx="5400040" cy="1440180"/>
                <wp:effectExtent l="0" t="0" r="0" b="0"/>
                <wp:wrapNone/>
                <wp:docPr id="14" name="TextBox 100005"/>
                <wp:cNvGraphicFramePr/>
                <a:graphic xmlns:a="http://schemas.openxmlformats.org/drawingml/2006/main">
                  <a:graphicData uri="http://schemas.microsoft.com/office/word/2010/wordprocessingShape">
                    <wps:wsp>
                      <wps:cNvSpPr txBox="1"/>
                      <wps:spPr>
                        <a:xfrm>
                          <a:off x="0" y="0"/>
                          <a:ext cx="5400040" cy="1440180"/>
                        </a:xfrm>
                        <a:prstGeom prst="rect">
                          <a:avLst/>
                        </a:prstGeom>
                        <a:noFill/>
                        <a:ln w="6350">
                          <a:noFill/>
                        </a:ln>
                      </wps:spPr>
                      <wps:txbx>
                        <w:txbxContent>
                          <w:p>
                            <w:pPr>
                              <w:jc w:val="right"/>
                              <w:rPr>
                                <w:rFonts w:ascii="黑体" w:hAnsi="黑体" w:eastAsia="黑体" w:cs="黑体"/>
                                <w:b/>
                                <w:color w:val="FFFFFF"/>
                                <w:sz w:val="72"/>
                              </w:rPr>
                            </w:pPr>
                            <w:r>
                              <w:rPr>
                                <w:rFonts w:ascii="黑体" w:hAnsi="黑体" w:eastAsia="黑体" w:cs="黑体"/>
                                <w:b/>
                                <w:color w:val="FFFFFF"/>
                                <w:sz w:val="72"/>
                              </w:rPr>
                              <w:t>发展趋势分析</w:t>
                            </w:r>
                          </w:p>
                        </w:txbxContent>
                      </wps:txbx>
                      <wps:bodyPr wrap="square" upright="1"/>
                    </wps:wsp>
                  </a:graphicData>
                </a:graphic>
              </wp:anchor>
            </w:drawing>
          </mc:Choice>
          <mc:Fallback>
            <w:pict>
              <v:shape id="TextBox 100005" o:spid="_x0000_s1026" o:spt="202" type="#_x0000_t202" style="position:absolute;left:0pt;margin-left:141.75pt;margin-top:175.75pt;height:113.4pt;width:425.2pt;mso-position-horizontal-relative:page;mso-position-vertical-relative:page;z-index:251671552;mso-width-relative:page;mso-height-relative:page;" filled="f" stroked="f" coordsize="21600,21600" o:gfxdata="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fJdJo9wAAAAMAQAADwAAAAAAAAABACAA&#10;AAAiAAAAZHJzL2Rvd25yZXYueG1sUEsBAhQAFAAAAAgAh07iQKQ8EiSXAQAAHAMAAA4AAAAAAAAA&#10;AQAgAAAAKwEAAGRycy9lMm9Eb2MueG1sUEsFBgAAAAAGAAYAWQEAADQFAAAAAA==&#10;">
                <v:fill on="f" focussize="0,0"/>
                <v:stroke on="f" weight="0.5pt"/>
                <v:imagedata o:title=""/>
                <o:lock v:ext="edit" aspectratio="f"/>
                <v:textbox>
                  <w:txbxContent>
                    <w:p>
                      <w:pPr>
                        <w:jc w:val="right"/>
                        <w:rPr>
                          <w:rFonts w:ascii="黑体" w:hAnsi="黑体" w:eastAsia="黑体" w:cs="黑体"/>
                          <w:b/>
                          <w:color w:val="FFFFFF"/>
                          <w:sz w:val="72"/>
                        </w:rPr>
                      </w:pPr>
                      <w:r>
                        <w:rPr>
                          <w:rFonts w:ascii="黑体" w:hAnsi="黑体" w:eastAsia="黑体" w:cs="黑体"/>
                          <w:b/>
                          <w:color w:val="FFFFFF"/>
                          <w:sz w:val="72"/>
                        </w:rPr>
                        <w:t>发展趋势分析</w:t>
                      </w:r>
                    </w:p>
                  </w:txbxContent>
                </v:textbox>
              </v:shape>
            </w:pict>
          </mc:Fallback>
        </mc:AlternateContent>
      </w:r>
      <w:r>
        <w:drawing>
          <wp:anchor distT="0" distB="0" distL="114300" distR="114300" simplePos="0" relativeHeight="251672576" behindDoc="1" locked="0" layoutInCell="1" allowOverlap="1">
            <wp:simplePos x="0" y="0"/>
            <wp:positionH relativeFrom="page">
              <wp:posOffset>0</wp:posOffset>
            </wp:positionH>
            <wp:positionV relativeFrom="page">
              <wp:posOffset>0</wp:posOffset>
            </wp:positionV>
            <wp:extent cx="7560310" cy="10692130"/>
            <wp:effectExtent l="0" t="0" r="13970" b="6350"/>
            <wp:wrapNone/>
            <wp:docPr id="15"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4"/>
                    <pic:cNvPicPr>
                      <a:picLocks noChangeAspect="1"/>
                    </pic:cNvPicPr>
                  </pic:nvPicPr>
                  <pic:blipFill>
                    <a:blip r:embed="rId59"/>
                    <a:stretch>
                      <a:fillRect/>
                    </a:stretch>
                  </pic:blipFill>
                  <pic:spPr>
                    <a:xfrm>
                      <a:off x="0" y="0"/>
                      <a:ext cx="7560310" cy="10692130"/>
                    </a:xfrm>
                    <a:prstGeom prst="rect">
                      <a:avLst/>
                    </a:prstGeom>
                    <a:noFill/>
                    <a:ln>
                      <a:noFill/>
                    </a:ln>
                  </pic:spPr>
                </pic:pic>
              </a:graphicData>
            </a:graphic>
          </wp:anchor>
        </w:drawing>
      </w:r>
    </w:p>
    <w:p>
      <w:pPr>
        <w:pStyle w:val="126"/>
        <w:numPr>
          <w:ilvl w:val="1"/>
          <w:numId w:val="13"/>
        </w:numPr>
        <w:ind w:left="0" w:firstLine="0"/>
        <w:rPr>
          <w:color w:val="559FBB"/>
        </w:rPr>
      </w:pPr>
      <w:bookmarkStart w:id="217" w:name="_Toc256000040"/>
      <w:bookmarkStart w:id="218" w:name="_Toc256000299"/>
      <w:bookmarkStart w:id="219" w:name="_Toc60172177"/>
      <w:bookmarkStart w:id="220" w:name="_Toc60172280"/>
      <w:r>
        <w:rPr>
          <w:color w:val="559FBB"/>
        </w:rPr>
        <w:t>就业发展趋势分析</w:t>
      </w:r>
      <w:bookmarkEnd w:id="217"/>
      <w:bookmarkEnd w:id="218"/>
      <w:bookmarkEnd w:id="219"/>
      <w:bookmarkEnd w:id="220"/>
    </w:p>
    <w:p>
      <w:pPr>
        <w:pStyle w:val="127"/>
        <w:keepNext w:val="0"/>
        <w:widowControl/>
        <w:numPr>
          <w:ilvl w:val="2"/>
          <w:numId w:val="13"/>
        </w:numPr>
        <w:ind w:left="0"/>
        <w:rPr>
          <w:color w:val="559FBB"/>
        </w:rPr>
      </w:pPr>
      <w:bookmarkStart w:id="221" w:name="_Toc256000041"/>
      <w:bookmarkStart w:id="222" w:name="_Toc60172178"/>
      <w:r>
        <w:rPr>
          <w:color w:val="559FBB"/>
        </w:rPr>
        <w:t>就业率变化趋势</w:t>
      </w:r>
      <w:bookmarkEnd w:id="221"/>
      <w:bookmarkEnd w:id="222"/>
    </w:p>
    <w:p>
      <w:pPr>
        <w:pStyle w:val="133"/>
        <w:jc w:val="both"/>
        <w:rPr>
          <w:color w:val="000000"/>
          <w:lang/>
        </w:rPr>
      </w:pPr>
      <w:r>
        <w:rPr>
          <w:color w:val="000000"/>
          <w:lang/>
        </w:rPr>
        <w:t>本校2020届专科毕业生的就业率为94.1%，</w:t>
      </w:r>
      <w:r>
        <w:rPr>
          <w:rFonts w:hint="eastAsia"/>
          <w:color w:val="000000"/>
          <w:lang/>
        </w:rPr>
        <w:t>与本校2</w:t>
      </w:r>
      <w:r>
        <w:rPr>
          <w:color w:val="000000"/>
          <w:lang/>
        </w:rPr>
        <w:t>019</w:t>
      </w:r>
      <w:r>
        <w:rPr>
          <w:rFonts w:hint="eastAsia"/>
          <w:color w:val="000000"/>
          <w:lang/>
        </w:rPr>
        <w:t>届（9</w:t>
      </w:r>
      <w:r>
        <w:rPr>
          <w:color w:val="000000"/>
          <w:lang/>
        </w:rPr>
        <w:t>3.3</w:t>
      </w:r>
      <w:r>
        <w:rPr>
          <w:rFonts w:hint="eastAsia"/>
          <w:color w:val="000000"/>
          <w:lang/>
        </w:rPr>
        <w:t>%）基本持平</w:t>
      </w:r>
      <w:r>
        <w:rPr>
          <w:color w:val="000000"/>
          <w:lang/>
        </w:rPr>
        <w:t>。</w:t>
      </w:r>
    </w:p>
    <w:p>
      <w:pPr>
        <w:jc w:val="center"/>
        <w:rPr>
          <w:color w:val="000000"/>
        </w:rPr>
      </w:pPr>
      <w:r>
        <w:drawing>
          <wp:inline distT="0" distB="0" distL="114300" distR="114300">
            <wp:extent cx="5210810" cy="2447925"/>
            <wp:effectExtent l="0" t="0" r="0" b="0"/>
            <wp:docPr id="62"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79"/>
                    <pic:cNvPicPr>
                      <a:picLocks noChangeAspect="1"/>
                    </pic:cNvPicPr>
                  </pic:nvPicPr>
                  <pic:blipFill>
                    <a:blip r:embed="rId60"/>
                    <a:stretch>
                      <a:fillRect/>
                    </a:stretch>
                  </pic:blipFill>
                  <pic:spPr>
                    <a:xfrm>
                      <a:off x="0" y="0"/>
                      <a:ext cx="5210810" cy="2447925"/>
                    </a:xfrm>
                    <a:prstGeom prst="rect">
                      <a:avLst/>
                    </a:prstGeom>
                    <a:noFill/>
                    <a:ln>
                      <a:noFill/>
                    </a:ln>
                  </pic:spPr>
                </pic:pic>
              </a:graphicData>
            </a:graphic>
          </wp:inline>
        </w:drawing>
      </w:r>
    </w:p>
    <w:p>
      <w:pPr>
        <w:pStyle w:val="132"/>
        <w:numPr>
          <w:ilvl w:val="7"/>
          <w:numId w:val="13"/>
        </w:numPr>
        <w:jc w:val="center"/>
        <w:rPr>
          <w:color w:val="000000"/>
        </w:rPr>
      </w:pPr>
      <w:bookmarkStart w:id="223" w:name="_Toc256000301"/>
      <w:bookmarkStart w:id="224" w:name="_Toc60172281"/>
      <w:r>
        <w:rPr>
          <w:color w:val="000000"/>
        </w:rPr>
        <w:t>就业率变化趋势（专科）</w:t>
      </w:r>
      <w:bookmarkEnd w:id="223"/>
      <w:bookmarkEnd w:id="224"/>
    </w:p>
    <w:p>
      <w:pPr>
        <w:pStyle w:val="134"/>
        <w:rPr>
          <w:color w:val="000000"/>
        </w:rPr>
      </w:pPr>
      <w:r>
        <w:rPr>
          <w:rFonts w:hint="eastAsia"/>
          <w:color w:val="000000"/>
        </w:rPr>
        <w:t>数据来源：青海民族大学。</w:t>
      </w:r>
    </w:p>
    <w:p>
      <w:pPr>
        <w:pStyle w:val="134"/>
        <w:rPr>
          <w:rFonts w:hint="eastAsia"/>
          <w:color w:val="000000"/>
        </w:rPr>
      </w:pPr>
    </w:p>
    <w:p>
      <w:pPr>
        <w:pStyle w:val="133"/>
        <w:jc w:val="both"/>
        <w:rPr>
          <w:color w:val="000000"/>
          <w:lang/>
        </w:rPr>
      </w:pPr>
      <w:r>
        <w:rPr>
          <w:color w:val="000000"/>
          <w:lang/>
        </w:rPr>
        <w:t>本校2020届本科毕业生的就业率为94.9%，</w:t>
      </w:r>
      <w:r>
        <w:rPr>
          <w:rFonts w:hint="eastAsia"/>
          <w:color w:val="000000"/>
          <w:lang/>
        </w:rPr>
        <w:t>高于本校2</w:t>
      </w:r>
      <w:r>
        <w:rPr>
          <w:color w:val="000000"/>
          <w:lang/>
        </w:rPr>
        <w:t>019</w:t>
      </w:r>
      <w:r>
        <w:rPr>
          <w:rFonts w:hint="eastAsia"/>
          <w:color w:val="000000"/>
          <w:lang/>
        </w:rPr>
        <w:t>届（9</w:t>
      </w:r>
      <w:r>
        <w:rPr>
          <w:color w:val="000000"/>
          <w:lang/>
        </w:rPr>
        <w:t>1.3</w:t>
      </w:r>
      <w:r>
        <w:rPr>
          <w:rFonts w:hint="eastAsia"/>
          <w:color w:val="000000"/>
          <w:lang/>
        </w:rPr>
        <w:t>%）</w:t>
      </w:r>
      <w:r>
        <w:rPr>
          <w:color w:val="000000"/>
          <w:lang/>
        </w:rPr>
        <w:t>，近</w:t>
      </w:r>
      <w:r>
        <w:rPr>
          <w:rFonts w:hint="eastAsia"/>
          <w:color w:val="000000"/>
          <w:lang/>
        </w:rPr>
        <w:t>三</w:t>
      </w:r>
      <w:r>
        <w:rPr>
          <w:color w:val="000000"/>
          <w:lang/>
        </w:rPr>
        <w:t>届本科毕业生的就业率整体呈</w:t>
      </w:r>
      <w:r>
        <w:rPr>
          <w:rFonts w:hint="eastAsia"/>
          <w:color w:val="000000"/>
          <w:lang/>
        </w:rPr>
        <w:t>上升</w:t>
      </w:r>
      <w:r>
        <w:rPr>
          <w:color w:val="000000"/>
          <w:lang/>
        </w:rPr>
        <w:t>趋势。</w:t>
      </w:r>
    </w:p>
    <w:p>
      <w:pPr>
        <w:jc w:val="center"/>
        <w:rPr>
          <w:color w:val="000000"/>
        </w:rPr>
      </w:pPr>
      <w:r>
        <w:drawing>
          <wp:inline distT="0" distB="0" distL="114300" distR="114300">
            <wp:extent cx="5219700" cy="2314575"/>
            <wp:effectExtent l="0" t="0" r="0" b="0"/>
            <wp:docPr id="63"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77"/>
                    <pic:cNvPicPr>
                      <a:picLocks noChangeAspect="1"/>
                    </pic:cNvPicPr>
                  </pic:nvPicPr>
                  <pic:blipFill>
                    <a:blip r:embed="rId61"/>
                    <a:stretch>
                      <a:fillRect/>
                    </a:stretch>
                  </pic:blipFill>
                  <pic:spPr>
                    <a:xfrm>
                      <a:off x="0" y="0"/>
                      <a:ext cx="5219700" cy="2314575"/>
                    </a:xfrm>
                    <a:prstGeom prst="rect">
                      <a:avLst/>
                    </a:prstGeom>
                    <a:noFill/>
                    <a:ln>
                      <a:noFill/>
                    </a:ln>
                  </pic:spPr>
                </pic:pic>
              </a:graphicData>
            </a:graphic>
          </wp:inline>
        </w:drawing>
      </w:r>
    </w:p>
    <w:p>
      <w:pPr>
        <w:pStyle w:val="132"/>
        <w:numPr>
          <w:ilvl w:val="7"/>
          <w:numId w:val="13"/>
        </w:numPr>
        <w:jc w:val="center"/>
        <w:rPr>
          <w:color w:val="000000"/>
        </w:rPr>
      </w:pPr>
      <w:bookmarkStart w:id="225" w:name="_Toc256000300"/>
      <w:bookmarkStart w:id="226" w:name="_Toc60172282"/>
      <w:r>
        <w:rPr>
          <w:color w:val="000000"/>
        </w:rPr>
        <w:t>就业率变化趋势（本科）</w:t>
      </w:r>
      <w:bookmarkEnd w:id="225"/>
      <w:bookmarkEnd w:id="226"/>
    </w:p>
    <w:p>
      <w:pPr>
        <w:pStyle w:val="134"/>
        <w:rPr>
          <w:color w:val="000000"/>
        </w:rPr>
      </w:pPr>
      <w:r>
        <w:rPr>
          <w:rFonts w:hint="eastAsia"/>
          <w:color w:val="000000"/>
        </w:rPr>
        <w:t>数据来源：青海民族大学。</w:t>
      </w:r>
    </w:p>
    <w:p>
      <w:pPr>
        <w:rPr>
          <w:color w:val="000000"/>
        </w:rPr>
      </w:pPr>
    </w:p>
    <w:p>
      <w:pPr>
        <w:pStyle w:val="133"/>
        <w:jc w:val="both"/>
        <w:rPr>
          <w:color w:val="000000"/>
          <w:lang/>
        </w:rPr>
      </w:pPr>
      <w:r>
        <w:rPr>
          <w:color w:val="000000"/>
          <w:lang/>
        </w:rPr>
        <w:t>本校2020届</w:t>
      </w:r>
      <w:r>
        <w:rPr>
          <w:rFonts w:hint="eastAsia"/>
          <w:color w:val="000000"/>
          <w:lang/>
        </w:rPr>
        <w:t>硕士</w:t>
      </w:r>
      <w:r>
        <w:rPr>
          <w:color w:val="000000"/>
          <w:lang/>
        </w:rPr>
        <w:t>毕业生的就业率为78.0%，</w:t>
      </w:r>
      <w:r>
        <w:rPr>
          <w:rFonts w:hint="eastAsia"/>
          <w:color w:val="000000"/>
          <w:lang/>
        </w:rPr>
        <w:t>高于本校2</w:t>
      </w:r>
      <w:r>
        <w:rPr>
          <w:color w:val="000000"/>
          <w:lang/>
        </w:rPr>
        <w:t>019</w:t>
      </w:r>
      <w:r>
        <w:rPr>
          <w:rFonts w:hint="eastAsia"/>
          <w:color w:val="000000"/>
          <w:lang/>
        </w:rPr>
        <w:t>届（6</w:t>
      </w:r>
      <w:r>
        <w:rPr>
          <w:color w:val="000000"/>
          <w:lang/>
        </w:rPr>
        <w:t>5.8</w:t>
      </w:r>
      <w:r>
        <w:rPr>
          <w:rFonts w:hint="eastAsia"/>
          <w:color w:val="000000"/>
          <w:lang/>
        </w:rPr>
        <w:t>%）较多</w:t>
      </w:r>
      <w:r>
        <w:rPr>
          <w:color w:val="000000"/>
          <w:lang/>
        </w:rPr>
        <w:t>。</w:t>
      </w:r>
    </w:p>
    <w:p>
      <w:pPr>
        <w:jc w:val="center"/>
        <w:rPr>
          <w:color w:val="000000"/>
        </w:rPr>
      </w:pPr>
      <w:r>
        <w:drawing>
          <wp:inline distT="0" distB="0" distL="114300" distR="114300">
            <wp:extent cx="5210810" cy="2505710"/>
            <wp:effectExtent l="0" t="0" r="0" b="0"/>
            <wp:docPr id="64"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75"/>
                    <pic:cNvPicPr>
                      <a:picLocks noChangeAspect="1"/>
                    </pic:cNvPicPr>
                  </pic:nvPicPr>
                  <pic:blipFill>
                    <a:blip r:embed="rId62"/>
                    <a:stretch>
                      <a:fillRect/>
                    </a:stretch>
                  </pic:blipFill>
                  <pic:spPr>
                    <a:xfrm>
                      <a:off x="0" y="0"/>
                      <a:ext cx="5210810" cy="2505710"/>
                    </a:xfrm>
                    <a:prstGeom prst="rect">
                      <a:avLst/>
                    </a:prstGeom>
                    <a:noFill/>
                    <a:ln>
                      <a:noFill/>
                    </a:ln>
                  </pic:spPr>
                </pic:pic>
              </a:graphicData>
            </a:graphic>
          </wp:inline>
        </w:drawing>
      </w:r>
    </w:p>
    <w:p>
      <w:pPr>
        <w:pStyle w:val="132"/>
        <w:numPr>
          <w:ilvl w:val="7"/>
          <w:numId w:val="13"/>
        </w:numPr>
        <w:jc w:val="center"/>
        <w:rPr>
          <w:color w:val="000000"/>
        </w:rPr>
      </w:pPr>
      <w:bookmarkStart w:id="227" w:name="_Toc60172283"/>
      <w:r>
        <w:rPr>
          <w:color w:val="000000"/>
        </w:rPr>
        <w:t>就业率变化趋势（</w:t>
      </w:r>
      <w:r>
        <w:rPr>
          <w:rFonts w:hint="eastAsia"/>
          <w:color w:val="000000"/>
          <w:lang w:eastAsia="zh-CN"/>
        </w:rPr>
        <w:t>硕士</w:t>
      </w:r>
      <w:r>
        <w:rPr>
          <w:color w:val="000000"/>
        </w:rPr>
        <w:t>）</w:t>
      </w:r>
      <w:bookmarkEnd w:id="227"/>
    </w:p>
    <w:p>
      <w:pPr>
        <w:pStyle w:val="134"/>
        <w:rPr>
          <w:color w:val="000000"/>
        </w:rPr>
      </w:pPr>
      <w:r>
        <w:rPr>
          <w:rFonts w:hint="eastAsia"/>
          <w:color w:val="000000"/>
        </w:rPr>
        <w:t>数据来源：青海民族大学。</w:t>
      </w:r>
    </w:p>
    <w:p>
      <w:pPr>
        <w:rPr>
          <w:color w:val="000000"/>
        </w:rPr>
      </w:pPr>
    </w:p>
    <w:p>
      <w:pPr>
        <w:pStyle w:val="133"/>
        <w:jc w:val="both"/>
        <w:rPr>
          <w:color w:val="000000"/>
          <w:lang/>
        </w:rPr>
      </w:pPr>
      <w:r>
        <w:rPr>
          <w:rFonts w:hint="eastAsia"/>
          <w:color w:val="000000"/>
          <w:lang/>
        </w:rPr>
        <w:t>与本校2</w:t>
      </w:r>
      <w:r>
        <w:rPr>
          <w:color w:val="000000"/>
          <w:lang/>
        </w:rPr>
        <w:t>019</w:t>
      </w:r>
      <w:r>
        <w:rPr>
          <w:rFonts w:hint="eastAsia"/>
          <w:color w:val="000000"/>
          <w:lang/>
        </w:rPr>
        <w:t>届相比，本校2</w:t>
      </w:r>
      <w:r>
        <w:rPr>
          <w:color w:val="000000"/>
          <w:lang/>
        </w:rPr>
        <w:t>020</w:t>
      </w:r>
      <w:r>
        <w:rPr>
          <w:rFonts w:hint="eastAsia"/>
          <w:color w:val="000000"/>
          <w:lang/>
        </w:rPr>
        <w:t>届专科就业率上升较多的学院是旅游学院（1</w:t>
      </w:r>
      <w:r>
        <w:rPr>
          <w:color w:val="000000"/>
          <w:lang/>
        </w:rPr>
        <w:t>00</w:t>
      </w:r>
      <w:r>
        <w:rPr>
          <w:rFonts w:hint="eastAsia"/>
          <w:color w:val="000000"/>
          <w:lang/>
        </w:rPr>
        <w:t>%）</w:t>
      </w:r>
      <w:r>
        <w:rPr>
          <w:color w:val="000000"/>
          <w:lang/>
        </w:rPr>
        <w:t>。</w:t>
      </w:r>
    </w:p>
    <w:p>
      <w:pPr>
        <w:jc w:val="center"/>
        <w:rPr>
          <w:color w:val="000000"/>
        </w:rPr>
      </w:pPr>
      <w:r>
        <w:drawing>
          <wp:inline distT="0" distB="0" distL="114300" distR="114300">
            <wp:extent cx="5210810" cy="3286125"/>
            <wp:effectExtent l="0" t="0" r="0" b="0"/>
            <wp:docPr id="65"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73"/>
                    <pic:cNvPicPr>
                      <a:picLocks noChangeAspect="1"/>
                    </pic:cNvPicPr>
                  </pic:nvPicPr>
                  <pic:blipFill>
                    <a:blip r:embed="rId63"/>
                    <a:stretch>
                      <a:fillRect/>
                    </a:stretch>
                  </pic:blipFill>
                  <pic:spPr>
                    <a:xfrm>
                      <a:off x="0" y="0"/>
                      <a:ext cx="5210810" cy="3286125"/>
                    </a:xfrm>
                    <a:prstGeom prst="rect">
                      <a:avLst/>
                    </a:prstGeom>
                    <a:noFill/>
                    <a:ln>
                      <a:noFill/>
                    </a:ln>
                  </pic:spPr>
                </pic:pic>
              </a:graphicData>
            </a:graphic>
          </wp:inline>
        </w:drawing>
      </w:r>
    </w:p>
    <w:p>
      <w:pPr>
        <w:pStyle w:val="132"/>
        <w:numPr>
          <w:ilvl w:val="7"/>
          <w:numId w:val="13"/>
        </w:numPr>
        <w:jc w:val="center"/>
        <w:rPr>
          <w:color w:val="000000"/>
        </w:rPr>
      </w:pPr>
      <w:bookmarkStart w:id="228" w:name="_Toc256000303"/>
      <w:bookmarkStart w:id="229" w:name="_Toc60172284"/>
      <w:r>
        <w:rPr>
          <w:color w:val="000000"/>
        </w:rPr>
        <w:t>各学院毕业生的就业率（专科）</w:t>
      </w:r>
      <w:bookmarkEnd w:id="228"/>
      <w:bookmarkEnd w:id="229"/>
    </w:p>
    <w:p>
      <w:pPr>
        <w:pStyle w:val="134"/>
        <w:rPr>
          <w:color w:val="000000"/>
        </w:rPr>
      </w:pPr>
      <w:r>
        <w:rPr>
          <w:rFonts w:hint="eastAsia"/>
          <w:color w:val="000000"/>
        </w:rPr>
        <w:t>数据来源：青海民族大学。</w:t>
      </w:r>
    </w:p>
    <w:p>
      <w:pPr>
        <w:pStyle w:val="134"/>
        <w:rPr>
          <w:rFonts w:hint="eastAsia"/>
          <w:color w:val="000000"/>
        </w:rPr>
      </w:pPr>
    </w:p>
    <w:p>
      <w:pPr>
        <w:pStyle w:val="133"/>
        <w:keepNext w:val="0"/>
        <w:keepLines w:val="0"/>
        <w:jc w:val="both"/>
        <w:rPr>
          <w:color w:val="000000"/>
          <w:lang/>
        </w:rPr>
        <w:sectPr>
          <w:footnotePr>
            <w:numRestart w:val="eachPage"/>
          </w:footnotePr>
          <w:pgSz w:w="11906" w:h="16838"/>
          <w:pgMar w:top="1984" w:right="1531" w:bottom="1701" w:left="1701" w:header="992" w:footer="850" w:gutter="0"/>
          <w:cols w:space="708" w:num="1"/>
          <w:docGrid w:linePitch="360" w:charSpace="0"/>
        </w:sectPr>
      </w:pPr>
    </w:p>
    <w:p>
      <w:pPr>
        <w:pStyle w:val="133"/>
        <w:keepNext w:val="0"/>
        <w:keepLines w:val="0"/>
        <w:jc w:val="both"/>
        <w:rPr>
          <w:color w:val="000000"/>
          <w:lang/>
        </w:rPr>
      </w:pPr>
      <w:r>
        <w:rPr>
          <w:rFonts w:hint="eastAsia"/>
          <w:color w:val="000000"/>
          <w:lang/>
        </w:rPr>
        <w:t>与本校2</w:t>
      </w:r>
      <w:r>
        <w:rPr>
          <w:color w:val="000000"/>
          <w:lang/>
        </w:rPr>
        <w:t>019</w:t>
      </w:r>
      <w:r>
        <w:rPr>
          <w:rFonts w:hint="eastAsia"/>
          <w:color w:val="000000"/>
          <w:lang/>
        </w:rPr>
        <w:t>届相比，本校2</w:t>
      </w:r>
      <w:r>
        <w:rPr>
          <w:color w:val="000000"/>
          <w:lang/>
        </w:rPr>
        <w:t>020</w:t>
      </w:r>
      <w:r>
        <w:rPr>
          <w:rFonts w:hint="eastAsia"/>
          <w:color w:val="000000"/>
          <w:lang/>
        </w:rPr>
        <w:t>届本科就业率上升较多的专业为马克思主义学院（1</w:t>
      </w:r>
      <w:r>
        <w:rPr>
          <w:color w:val="000000"/>
          <w:lang/>
        </w:rPr>
        <w:t>00</w:t>
      </w:r>
      <w:r>
        <w:rPr>
          <w:rFonts w:hint="eastAsia"/>
          <w:color w:val="000000"/>
          <w:lang/>
        </w:rPr>
        <w:t>%）、法学院（8</w:t>
      </w:r>
      <w:r>
        <w:rPr>
          <w:color w:val="000000"/>
          <w:lang/>
        </w:rPr>
        <w:t>0</w:t>
      </w:r>
      <w:r>
        <w:rPr>
          <w:rFonts w:hint="eastAsia"/>
          <w:color w:val="000000"/>
          <w:lang/>
        </w:rPr>
        <w:t>%）</w:t>
      </w:r>
      <w:r>
        <w:rPr>
          <w:color w:val="000000"/>
          <w:lang/>
        </w:rPr>
        <w:t>。</w:t>
      </w:r>
    </w:p>
    <w:p>
      <w:pPr>
        <w:spacing w:line="240" w:lineRule="auto"/>
        <w:jc w:val="center"/>
        <w:rPr>
          <w:color w:val="000000"/>
        </w:rPr>
      </w:pPr>
      <w:r>
        <w:drawing>
          <wp:inline distT="0" distB="0" distL="114300" distR="114300">
            <wp:extent cx="5219700" cy="7489825"/>
            <wp:effectExtent l="0" t="0" r="0" b="0"/>
            <wp:docPr id="66"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71"/>
                    <pic:cNvPicPr>
                      <a:picLocks noChangeAspect="1"/>
                    </pic:cNvPicPr>
                  </pic:nvPicPr>
                  <pic:blipFill>
                    <a:blip r:embed="rId64"/>
                    <a:stretch>
                      <a:fillRect/>
                    </a:stretch>
                  </pic:blipFill>
                  <pic:spPr>
                    <a:xfrm>
                      <a:off x="0" y="0"/>
                      <a:ext cx="5219700" cy="7489825"/>
                    </a:xfrm>
                    <a:prstGeom prst="rect">
                      <a:avLst/>
                    </a:prstGeom>
                    <a:noFill/>
                    <a:ln>
                      <a:noFill/>
                    </a:ln>
                  </pic:spPr>
                </pic:pic>
              </a:graphicData>
            </a:graphic>
          </wp:inline>
        </w:drawing>
      </w:r>
    </w:p>
    <w:p>
      <w:pPr>
        <w:pStyle w:val="132"/>
        <w:keepNext w:val="0"/>
        <w:numPr>
          <w:ilvl w:val="7"/>
          <w:numId w:val="13"/>
        </w:numPr>
        <w:spacing w:before="0" w:line="240" w:lineRule="auto"/>
        <w:jc w:val="center"/>
        <w:rPr>
          <w:color w:val="000000"/>
        </w:rPr>
      </w:pPr>
      <w:bookmarkStart w:id="230" w:name="_Toc256000302"/>
      <w:bookmarkStart w:id="231" w:name="_Toc60172285"/>
      <w:r>
        <w:rPr>
          <w:color w:val="000000"/>
        </w:rPr>
        <w:t>各学院毕业生的就业率（本科）</w:t>
      </w:r>
      <w:bookmarkEnd w:id="230"/>
      <w:bookmarkEnd w:id="231"/>
    </w:p>
    <w:p>
      <w:pPr>
        <w:pStyle w:val="134"/>
        <w:rPr>
          <w:color w:val="000000"/>
        </w:rPr>
      </w:pPr>
      <w:r>
        <w:rPr>
          <w:rFonts w:hint="eastAsia"/>
          <w:color w:val="000000"/>
        </w:rPr>
        <w:t>数据来源：青海民族大学。</w:t>
      </w:r>
    </w:p>
    <w:p>
      <w:pPr>
        <w:pStyle w:val="134"/>
        <w:rPr>
          <w:color w:val="000000"/>
        </w:rPr>
      </w:pPr>
    </w:p>
    <w:p>
      <w:pPr>
        <w:pStyle w:val="133"/>
        <w:jc w:val="both"/>
        <w:rPr>
          <w:color w:val="000000"/>
          <w:lang/>
        </w:rPr>
      </w:pPr>
      <w:r>
        <w:rPr>
          <w:rFonts w:hint="eastAsia"/>
          <w:color w:val="000000"/>
          <w:lang/>
        </w:rPr>
        <w:t>与本校2</w:t>
      </w:r>
      <w:r>
        <w:rPr>
          <w:color w:val="000000"/>
          <w:lang/>
        </w:rPr>
        <w:t>019</w:t>
      </w:r>
      <w:r>
        <w:rPr>
          <w:rFonts w:hint="eastAsia"/>
          <w:color w:val="000000"/>
          <w:lang/>
        </w:rPr>
        <w:t>届相比，本校2</w:t>
      </w:r>
      <w:r>
        <w:rPr>
          <w:color w:val="000000"/>
          <w:lang/>
        </w:rPr>
        <w:t>020</w:t>
      </w:r>
      <w:r>
        <w:rPr>
          <w:rFonts w:hint="eastAsia"/>
          <w:color w:val="000000"/>
          <w:lang/>
        </w:rPr>
        <w:t>届专科就业率上升较多的专业为铁道机车（1</w:t>
      </w:r>
      <w:r>
        <w:rPr>
          <w:color w:val="000000"/>
          <w:lang/>
        </w:rPr>
        <w:t>00</w:t>
      </w:r>
      <w:r>
        <w:rPr>
          <w:rFonts w:hint="eastAsia"/>
          <w:color w:val="000000"/>
          <w:lang/>
        </w:rPr>
        <w:t>%）。</w:t>
      </w:r>
    </w:p>
    <w:p>
      <w:pPr>
        <w:jc w:val="center"/>
        <w:rPr>
          <w:color w:val="000000"/>
        </w:rPr>
      </w:pPr>
      <w:r>
        <w:drawing>
          <wp:inline distT="0" distB="0" distL="114300" distR="114300">
            <wp:extent cx="5210810" cy="3629660"/>
            <wp:effectExtent l="0" t="0" r="0" b="0"/>
            <wp:docPr id="67"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9"/>
                    <pic:cNvPicPr>
                      <a:picLocks noChangeAspect="1"/>
                    </pic:cNvPicPr>
                  </pic:nvPicPr>
                  <pic:blipFill>
                    <a:blip r:embed="rId65"/>
                    <a:stretch>
                      <a:fillRect/>
                    </a:stretch>
                  </pic:blipFill>
                  <pic:spPr>
                    <a:xfrm>
                      <a:off x="0" y="0"/>
                      <a:ext cx="5210810" cy="3629660"/>
                    </a:xfrm>
                    <a:prstGeom prst="rect">
                      <a:avLst/>
                    </a:prstGeom>
                    <a:noFill/>
                    <a:ln>
                      <a:noFill/>
                    </a:ln>
                  </pic:spPr>
                </pic:pic>
              </a:graphicData>
            </a:graphic>
          </wp:inline>
        </w:drawing>
      </w:r>
    </w:p>
    <w:p>
      <w:pPr>
        <w:pStyle w:val="132"/>
        <w:numPr>
          <w:ilvl w:val="7"/>
          <w:numId w:val="13"/>
        </w:numPr>
        <w:jc w:val="center"/>
        <w:rPr>
          <w:color w:val="000000"/>
        </w:rPr>
      </w:pPr>
      <w:bookmarkStart w:id="232" w:name="_Toc256000305"/>
      <w:bookmarkStart w:id="233" w:name="_Toc60172286"/>
      <w:r>
        <w:rPr>
          <w:color w:val="000000"/>
        </w:rPr>
        <w:t>各专业毕业生的就业率（专科）</w:t>
      </w:r>
      <w:bookmarkEnd w:id="232"/>
      <w:bookmarkEnd w:id="233"/>
    </w:p>
    <w:p>
      <w:pPr>
        <w:pStyle w:val="134"/>
        <w:rPr>
          <w:color w:val="000000"/>
        </w:rPr>
      </w:pPr>
      <w:r>
        <w:rPr>
          <w:rFonts w:hint="eastAsia"/>
          <w:color w:val="000000"/>
        </w:rPr>
        <w:t>数据来源：青海民族大学。</w:t>
      </w:r>
    </w:p>
    <w:p>
      <w:pPr>
        <w:pStyle w:val="134"/>
        <w:rPr>
          <w:rFonts w:hint="eastAsia"/>
          <w:color w:val="000000"/>
        </w:rPr>
      </w:pPr>
    </w:p>
    <w:p>
      <w:pPr>
        <w:pStyle w:val="133"/>
        <w:jc w:val="both"/>
        <w:rPr>
          <w:rFonts w:hint="eastAsia"/>
          <w:color w:val="000000"/>
          <w:lang/>
        </w:rPr>
      </w:pPr>
      <w:r>
        <w:rPr>
          <w:rFonts w:hint="eastAsia"/>
          <w:color w:val="000000"/>
          <w:lang/>
        </w:rPr>
        <w:t>与本校2</w:t>
      </w:r>
      <w:r>
        <w:rPr>
          <w:color w:val="000000"/>
          <w:lang/>
        </w:rPr>
        <w:t>019</w:t>
      </w:r>
      <w:r>
        <w:rPr>
          <w:rFonts w:hint="eastAsia"/>
          <w:color w:val="000000"/>
          <w:lang/>
        </w:rPr>
        <w:t>届相比，本校2</w:t>
      </w:r>
      <w:r>
        <w:rPr>
          <w:color w:val="000000"/>
          <w:lang/>
        </w:rPr>
        <w:t>020</w:t>
      </w:r>
      <w:r>
        <w:rPr>
          <w:rFonts w:hint="eastAsia"/>
          <w:color w:val="000000"/>
          <w:lang/>
        </w:rPr>
        <w:t>届本科就业率上升较多的专业为交通工程（</w:t>
      </w:r>
      <w:r>
        <w:rPr>
          <w:color w:val="000000"/>
          <w:lang/>
        </w:rPr>
        <w:t>100</w:t>
      </w:r>
      <w:r>
        <w:rPr>
          <w:rFonts w:hint="eastAsia"/>
          <w:color w:val="000000"/>
          <w:lang/>
        </w:rPr>
        <w:t>%）、水利水电工程（1</w:t>
      </w:r>
      <w:r>
        <w:rPr>
          <w:color w:val="000000"/>
          <w:lang/>
        </w:rPr>
        <w:t>00</w:t>
      </w:r>
      <w:r>
        <w:rPr>
          <w:rFonts w:hint="eastAsia"/>
          <w:color w:val="000000"/>
          <w:lang/>
        </w:rPr>
        <w:t>%）、治安学（藏汉双语）（9</w:t>
      </w:r>
      <w:r>
        <w:rPr>
          <w:color w:val="000000"/>
          <w:lang/>
        </w:rPr>
        <w:t>4</w:t>
      </w:r>
      <w:r>
        <w:rPr>
          <w:rFonts w:hint="eastAsia"/>
          <w:color w:val="000000"/>
          <w:lang/>
        </w:rPr>
        <w:t>%）、网络工程（9</w:t>
      </w:r>
      <w:r>
        <w:rPr>
          <w:color w:val="000000"/>
          <w:lang/>
        </w:rPr>
        <w:t>2</w:t>
      </w:r>
      <w:r>
        <w:rPr>
          <w:rFonts w:hint="eastAsia"/>
          <w:color w:val="000000"/>
          <w:lang/>
        </w:rPr>
        <w:t>%）、法学（藏汉双语诉讼）（8</w:t>
      </w:r>
      <w:r>
        <w:rPr>
          <w:color w:val="000000"/>
          <w:lang/>
        </w:rPr>
        <w:t>3</w:t>
      </w:r>
      <w:r>
        <w:rPr>
          <w:rFonts w:hint="eastAsia"/>
          <w:color w:val="000000"/>
          <w:lang/>
        </w:rPr>
        <w:t>%）、法学（7</w:t>
      </w:r>
      <w:r>
        <w:rPr>
          <w:color w:val="000000"/>
          <w:lang/>
        </w:rPr>
        <w:t>2</w:t>
      </w:r>
      <w:r>
        <w:rPr>
          <w:rFonts w:hint="eastAsia"/>
          <w:color w:val="000000"/>
          <w:lang/>
        </w:rPr>
        <w:t>%）。</w:t>
      </w:r>
    </w:p>
    <w:p>
      <w:pPr>
        <w:spacing w:line="240" w:lineRule="auto"/>
        <w:jc w:val="center"/>
        <w:textAlignment w:val="top"/>
        <w:rPr>
          <w:color w:val="000000"/>
        </w:rPr>
      </w:pPr>
      <w:r>
        <w:drawing>
          <wp:inline distT="0" distB="0" distL="114300" distR="114300">
            <wp:extent cx="5219700" cy="6943725"/>
            <wp:effectExtent l="0" t="0" r="0" b="0"/>
            <wp:docPr id="68"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pic:cNvPicPr>
                      <a:picLocks noChangeAspect="1"/>
                    </pic:cNvPicPr>
                  </pic:nvPicPr>
                  <pic:blipFill>
                    <a:blip r:embed="rId66"/>
                    <a:stretch>
                      <a:fillRect/>
                    </a:stretch>
                  </pic:blipFill>
                  <pic:spPr>
                    <a:xfrm>
                      <a:off x="0" y="0"/>
                      <a:ext cx="5219700" cy="6943725"/>
                    </a:xfrm>
                    <a:prstGeom prst="rect">
                      <a:avLst/>
                    </a:prstGeom>
                    <a:noFill/>
                    <a:ln>
                      <a:noFill/>
                    </a:ln>
                  </pic:spPr>
                </pic:pic>
              </a:graphicData>
            </a:graphic>
          </wp:inline>
        </w:drawing>
      </w:r>
    </w:p>
    <w:p>
      <w:pPr>
        <w:pStyle w:val="132"/>
        <w:numPr>
          <w:ilvl w:val="7"/>
          <w:numId w:val="13"/>
        </w:numPr>
        <w:spacing w:line="240" w:lineRule="auto"/>
        <w:jc w:val="center"/>
        <w:rPr>
          <w:color w:val="000000"/>
        </w:rPr>
      </w:pPr>
      <w:bookmarkStart w:id="234" w:name="_Toc256000304"/>
      <w:bookmarkStart w:id="235" w:name="_Toc60172287"/>
      <w:r>
        <w:rPr>
          <w:color w:val="000000"/>
        </w:rPr>
        <w:t>各专业毕业生的就业率（本科）</w:t>
      </w:r>
      <w:bookmarkEnd w:id="234"/>
      <w:bookmarkEnd w:id="235"/>
    </w:p>
    <w:p>
      <w:pPr>
        <w:pStyle w:val="134"/>
        <w:rPr>
          <w:color w:val="000000"/>
        </w:rPr>
      </w:pPr>
      <w:r>
        <w:rPr>
          <w:rFonts w:hint="eastAsia"/>
          <w:color w:val="000000"/>
        </w:rPr>
        <w:t>数据来源：青海民族大学</w:t>
      </w:r>
      <w:r>
        <w:rPr>
          <w:color w:val="000000"/>
        </w:rPr>
        <w:t>。</w:t>
      </w:r>
    </w:p>
    <w:p>
      <w:pPr>
        <w:jc w:val="center"/>
        <w:textAlignment w:val="top"/>
        <w:rPr>
          <w:color w:val="000000"/>
        </w:rPr>
      </w:pPr>
      <w:r>
        <w:drawing>
          <wp:inline distT="0" distB="0" distL="114300" distR="114300">
            <wp:extent cx="5210810" cy="7534910"/>
            <wp:effectExtent l="0" t="0" r="0" b="0"/>
            <wp:docPr id="6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5"/>
                    <pic:cNvPicPr>
                      <a:picLocks noChangeAspect="1"/>
                    </pic:cNvPicPr>
                  </pic:nvPicPr>
                  <pic:blipFill>
                    <a:blip r:embed="rId67"/>
                    <a:stretch>
                      <a:fillRect/>
                    </a:stretch>
                  </pic:blipFill>
                  <pic:spPr>
                    <a:xfrm>
                      <a:off x="0" y="0"/>
                      <a:ext cx="5210810" cy="7534910"/>
                    </a:xfrm>
                    <a:prstGeom prst="rect">
                      <a:avLst/>
                    </a:prstGeom>
                    <a:noFill/>
                    <a:ln>
                      <a:noFill/>
                    </a:ln>
                  </pic:spPr>
                </pic:pic>
              </a:graphicData>
            </a:graphic>
          </wp:inline>
        </w:drawing>
      </w:r>
    </w:p>
    <w:p>
      <w:pPr>
        <w:pStyle w:val="134"/>
        <w:keepNext/>
        <w:jc w:val="center"/>
        <w:rPr>
          <w:b/>
          <w:color w:val="000000"/>
        </w:rPr>
      </w:pPr>
      <w:r>
        <w:rPr>
          <w:b/>
          <w:color w:val="000000"/>
        </w:rPr>
        <w:t>续图4-7各专业毕业生的就业率（本科）</w:t>
      </w:r>
    </w:p>
    <w:p>
      <w:pPr>
        <w:pStyle w:val="134"/>
        <w:rPr>
          <w:color w:val="000000"/>
        </w:rPr>
      </w:pPr>
      <w:r>
        <w:rPr>
          <w:rFonts w:hint="eastAsia"/>
          <w:color w:val="000000"/>
        </w:rPr>
        <w:t>数据来源：青海民族大学。</w:t>
      </w:r>
    </w:p>
    <w:p>
      <w:pPr>
        <w:pStyle w:val="134"/>
        <w:jc w:val="center"/>
        <w:rPr>
          <w:color w:val="000000"/>
        </w:rPr>
      </w:pPr>
      <w:r>
        <w:rPr>
          <w:color w:val="000000"/>
        </w:rPr>
        <w:drawing>
          <wp:inline distT="0" distB="0" distL="114300" distR="114300">
            <wp:extent cx="5210810" cy="7534910"/>
            <wp:effectExtent l="0" t="0" r="0" b="0"/>
            <wp:docPr id="70"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63"/>
                    <pic:cNvPicPr>
                      <a:picLocks noChangeAspect="1"/>
                    </pic:cNvPicPr>
                  </pic:nvPicPr>
                  <pic:blipFill>
                    <a:blip r:embed="rId68"/>
                    <a:stretch>
                      <a:fillRect/>
                    </a:stretch>
                  </pic:blipFill>
                  <pic:spPr>
                    <a:xfrm>
                      <a:off x="0" y="0"/>
                      <a:ext cx="5210810" cy="7534910"/>
                    </a:xfrm>
                    <a:prstGeom prst="rect">
                      <a:avLst/>
                    </a:prstGeom>
                    <a:noFill/>
                    <a:ln>
                      <a:noFill/>
                    </a:ln>
                  </pic:spPr>
                </pic:pic>
              </a:graphicData>
            </a:graphic>
          </wp:inline>
        </w:drawing>
      </w:r>
    </w:p>
    <w:p>
      <w:pPr>
        <w:pStyle w:val="134"/>
        <w:keepNext/>
        <w:jc w:val="center"/>
        <w:rPr>
          <w:b/>
          <w:color w:val="000000"/>
        </w:rPr>
      </w:pPr>
      <w:r>
        <w:rPr>
          <w:b/>
          <w:color w:val="000000"/>
        </w:rPr>
        <w:t>续图4-7各专业毕业生的就业率（本科）</w:t>
      </w:r>
    </w:p>
    <w:p>
      <w:pPr>
        <w:pStyle w:val="134"/>
        <w:rPr>
          <w:color w:val="000000"/>
        </w:rPr>
      </w:pPr>
      <w:r>
        <w:rPr>
          <w:rFonts w:hint="eastAsia"/>
          <w:color w:val="000000"/>
        </w:rPr>
        <w:t>数据来源：青海民族大学。</w:t>
      </w:r>
    </w:p>
    <w:p>
      <w:pPr>
        <w:pStyle w:val="134"/>
        <w:rPr>
          <w:rFonts w:hint="eastAsia"/>
          <w:color w:val="000000"/>
        </w:rPr>
      </w:pPr>
    </w:p>
    <w:p>
      <w:pPr>
        <w:rPr>
          <w:color w:val="000000"/>
        </w:rPr>
      </w:pP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236" w:name="_Toc256000042"/>
      <w:bookmarkStart w:id="237" w:name="_Toc60172179"/>
      <w:r>
        <w:rPr>
          <w:color w:val="559FBB"/>
        </w:rPr>
        <w:t>毕业去向变化趋势</w:t>
      </w:r>
      <w:bookmarkEnd w:id="236"/>
      <w:bookmarkEnd w:id="237"/>
    </w:p>
    <w:p>
      <w:pPr>
        <w:pStyle w:val="133"/>
        <w:jc w:val="both"/>
        <w:rPr>
          <w:color w:val="000000"/>
          <w:lang/>
        </w:rPr>
      </w:pPr>
      <w:r>
        <w:rPr>
          <w:rFonts w:hint="eastAsia"/>
          <w:color w:val="000000"/>
          <w:lang/>
        </w:rPr>
        <w:t>本校近三届专科毕业生最主要的去向均是“签就业协议形式就业”，需要注意的是，本校近三届专科毕业生“升学”的比例有所提升，从2</w:t>
      </w:r>
      <w:r>
        <w:rPr>
          <w:color w:val="000000"/>
          <w:lang/>
        </w:rPr>
        <w:t>018</w:t>
      </w:r>
      <w:r>
        <w:rPr>
          <w:rFonts w:hint="eastAsia"/>
          <w:color w:val="000000"/>
          <w:lang/>
        </w:rPr>
        <w:t>届的8</w:t>
      </w:r>
      <w:r>
        <w:rPr>
          <w:color w:val="000000"/>
          <w:lang/>
        </w:rPr>
        <w:t>.5</w:t>
      </w:r>
      <w:r>
        <w:rPr>
          <w:rFonts w:hint="eastAsia"/>
          <w:color w:val="000000"/>
          <w:lang/>
        </w:rPr>
        <w:t>%提升到2</w:t>
      </w:r>
      <w:r>
        <w:rPr>
          <w:color w:val="000000"/>
          <w:lang/>
        </w:rPr>
        <w:t>020</w:t>
      </w:r>
      <w:r>
        <w:rPr>
          <w:rFonts w:hint="eastAsia"/>
          <w:color w:val="000000"/>
          <w:lang/>
        </w:rPr>
        <w:t>届的1</w:t>
      </w:r>
      <w:r>
        <w:rPr>
          <w:color w:val="000000"/>
          <w:lang/>
        </w:rPr>
        <w:t>8.8</w:t>
      </w:r>
      <w:r>
        <w:rPr>
          <w:rFonts w:hint="eastAsia"/>
          <w:color w:val="000000"/>
          <w:lang/>
        </w:rPr>
        <w:t>%。</w:t>
      </w:r>
    </w:p>
    <w:p>
      <w:pPr>
        <w:pStyle w:val="132"/>
        <w:numPr>
          <w:ilvl w:val="8"/>
          <w:numId w:val="13"/>
        </w:numPr>
        <w:jc w:val="center"/>
        <w:rPr>
          <w:color w:val="000000"/>
        </w:rPr>
      </w:pPr>
      <w:bookmarkStart w:id="238" w:name="_Toc256000306"/>
      <w:bookmarkStart w:id="239" w:name="_Toc60172288"/>
      <w:r>
        <w:rPr>
          <w:color w:val="000000"/>
        </w:rPr>
        <w:t>毕业去向分布（</w:t>
      </w:r>
      <w:r>
        <w:rPr>
          <w:rFonts w:hint="eastAsia"/>
          <w:color w:val="000000"/>
          <w:lang w:eastAsia="zh-CN"/>
        </w:rPr>
        <w:t>专</w:t>
      </w:r>
      <w:r>
        <w:rPr>
          <w:color w:val="000000"/>
        </w:rPr>
        <w:t>科）</w:t>
      </w:r>
      <w:bookmarkEnd w:id="238"/>
      <w:bookmarkEnd w:id="239"/>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222"/>
        <w:gridCol w:w="2222"/>
        <w:gridCol w:w="2223"/>
        <w:gridCol w:w="222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tblHeader/>
          <w:jc w:val="center"/>
        </w:trPr>
        <w:tc>
          <w:tcPr>
            <w:tcW w:w="960" w:type="dxa"/>
            <w:tcBorders>
              <w:bottom w:val="nil"/>
            </w:tcBorders>
            <w:shd w:val="clear" w:color="auto" w:fill="3CBCDC"/>
            <w:noWrap/>
            <w:vAlign w:val="center"/>
          </w:tcPr>
          <w:p>
            <w:pPr>
              <w:widowControl/>
              <w:spacing w:line="320" w:lineRule="exact"/>
              <w:jc w:val="center"/>
              <w:rPr>
                <w:rFonts w:cs="Arial"/>
                <w:b/>
                <w:bCs/>
                <w:color w:val="FFFFFF"/>
                <w:kern w:val="0"/>
                <w:sz w:val="20"/>
                <w:szCs w:val="20"/>
              </w:rPr>
            </w:pPr>
            <w:r>
              <w:rPr>
                <w:rFonts w:hint="eastAsia" w:cs="Arial"/>
                <w:b/>
                <w:bCs/>
                <w:color w:val="FFFFFF"/>
                <w:kern w:val="0"/>
                <w:sz w:val="20"/>
                <w:szCs w:val="20"/>
              </w:rPr>
              <w:t>去向分布</w:t>
            </w:r>
          </w:p>
        </w:tc>
        <w:tc>
          <w:tcPr>
            <w:tcW w:w="960" w:type="dxa"/>
            <w:tcBorders>
              <w:bottom w:val="nil"/>
            </w:tcBorders>
            <w:shd w:val="clear" w:color="auto" w:fill="3CBCDC"/>
            <w:noWrap/>
            <w:vAlign w:val="center"/>
          </w:tcPr>
          <w:p>
            <w:pPr>
              <w:widowControl/>
              <w:spacing w:line="320" w:lineRule="exact"/>
              <w:jc w:val="center"/>
              <w:rPr>
                <w:rFonts w:hint="eastAsia" w:cs="Arial"/>
                <w:b/>
                <w:bCs/>
                <w:color w:val="FFFFFF"/>
                <w:kern w:val="0"/>
                <w:sz w:val="20"/>
                <w:szCs w:val="20"/>
              </w:rPr>
            </w:pPr>
            <w:r>
              <w:rPr>
                <w:rFonts w:cs="Arial"/>
                <w:b/>
                <w:bCs/>
                <w:color w:val="FFFFFF"/>
                <w:kern w:val="0"/>
                <w:sz w:val="20"/>
                <w:szCs w:val="20"/>
              </w:rPr>
              <w:t>2018届</w:t>
            </w:r>
            <w:r>
              <w:rPr>
                <w:rFonts w:hint="eastAsia" w:cs="Arial"/>
                <w:b/>
                <w:bCs/>
                <w:color w:val="FFFFFF"/>
                <w:kern w:val="0"/>
                <w:sz w:val="20"/>
                <w:szCs w:val="20"/>
              </w:rPr>
              <w:t>（</w:t>
            </w:r>
            <w:r>
              <w:rPr>
                <w:rFonts w:cs="Arial"/>
                <w:b/>
                <w:bCs/>
                <w:color w:val="FFFFFF"/>
                <w:kern w:val="0"/>
                <w:sz w:val="20"/>
                <w:szCs w:val="20"/>
              </w:rPr>
              <w:t>%</w:t>
            </w:r>
            <w:r>
              <w:rPr>
                <w:rFonts w:hint="eastAsia" w:cs="Arial"/>
                <w:b/>
                <w:bCs/>
                <w:color w:val="FFFFFF"/>
                <w:kern w:val="0"/>
                <w:sz w:val="20"/>
                <w:szCs w:val="20"/>
              </w:rPr>
              <w:t>）</w:t>
            </w:r>
          </w:p>
        </w:tc>
        <w:tc>
          <w:tcPr>
            <w:tcW w:w="960" w:type="dxa"/>
            <w:tcBorders>
              <w:bottom w:val="nil"/>
            </w:tcBorders>
            <w:shd w:val="clear" w:color="auto" w:fill="3CBCDC"/>
            <w:noWrap/>
            <w:vAlign w:val="center"/>
          </w:tcPr>
          <w:p>
            <w:pPr>
              <w:widowControl/>
              <w:spacing w:line="320" w:lineRule="exact"/>
              <w:jc w:val="center"/>
              <w:rPr>
                <w:rFonts w:cs="Arial"/>
                <w:b/>
                <w:bCs/>
                <w:color w:val="FFFFFF"/>
                <w:kern w:val="0"/>
                <w:sz w:val="20"/>
                <w:szCs w:val="20"/>
              </w:rPr>
            </w:pPr>
            <w:r>
              <w:rPr>
                <w:rFonts w:cs="Arial"/>
                <w:b/>
                <w:bCs/>
                <w:color w:val="FFFFFF"/>
                <w:kern w:val="0"/>
                <w:sz w:val="20"/>
                <w:szCs w:val="20"/>
              </w:rPr>
              <w:t>2019届</w:t>
            </w:r>
            <w:r>
              <w:rPr>
                <w:rFonts w:hint="eastAsia" w:cs="Arial"/>
                <w:b/>
                <w:bCs/>
                <w:color w:val="FFFFFF"/>
                <w:kern w:val="0"/>
                <w:sz w:val="20"/>
                <w:szCs w:val="20"/>
              </w:rPr>
              <w:t>（</w:t>
            </w:r>
            <w:r>
              <w:rPr>
                <w:rFonts w:cs="Arial"/>
                <w:b/>
                <w:bCs/>
                <w:color w:val="FFFFFF"/>
                <w:kern w:val="0"/>
                <w:sz w:val="20"/>
                <w:szCs w:val="20"/>
              </w:rPr>
              <w:t>%</w:t>
            </w:r>
            <w:r>
              <w:rPr>
                <w:rFonts w:hint="eastAsia" w:cs="Arial"/>
                <w:b/>
                <w:bCs/>
                <w:color w:val="FFFFFF"/>
                <w:kern w:val="0"/>
                <w:sz w:val="20"/>
                <w:szCs w:val="20"/>
              </w:rPr>
              <w:t>）</w:t>
            </w:r>
          </w:p>
        </w:tc>
        <w:tc>
          <w:tcPr>
            <w:tcW w:w="960" w:type="dxa"/>
            <w:tcBorders>
              <w:bottom w:val="nil"/>
            </w:tcBorders>
            <w:shd w:val="clear" w:color="auto" w:fill="3CBCDC"/>
            <w:noWrap/>
            <w:vAlign w:val="center"/>
          </w:tcPr>
          <w:p>
            <w:pPr>
              <w:widowControl/>
              <w:spacing w:line="320" w:lineRule="exact"/>
              <w:jc w:val="center"/>
              <w:rPr>
                <w:rFonts w:cs="Arial"/>
                <w:b/>
                <w:bCs/>
                <w:color w:val="FFFFFF"/>
                <w:kern w:val="0"/>
                <w:sz w:val="20"/>
                <w:szCs w:val="20"/>
              </w:rPr>
            </w:pPr>
            <w:r>
              <w:rPr>
                <w:rFonts w:cs="Arial"/>
                <w:b/>
                <w:bCs/>
                <w:color w:val="FFFFFF"/>
                <w:kern w:val="0"/>
                <w:sz w:val="20"/>
                <w:szCs w:val="20"/>
              </w:rPr>
              <w:t>2020届（%）</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签就业协议形式就业</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86.8 </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62.5 </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64.9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升学</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8.5 </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18.4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18.8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地方基层项目</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1.7 </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其他录用形式就业</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3.4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cs="Arial"/>
                <w:color w:val="000000"/>
                <w:kern w:val="0"/>
                <w:sz w:val="20"/>
                <w:szCs w:val="20"/>
              </w:rPr>
              <w:t>签劳动合同形式就业</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6.1 </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1.0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自主创业</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0.6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cs="Arial"/>
                <w:color w:val="000000"/>
                <w:kern w:val="0"/>
                <w:sz w:val="20"/>
                <w:szCs w:val="20"/>
              </w:rPr>
            </w:pPr>
            <w:r>
              <w:rPr>
                <w:rFonts w:hint="eastAsia" w:cs="Arial"/>
                <w:color w:val="000000"/>
                <w:kern w:val="0"/>
                <w:sz w:val="20"/>
                <w:szCs w:val="20"/>
              </w:rPr>
              <w:t>自由职业</w:t>
            </w:r>
          </w:p>
        </w:tc>
        <w:tc>
          <w:tcPr>
            <w:tcW w:w="960" w:type="dxa"/>
            <w:shd w:val="clear" w:color="auto" w:fill="FFFFFF"/>
            <w:noWrap/>
            <w:vAlign w:val="center"/>
          </w:tcPr>
          <w:p>
            <w:pPr>
              <w:widowControl/>
              <w:spacing w:line="320" w:lineRule="exact"/>
              <w:jc w:val="center"/>
              <w:rPr>
                <w:rFonts w:hint="eastAsia" w:cs="Arial"/>
                <w:color w:val="000000"/>
                <w:kern w:val="0"/>
                <w:sz w:val="20"/>
                <w:szCs w:val="20"/>
              </w:rPr>
            </w:pPr>
            <w:r>
              <w:rPr>
                <w:rFonts w:cs="Arial"/>
                <w:color w:val="000000"/>
                <w:kern w:val="0"/>
                <w:sz w:val="20"/>
                <w:szCs w:val="20"/>
              </w:rPr>
              <w:t xml:space="preserve">2.1 </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0.6 </w:t>
            </w:r>
          </w:p>
        </w:tc>
        <w:tc>
          <w:tcPr>
            <w:tcW w:w="960" w:type="dxa"/>
            <w:shd w:val="clear" w:color="auto" w:fill="FFFFFF"/>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rFonts w:cs="Arial"/>
                <w:color w:val="000000"/>
                <w:kern w:val="0"/>
                <w:sz w:val="20"/>
                <w:szCs w:val="20"/>
              </w:rPr>
            </w:pPr>
            <w:r>
              <w:rPr>
                <w:rFonts w:cs="Arial"/>
                <w:color w:val="000000"/>
                <w:kern w:val="0"/>
                <w:sz w:val="20"/>
                <w:szCs w:val="20"/>
              </w:rPr>
              <w:t>待就业</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2.6 </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6.7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rFonts w:cs="Arial"/>
                <w:color w:val="000000"/>
                <w:kern w:val="0"/>
                <w:sz w:val="20"/>
                <w:szCs w:val="20"/>
              </w:rPr>
            </w:pPr>
            <w:r>
              <w:rPr>
                <w:rFonts w:cs="Arial"/>
                <w:color w:val="000000"/>
                <w:kern w:val="0"/>
                <w:sz w:val="20"/>
                <w:szCs w:val="20"/>
              </w:rPr>
              <w:t xml:space="preserve">5.9 </w:t>
            </w:r>
          </w:p>
        </w:tc>
      </w:tr>
    </w:tbl>
    <w:p>
      <w:pPr>
        <w:pStyle w:val="134"/>
        <w:keepNext/>
        <w:rPr>
          <w:color w:val="000000"/>
        </w:rPr>
      </w:pPr>
      <w:r>
        <w:rPr>
          <w:rFonts w:hint="eastAsia"/>
          <w:color w:val="000000"/>
        </w:rPr>
        <w:t>数据来源：青海民族大学。</w:t>
      </w:r>
    </w:p>
    <w:p>
      <w:pPr>
        <w:rPr>
          <w:color w:val="000000"/>
        </w:rPr>
      </w:pPr>
    </w:p>
    <w:p>
      <w:pPr>
        <w:pStyle w:val="133"/>
        <w:jc w:val="both"/>
        <w:rPr>
          <w:rFonts w:hint="eastAsia"/>
          <w:color w:val="000000"/>
          <w:lang/>
        </w:rPr>
      </w:pPr>
      <w:r>
        <w:rPr>
          <w:rFonts w:hint="eastAsia"/>
          <w:color w:val="000000"/>
          <w:lang/>
        </w:rPr>
        <w:t>本校近三届本科毕业生最主要的去向均是“签就业协议形式就业”，此外，“其他录用形式就业”的比例呈上升趋势。</w:t>
      </w:r>
    </w:p>
    <w:p>
      <w:pPr>
        <w:pStyle w:val="132"/>
        <w:numPr>
          <w:ilvl w:val="8"/>
          <w:numId w:val="13"/>
        </w:numPr>
        <w:jc w:val="center"/>
        <w:rPr>
          <w:color w:val="000000"/>
        </w:rPr>
      </w:pPr>
      <w:bookmarkStart w:id="240" w:name="_Toc60172289"/>
      <w:r>
        <w:rPr>
          <w:color w:val="000000"/>
        </w:rPr>
        <w:t>毕业去向分布（</w:t>
      </w:r>
      <w:r>
        <w:rPr>
          <w:rFonts w:hint="eastAsia"/>
          <w:color w:val="000000"/>
          <w:lang w:eastAsia="zh-CN"/>
        </w:rPr>
        <w:t>本</w:t>
      </w:r>
      <w:r>
        <w:rPr>
          <w:color w:val="000000"/>
        </w:rPr>
        <w:t>科）</w:t>
      </w:r>
      <w:bookmarkEnd w:id="240"/>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222"/>
        <w:gridCol w:w="2222"/>
        <w:gridCol w:w="2223"/>
        <w:gridCol w:w="222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tblHeader/>
          <w:jc w:val="center"/>
        </w:trPr>
        <w:tc>
          <w:tcPr>
            <w:tcW w:w="960" w:type="dxa"/>
            <w:tcBorders>
              <w:bottom w:val="nil"/>
            </w:tcBorders>
            <w:shd w:val="clear" w:color="auto" w:fill="3CBCDC"/>
            <w:noWrap/>
            <w:vAlign w:val="center"/>
          </w:tcPr>
          <w:p>
            <w:pPr>
              <w:widowControl/>
              <w:spacing w:line="320" w:lineRule="exact"/>
              <w:jc w:val="center"/>
              <w:rPr>
                <w:b/>
                <w:bCs/>
                <w:color w:val="FFFFFF"/>
                <w:kern w:val="0"/>
                <w:sz w:val="20"/>
                <w:szCs w:val="20"/>
              </w:rPr>
            </w:pPr>
            <w:r>
              <w:rPr>
                <w:rFonts w:hint="eastAsia"/>
                <w:b/>
                <w:bCs/>
                <w:color w:val="FFFFFF"/>
                <w:kern w:val="0"/>
                <w:sz w:val="20"/>
                <w:szCs w:val="20"/>
              </w:rPr>
              <w:t>去向分布</w:t>
            </w:r>
          </w:p>
        </w:tc>
        <w:tc>
          <w:tcPr>
            <w:tcW w:w="960" w:type="dxa"/>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b/>
                <w:bCs/>
                <w:color w:val="FFFFFF"/>
                <w:kern w:val="0"/>
                <w:sz w:val="20"/>
                <w:szCs w:val="20"/>
              </w:rPr>
              <w:t>2018</w:t>
            </w:r>
            <w:r>
              <w:rPr>
                <w:rFonts w:hint="eastAsia"/>
                <w:b/>
                <w:bCs/>
                <w:color w:val="FFFFFF"/>
                <w:kern w:val="0"/>
                <w:sz w:val="20"/>
                <w:szCs w:val="20"/>
              </w:rPr>
              <w:t>届（</w:t>
            </w:r>
            <w:r>
              <w:rPr>
                <w:b/>
                <w:bCs/>
                <w:color w:val="FFFFFF"/>
                <w:kern w:val="0"/>
                <w:sz w:val="20"/>
                <w:szCs w:val="20"/>
              </w:rPr>
              <w:t>%</w:t>
            </w:r>
            <w:r>
              <w:rPr>
                <w:rFonts w:hint="eastAsia"/>
                <w:b/>
                <w:bCs/>
                <w:color w:val="FFFFFF"/>
                <w:kern w:val="0"/>
                <w:sz w:val="20"/>
                <w:szCs w:val="20"/>
              </w:rPr>
              <w:t>）</w:t>
            </w:r>
          </w:p>
        </w:tc>
        <w:tc>
          <w:tcPr>
            <w:tcW w:w="960" w:type="dxa"/>
            <w:tcBorders>
              <w:bottom w:val="nil"/>
            </w:tcBorders>
            <w:shd w:val="clear" w:color="auto" w:fill="3CBCDC"/>
            <w:noWrap/>
            <w:vAlign w:val="center"/>
          </w:tcPr>
          <w:p>
            <w:pPr>
              <w:widowControl/>
              <w:spacing w:line="320" w:lineRule="exact"/>
              <w:jc w:val="center"/>
              <w:rPr>
                <w:b/>
                <w:bCs/>
                <w:color w:val="FFFFFF"/>
                <w:kern w:val="0"/>
                <w:sz w:val="20"/>
                <w:szCs w:val="20"/>
              </w:rPr>
            </w:pPr>
            <w:r>
              <w:rPr>
                <w:b/>
                <w:bCs/>
                <w:color w:val="FFFFFF"/>
                <w:kern w:val="0"/>
                <w:sz w:val="20"/>
                <w:szCs w:val="20"/>
              </w:rPr>
              <w:t>2019</w:t>
            </w:r>
            <w:r>
              <w:rPr>
                <w:rFonts w:hint="eastAsia"/>
                <w:b/>
                <w:bCs/>
                <w:color w:val="FFFFFF"/>
                <w:kern w:val="0"/>
                <w:sz w:val="20"/>
                <w:szCs w:val="20"/>
              </w:rPr>
              <w:t>届（</w:t>
            </w:r>
            <w:r>
              <w:rPr>
                <w:b/>
                <w:bCs/>
                <w:color w:val="FFFFFF"/>
                <w:kern w:val="0"/>
                <w:sz w:val="20"/>
                <w:szCs w:val="20"/>
              </w:rPr>
              <w:t>%</w:t>
            </w:r>
            <w:r>
              <w:rPr>
                <w:rFonts w:hint="eastAsia"/>
                <w:b/>
                <w:bCs/>
                <w:color w:val="FFFFFF"/>
                <w:kern w:val="0"/>
                <w:sz w:val="20"/>
                <w:szCs w:val="20"/>
              </w:rPr>
              <w:t>）</w:t>
            </w:r>
          </w:p>
        </w:tc>
        <w:tc>
          <w:tcPr>
            <w:tcW w:w="960" w:type="dxa"/>
            <w:tcBorders>
              <w:bottom w:val="nil"/>
            </w:tcBorders>
            <w:shd w:val="clear" w:color="auto" w:fill="3CBCDC"/>
            <w:noWrap/>
            <w:vAlign w:val="center"/>
          </w:tcPr>
          <w:p>
            <w:pPr>
              <w:widowControl/>
              <w:spacing w:line="320" w:lineRule="exact"/>
              <w:jc w:val="center"/>
              <w:rPr>
                <w:b/>
                <w:bCs/>
                <w:color w:val="FFFFFF"/>
                <w:kern w:val="0"/>
                <w:sz w:val="20"/>
                <w:szCs w:val="20"/>
              </w:rPr>
            </w:pPr>
            <w:r>
              <w:rPr>
                <w:b/>
                <w:bCs/>
                <w:color w:val="FFFFFF"/>
                <w:kern w:val="0"/>
                <w:sz w:val="20"/>
                <w:szCs w:val="20"/>
              </w:rPr>
              <w:t>2020</w:t>
            </w:r>
            <w:r>
              <w:rPr>
                <w:rFonts w:hint="eastAsia"/>
                <w:b/>
                <w:bCs/>
                <w:color w:val="FFFFFF"/>
                <w:kern w:val="0"/>
                <w:sz w:val="20"/>
                <w:szCs w:val="20"/>
              </w:rPr>
              <w:t>届</w:t>
            </w:r>
            <w:r>
              <w:rPr>
                <w:b/>
                <w:bCs/>
                <w:color w:val="FFFFFF"/>
                <w:kern w:val="0"/>
                <w:sz w:val="20"/>
                <w:szCs w:val="20"/>
              </w:rPr>
              <w:t>（%）</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签就业协议形式就业</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67.6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74.1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69.0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其他录用形式就业</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0.7 </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1.1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7.6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签劳动合同形式就业</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6.2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2.0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6.5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升学</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6.7 </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6.4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6.4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地方基层项目</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2.2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2.6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2.3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国家基层项目</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1.7 </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2.1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自由职业</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4.1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1.7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出国、出境</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0.6 </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0.7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自主创业</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0.7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0.7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应征义务兵</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0.0 </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0.0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待就业</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8.4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8.3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4.8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不就业拟升学</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0.3 </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0.1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其他暂不就业</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0.6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0.2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0.2 </w:t>
            </w:r>
          </w:p>
        </w:tc>
      </w:tr>
    </w:tbl>
    <w:p>
      <w:pPr>
        <w:rPr>
          <w:color w:val="000000"/>
        </w:rPr>
      </w:pPr>
      <w:r>
        <w:rPr>
          <w:rFonts w:hint="eastAsia"/>
          <w:color w:val="000000"/>
          <w:sz w:val="18"/>
        </w:rPr>
        <w:t>数据来源：青海民族大学。</w:t>
      </w:r>
    </w:p>
    <w:p>
      <w:pPr>
        <w:rPr>
          <w:color w:val="000000"/>
        </w:rPr>
      </w:pPr>
    </w:p>
    <w:p>
      <w:pPr>
        <w:ind w:firstLine="420" w:firstLineChars="200"/>
        <w:rPr>
          <w:color w:val="000000"/>
        </w:rPr>
        <w:sectPr>
          <w:footnotePr>
            <w:numRestart w:val="eachPage"/>
          </w:footnotePr>
          <w:pgSz w:w="11906" w:h="16838"/>
          <w:pgMar w:top="1984" w:right="1531" w:bottom="1701" w:left="1701" w:header="992" w:footer="850" w:gutter="0"/>
          <w:cols w:space="708" w:num="1"/>
          <w:docGrid w:linePitch="360" w:charSpace="0"/>
        </w:sectPr>
      </w:pPr>
    </w:p>
    <w:p>
      <w:pPr>
        <w:ind w:firstLine="420" w:firstLineChars="200"/>
        <w:rPr>
          <w:rFonts w:hint="eastAsia"/>
          <w:color w:val="000000"/>
        </w:rPr>
      </w:pPr>
      <w:r>
        <w:rPr>
          <w:rFonts w:hint="eastAsia"/>
          <w:color w:val="000000"/>
        </w:rPr>
        <w:t>本校近三届硕士毕业生“</w:t>
      </w:r>
      <w:r>
        <w:rPr>
          <w:rFonts w:hint="eastAsia"/>
          <w:color w:val="000000"/>
          <w:lang/>
        </w:rPr>
        <w:t>签就业协议形式就业</w:t>
      </w:r>
      <w:r>
        <w:rPr>
          <w:rFonts w:hint="eastAsia"/>
          <w:color w:val="000000"/>
        </w:rPr>
        <w:t>”的人数持续上升，从2</w:t>
      </w:r>
      <w:r>
        <w:rPr>
          <w:color w:val="000000"/>
        </w:rPr>
        <w:t>018</w:t>
      </w:r>
      <w:r>
        <w:rPr>
          <w:rFonts w:hint="eastAsia"/>
          <w:color w:val="000000"/>
        </w:rPr>
        <w:t>届的2</w:t>
      </w:r>
      <w:r>
        <w:rPr>
          <w:color w:val="000000"/>
        </w:rPr>
        <w:t>33</w:t>
      </w:r>
      <w:r>
        <w:rPr>
          <w:rFonts w:hint="eastAsia"/>
          <w:color w:val="000000"/>
        </w:rPr>
        <w:t>人上升到2</w:t>
      </w:r>
      <w:r>
        <w:rPr>
          <w:color w:val="000000"/>
        </w:rPr>
        <w:t>020</w:t>
      </w:r>
      <w:r>
        <w:rPr>
          <w:rFonts w:hint="eastAsia"/>
          <w:color w:val="000000"/>
        </w:rPr>
        <w:t>届的3</w:t>
      </w:r>
      <w:r>
        <w:rPr>
          <w:color w:val="000000"/>
        </w:rPr>
        <w:t>37</w:t>
      </w:r>
      <w:r>
        <w:rPr>
          <w:rFonts w:hint="eastAsia"/>
          <w:color w:val="000000"/>
        </w:rPr>
        <w:t>人，同时，“其他录用形式就业”、“签劳动合同形式就业”的人数也呈上升趋势。</w:t>
      </w:r>
    </w:p>
    <w:p>
      <w:pPr>
        <w:pStyle w:val="132"/>
        <w:numPr>
          <w:ilvl w:val="8"/>
          <w:numId w:val="13"/>
        </w:numPr>
        <w:jc w:val="center"/>
      </w:pPr>
      <w:bookmarkStart w:id="241" w:name="_Toc60172290"/>
      <w:r>
        <w:rPr>
          <w:color w:val="000000"/>
        </w:rPr>
        <w:t>毕业去向分布（</w:t>
      </w:r>
      <w:r>
        <w:rPr>
          <w:rFonts w:hint="eastAsia"/>
          <w:color w:val="000000"/>
          <w:lang w:eastAsia="zh-CN"/>
        </w:rPr>
        <w:t>硕士</w:t>
      </w:r>
      <w:r>
        <w:rPr>
          <w:color w:val="000000"/>
        </w:rPr>
        <w:t>）</w:t>
      </w:r>
      <w:bookmarkEnd w:id="241"/>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222"/>
        <w:gridCol w:w="2222"/>
        <w:gridCol w:w="2223"/>
        <w:gridCol w:w="222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960" w:type="dxa"/>
            <w:tcBorders>
              <w:bottom w:val="nil"/>
            </w:tcBorders>
            <w:shd w:val="clear" w:color="auto" w:fill="3CBCDC"/>
            <w:noWrap/>
            <w:vAlign w:val="center"/>
          </w:tcPr>
          <w:p>
            <w:pPr>
              <w:widowControl/>
              <w:spacing w:line="320" w:lineRule="exact"/>
              <w:jc w:val="center"/>
              <w:rPr>
                <w:b/>
                <w:bCs/>
                <w:color w:val="FFFFFF"/>
                <w:kern w:val="0"/>
                <w:sz w:val="20"/>
                <w:szCs w:val="20"/>
              </w:rPr>
            </w:pPr>
            <w:r>
              <w:rPr>
                <w:rFonts w:hint="eastAsia"/>
                <w:b/>
                <w:bCs/>
                <w:color w:val="FFFFFF"/>
                <w:kern w:val="0"/>
                <w:sz w:val="20"/>
                <w:szCs w:val="20"/>
              </w:rPr>
              <w:t>去向分布</w:t>
            </w:r>
          </w:p>
        </w:tc>
        <w:tc>
          <w:tcPr>
            <w:tcW w:w="960" w:type="dxa"/>
            <w:tcBorders>
              <w:bottom w:val="nil"/>
            </w:tcBorders>
            <w:shd w:val="clear" w:color="auto" w:fill="3CBCDC"/>
            <w:noWrap/>
            <w:vAlign w:val="center"/>
          </w:tcPr>
          <w:p>
            <w:pPr>
              <w:widowControl/>
              <w:spacing w:line="320" w:lineRule="exact"/>
              <w:jc w:val="center"/>
              <w:rPr>
                <w:rFonts w:hint="eastAsia"/>
                <w:b/>
                <w:bCs/>
                <w:color w:val="FFFFFF"/>
                <w:kern w:val="0"/>
                <w:sz w:val="20"/>
                <w:szCs w:val="20"/>
              </w:rPr>
            </w:pPr>
            <w:r>
              <w:rPr>
                <w:b/>
                <w:bCs/>
                <w:color w:val="FFFFFF"/>
                <w:kern w:val="0"/>
                <w:sz w:val="20"/>
                <w:szCs w:val="20"/>
              </w:rPr>
              <w:t>2018</w:t>
            </w:r>
            <w:r>
              <w:rPr>
                <w:rFonts w:hint="eastAsia"/>
                <w:b/>
                <w:bCs/>
                <w:color w:val="FFFFFF"/>
                <w:kern w:val="0"/>
                <w:sz w:val="20"/>
                <w:szCs w:val="20"/>
              </w:rPr>
              <w:t>届（人）</w:t>
            </w:r>
          </w:p>
        </w:tc>
        <w:tc>
          <w:tcPr>
            <w:tcW w:w="960" w:type="dxa"/>
            <w:tcBorders>
              <w:bottom w:val="nil"/>
            </w:tcBorders>
            <w:shd w:val="clear" w:color="auto" w:fill="3CBCDC"/>
            <w:noWrap/>
            <w:vAlign w:val="center"/>
          </w:tcPr>
          <w:p>
            <w:pPr>
              <w:widowControl/>
              <w:spacing w:line="320" w:lineRule="exact"/>
              <w:jc w:val="center"/>
              <w:rPr>
                <w:b/>
                <w:bCs/>
                <w:color w:val="FFFFFF"/>
                <w:kern w:val="0"/>
                <w:sz w:val="20"/>
                <w:szCs w:val="20"/>
              </w:rPr>
            </w:pPr>
            <w:r>
              <w:rPr>
                <w:b/>
                <w:bCs/>
                <w:color w:val="FFFFFF"/>
                <w:kern w:val="0"/>
                <w:sz w:val="20"/>
                <w:szCs w:val="20"/>
              </w:rPr>
              <w:t>2019</w:t>
            </w:r>
            <w:r>
              <w:rPr>
                <w:rFonts w:hint="eastAsia"/>
                <w:b/>
                <w:bCs/>
                <w:color w:val="FFFFFF"/>
                <w:kern w:val="0"/>
                <w:sz w:val="20"/>
                <w:szCs w:val="20"/>
              </w:rPr>
              <w:t>届（人）</w:t>
            </w:r>
          </w:p>
        </w:tc>
        <w:tc>
          <w:tcPr>
            <w:tcW w:w="960" w:type="dxa"/>
            <w:tcBorders>
              <w:bottom w:val="nil"/>
            </w:tcBorders>
            <w:shd w:val="clear" w:color="auto" w:fill="3CBCDC"/>
            <w:noWrap/>
            <w:vAlign w:val="center"/>
          </w:tcPr>
          <w:p>
            <w:pPr>
              <w:widowControl/>
              <w:spacing w:line="320" w:lineRule="exact"/>
              <w:jc w:val="center"/>
              <w:rPr>
                <w:b/>
                <w:bCs/>
                <w:color w:val="FFFFFF"/>
                <w:kern w:val="0"/>
                <w:sz w:val="20"/>
                <w:szCs w:val="20"/>
              </w:rPr>
            </w:pPr>
            <w:r>
              <w:rPr>
                <w:b/>
                <w:bCs/>
                <w:color w:val="FFFFFF"/>
                <w:kern w:val="0"/>
                <w:sz w:val="20"/>
                <w:szCs w:val="20"/>
              </w:rPr>
              <w:t>2020届（人）</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签就业协议形式就业</w:t>
            </w:r>
          </w:p>
        </w:tc>
        <w:tc>
          <w:tcPr>
            <w:tcW w:w="960" w:type="dxa"/>
            <w:shd w:val="clear" w:color="auto" w:fill="FFFFFF"/>
            <w:noWrap w:val="0"/>
            <w:vAlign w:val="center"/>
          </w:tcPr>
          <w:p>
            <w:pPr>
              <w:widowControl/>
              <w:spacing w:line="320" w:lineRule="exact"/>
              <w:jc w:val="center"/>
              <w:rPr>
                <w:color w:val="000000"/>
                <w:kern w:val="0"/>
                <w:sz w:val="20"/>
                <w:szCs w:val="20"/>
              </w:rPr>
            </w:pPr>
            <w:r>
              <w:rPr>
                <w:color w:val="000000"/>
                <w:kern w:val="0"/>
                <w:sz w:val="20"/>
                <w:szCs w:val="20"/>
              </w:rPr>
              <w:t>233</w:t>
            </w:r>
          </w:p>
        </w:tc>
        <w:tc>
          <w:tcPr>
            <w:tcW w:w="960" w:type="dxa"/>
            <w:shd w:val="clear" w:color="auto" w:fill="FFFFFF"/>
            <w:noWrap w:val="0"/>
            <w:vAlign w:val="center"/>
          </w:tcPr>
          <w:p>
            <w:pPr>
              <w:widowControl/>
              <w:spacing w:line="320" w:lineRule="exact"/>
              <w:jc w:val="center"/>
              <w:rPr>
                <w:color w:val="000000"/>
                <w:kern w:val="0"/>
                <w:sz w:val="20"/>
                <w:szCs w:val="20"/>
              </w:rPr>
            </w:pPr>
            <w:r>
              <w:rPr>
                <w:color w:val="000000"/>
                <w:kern w:val="0"/>
                <w:sz w:val="20"/>
                <w:szCs w:val="20"/>
              </w:rPr>
              <w:t>243</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337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其他录用形式就业</w:t>
            </w:r>
          </w:p>
        </w:tc>
        <w:tc>
          <w:tcPr>
            <w:tcW w:w="960" w:type="dxa"/>
            <w:tcBorders>
              <w:top w:val="nil"/>
              <w:left w:val="single" w:color="00B0F0" w:sz="4" w:space="0"/>
              <w:bottom w:val="nil"/>
              <w:right w:val="single" w:color="00B0F0" w:sz="4" w:space="0"/>
            </w:tcBorders>
            <w:shd w:val="clear" w:color="auto" w:fill="E6E6E6"/>
            <w:noWrap w:val="0"/>
            <w:vAlign w:val="center"/>
          </w:tcPr>
          <w:p>
            <w:pPr>
              <w:widowControl/>
              <w:spacing w:line="320" w:lineRule="exact"/>
              <w:jc w:val="center"/>
              <w:rPr>
                <w:color w:val="000000"/>
                <w:kern w:val="0"/>
                <w:sz w:val="20"/>
                <w:szCs w:val="20"/>
              </w:rPr>
            </w:pPr>
            <w:r>
              <w:rPr>
                <w:color w:val="000000"/>
                <w:kern w:val="0"/>
                <w:sz w:val="20"/>
                <w:szCs w:val="20"/>
              </w:rPr>
              <w:t>16</w:t>
            </w:r>
          </w:p>
        </w:tc>
        <w:tc>
          <w:tcPr>
            <w:tcW w:w="960" w:type="dxa"/>
            <w:tcBorders>
              <w:top w:val="nil"/>
              <w:left w:val="single" w:color="00B0F0" w:sz="4" w:space="0"/>
              <w:bottom w:val="nil"/>
              <w:right w:val="single" w:color="00B0F0" w:sz="4" w:space="0"/>
            </w:tcBorders>
            <w:shd w:val="clear" w:color="auto" w:fill="E6E6E6"/>
            <w:noWrap w:val="0"/>
            <w:vAlign w:val="center"/>
          </w:tcPr>
          <w:p>
            <w:pPr>
              <w:widowControl/>
              <w:spacing w:line="320" w:lineRule="exact"/>
              <w:jc w:val="center"/>
              <w:rPr>
                <w:color w:val="000000"/>
                <w:kern w:val="0"/>
                <w:sz w:val="20"/>
                <w:szCs w:val="20"/>
              </w:rPr>
            </w:pPr>
            <w:r>
              <w:rPr>
                <w:color w:val="000000"/>
                <w:kern w:val="0"/>
                <w:sz w:val="20"/>
                <w:szCs w:val="20"/>
              </w:rPr>
              <w:t>41</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92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签劳动合同形式就业</w:t>
            </w:r>
          </w:p>
        </w:tc>
        <w:tc>
          <w:tcPr>
            <w:tcW w:w="960" w:type="dxa"/>
            <w:shd w:val="clear" w:color="auto" w:fill="FFFFFF"/>
            <w:noWrap w:val="0"/>
            <w:vAlign w:val="center"/>
          </w:tcPr>
          <w:p>
            <w:pPr>
              <w:widowControl/>
              <w:spacing w:line="320" w:lineRule="exact"/>
              <w:jc w:val="center"/>
              <w:rPr>
                <w:color w:val="000000"/>
                <w:kern w:val="0"/>
                <w:sz w:val="20"/>
                <w:szCs w:val="20"/>
              </w:rPr>
            </w:pPr>
            <w:r>
              <w:rPr>
                <w:color w:val="000000"/>
                <w:kern w:val="0"/>
                <w:sz w:val="20"/>
                <w:szCs w:val="20"/>
              </w:rPr>
              <w:t>3</w:t>
            </w:r>
          </w:p>
        </w:tc>
        <w:tc>
          <w:tcPr>
            <w:tcW w:w="960" w:type="dxa"/>
            <w:shd w:val="clear" w:color="auto" w:fill="FFFFFF"/>
            <w:noWrap w:val="0"/>
            <w:vAlign w:val="center"/>
          </w:tcPr>
          <w:p>
            <w:pPr>
              <w:widowControl/>
              <w:spacing w:line="320" w:lineRule="exact"/>
              <w:jc w:val="center"/>
              <w:rPr>
                <w:color w:val="000000"/>
                <w:kern w:val="0"/>
                <w:sz w:val="20"/>
                <w:szCs w:val="20"/>
              </w:rPr>
            </w:pPr>
            <w:r>
              <w:rPr>
                <w:color w:val="000000"/>
                <w:kern w:val="0"/>
                <w:sz w:val="20"/>
                <w:szCs w:val="20"/>
              </w:rPr>
              <w:t>39</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升学</w:t>
            </w:r>
          </w:p>
        </w:tc>
        <w:tc>
          <w:tcPr>
            <w:tcW w:w="960" w:type="dxa"/>
            <w:tcBorders>
              <w:top w:val="nil"/>
              <w:left w:val="single" w:color="00B0F0" w:sz="4" w:space="0"/>
              <w:bottom w:val="nil"/>
              <w:right w:val="single" w:color="00B0F0" w:sz="4" w:space="0"/>
            </w:tcBorders>
            <w:shd w:val="clear" w:color="auto" w:fill="E6E6E6"/>
            <w:noWrap w:val="0"/>
            <w:vAlign w:val="center"/>
          </w:tcPr>
          <w:p>
            <w:pPr>
              <w:widowControl/>
              <w:spacing w:line="320" w:lineRule="exact"/>
              <w:jc w:val="center"/>
              <w:rPr>
                <w:color w:val="000000"/>
                <w:kern w:val="0"/>
                <w:sz w:val="20"/>
                <w:szCs w:val="20"/>
              </w:rPr>
            </w:pPr>
            <w:r>
              <w:rPr>
                <w:color w:val="000000"/>
                <w:kern w:val="0"/>
                <w:sz w:val="20"/>
                <w:szCs w:val="20"/>
              </w:rPr>
              <w:t>8</w:t>
            </w:r>
          </w:p>
        </w:tc>
        <w:tc>
          <w:tcPr>
            <w:tcW w:w="960" w:type="dxa"/>
            <w:tcBorders>
              <w:top w:val="nil"/>
              <w:left w:val="single" w:color="00B0F0" w:sz="4" w:space="0"/>
              <w:bottom w:val="nil"/>
              <w:right w:val="single" w:color="00B0F0" w:sz="4" w:space="0"/>
            </w:tcBorders>
            <w:shd w:val="clear" w:color="auto" w:fill="E6E6E6"/>
            <w:noWrap w:val="0"/>
            <w:vAlign w:val="center"/>
          </w:tcPr>
          <w:p>
            <w:pPr>
              <w:widowControl/>
              <w:spacing w:line="320" w:lineRule="exact"/>
              <w:jc w:val="center"/>
              <w:rPr>
                <w:color w:val="000000"/>
                <w:kern w:val="0"/>
                <w:sz w:val="20"/>
                <w:szCs w:val="20"/>
              </w:rPr>
            </w:pPr>
            <w:r>
              <w:rPr>
                <w:color w:val="000000"/>
                <w:kern w:val="0"/>
                <w:sz w:val="20"/>
                <w:szCs w:val="20"/>
              </w:rPr>
              <w:t>5</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自由职业</w:t>
            </w:r>
          </w:p>
        </w:tc>
        <w:tc>
          <w:tcPr>
            <w:tcW w:w="960" w:type="dxa"/>
            <w:shd w:val="clear" w:color="auto" w:fill="FFFFFF"/>
            <w:noWrap w:val="0"/>
            <w:vAlign w:val="center"/>
          </w:tcPr>
          <w:p>
            <w:pPr>
              <w:widowControl/>
              <w:spacing w:line="320" w:lineRule="exact"/>
              <w:jc w:val="center"/>
              <w:rPr>
                <w:color w:val="000000"/>
                <w:kern w:val="0"/>
                <w:sz w:val="20"/>
                <w:szCs w:val="20"/>
              </w:rPr>
            </w:pPr>
            <w:r>
              <w:rPr>
                <w:color w:val="000000"/>
                <w:kern w:val="0"/>
                <w:sz w:val="20"/>
                <w:szCs w:val="20"/>
              </w:rPr>
              <w:t>15</w:t>
            </w:r>
          </w:p>
        </w:tc>
        <w:tc>
          <w:tcPr>
            <w:tcW w:w="960" w:type="dxa"/>
            <w:shd w:val="clear" w:color="auto" w:fill="FFFFFF"/>
            <w:noWrap w:val="0"/>
            <w:vAlign w:val="center"/>
          </w:tcPr>
          <w:p>
            <w:pPr>
              <w:widowControl/>
              <w:spacing w:line="320" w:lineRule="exact"/>
              <w:jc w:val="center"/>
              <w:rPr>
                <w:color w:val="000000"/>
                <w:kern w:val="0"/>
                <w:sz w:val="20"/>
                <w:szCs w:val="20"/>
              </w:rPr>
            </w:pPr>
            <w:r>
              <w:rPr>
                <w:color w:val="000000"/>
                <w:kern w:val="0"/>
                <w:sz w:val="20"/>
                <w:szCs w:val="20"/>
              </w:rPr>
              <w:t>0</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自主创业</w:t>
            </w:r>
          </w:p>
        </w:tc>
        <w:tc>
          <w:tcPr>
            <w:tcW w:w="960" w:type="dxa"/>
            <w:tcBorders>
              <w:top w:val="nil"/>
              <w:left w:val="single" w:color="00B0F0" w:sz="4" w:space="0"/>
              <w:bottom w:val="nil"/>
              <w:right w:val="single" w:color="00B0F0" w:sz="4" w:space="0"/>
            </w:tcBorders>
            <w:shd w:val="clear" w:color="auto" w:fill="E6E6E6"/>
            <w:noWrap w:val="0"/>
            <w:vAlign w:val="center"/>
          </w:tcPr>
          <w:p>
            <w:pPr>
              <w:widowControl/>
              <w:spacing w:line="320" w:lineRule="exact"/>
              <w:jc w:val="center"/>
              <w:rPr>
                <w:color w:val="000000"/>
                <w:kern w:val="0"/>
                <w:sz w:val="20"/>
                <w:szCs w:val="20"/>
              </w:rPr>
            </w:pPr>
            <w:r>
              <w:rPr>
                <w:color w:val="000000"/>
                <w:kern w:val="0"/>
                <w:sz w:val="20"/>
                <w:szCs w:val="20"/>
              </w:rPr>
              <w:t>0</w:t>
            </w:r>
          </w:p>
        </w:tc>
        <w:tc>
          <w:tcPr>
            <w:tcW w:w="960" w:type="dxa"/>
            <w:tcBorders>
              <w:top w:val="nil"/>
              <w:left w:val="single" w:color="00B0F0" w:sz="4" w:space="0"/>
              <w:bottom w:val="nil"/>
              <w:right w:val="single" w:color="00B0F0" w:sz="4" w:space="0"/>
            </w:tcBorders>
            <w:shd w:val="clear" w:color="auto" w:fill="E6E6E6"/>
            <w:noWrap w:val="0"/>
            <w:vAlign w:val="center"/>
          </w:tcPr>
          <w:p>
            <w:pPr>
              <w:widowControl/>
              <w:spacing w:line="320" w:lineRule="exact"/>
              <w:jc w:val="center"/>
              <w:rPr>
                <w:color w:val="000000"/>
                <w:kern w:val="0"/>
                <w:sz w:val="20"/>
                <w:szCs w:val="20"/>
              </w:rPr>
            </w:pPr>
            <w:r>
              <w:rPr>
                <w:color w:val="000000"/>
                <w:kern w:val="0"/>
                <w:sz w:val="20"/>
                <w:szCs w:val="20"/>
              </w:rPr>
              <w:t>1</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70" w:hRule="atLeast"/>
          <w:jc w:val="center"/>
        </w:trPr>
        <w:tc>
          <w:tcPr>
            <w:tcW w:w="960" w:type="dxa"/>
            <w:shd w:val="clear" w:color="auto" w:fill="FFFFFF"/>
            <w:noWrap/>
            <w:vAlign w:val="center"/>
          </w:tcPr>
          <w:p>
            <w:pPr>
              <w:widowControl/>
              <w:spacing w:line="320" w:lineRule="exact"/>
              <w:rPr>
                <w:color w:val="000000"/>
                <w:kern w:val="0"/>
                <w:sz w:val="20"/>
                <w:szCs w:val="20"/>
              </w:rPr>
            </w:pPr>
            <w:r>
              <w:rPr>
                <w:rFonts w:hint="eastAsia"/>
                <w:color w:val="000000"/>
                <w:kern w:val="0"/>
                <w:sz w:val="20"/>
                <w:szCs w:val="20"/>
              </w:rPr>
              <w:t>地方基层项目</w:t>
            </w:r>
          </w:p>
        </w:tc>
        <w:tc>
          <w:tcPr>
            <w:tcW w:w="960" w:type="dxa"/>
            <w:shd w:val="clear" w:color="auto" w:fill="FFFFFF"/>
            <w:noWrap w:val="0"/>
            <w:vAlign w:val="center"/>
          </w:tcPr>
          <w:p>
            <w:pPr>
              <w:widowControl/>
              <w:spacing w:line="320" w:lineRule="exact"/>
              <w:jc w:val="center"/>
              <w:rPr>
                <w:rFonts w:hint="eastAsia"/>
                <w:color w:val="000000"/>
                <w:kern w:val="0"/>
                <w:sz w:val="20"/>
                <w:szCs w:val="20"/>
              </w:rPr>
            </w:pPr>
            <w:r>
              <w:rPr>
                <w:color w:val="000000"/>
                <w:kern w:val="0"/>
                <w:sz w:val="20"/>
                <w:szCs w:val="20"/>
              </w:rPr>
              <w:t>0</w:t>
            </w:r>
          </w:p>
        </w:tc>
        <w:tc>
          <w:tcPr>
            <w:tcW w:w="960" w:type="dxa"/>
            <w:shd w:val="clear" w:color="auto" w:fill="FFFFFF"/>
            <w:noWrap w:val="0"/>
            <w:vAlign w:val="center"/>
          </w:tcPr>
          <w:p>
            <w:pPr>
              <w:widowControl/>
              <w:spacing w:line="320" w:lineRule="exact"/>
              <w:jc w:val="center"/>
              <w:rPr>
                <w:color w:val="000000"/>
                <w:kern w:val="0"/>
                <w:sz w:val="20"/>
                <w:szCs w:val="20"/>
              </w:rPr>
            </w:pPr>
            <w:r>
              <w:rPr>
                <w:color w:val="000000"/>
                <w:kern w:val="0"/>
                <w:sz w:val="20"/>
                <w:szCs w:val="20"/>
              </w:rPr>
              <w:t>0</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w:t>
            </w:r>
          </w:p>
        </w:tc>
      </w:tr>
    </w:tbl>
    <w:p>
      <w:pPr>
        <w:rPr>
          <w:color w:val="000000"/>
        </w:rPr>
      </w:pPr>
      <w:r>
        <w:rPr>
          <w:rFonts w:hint="eastAsia"/>
          <w:color w:val="000000"/>
          <w:sz w:val="18"/>
        </w:rPr>
        <w:t>数据来源：青海民族大学。</w:t>
      </w:r>
    </w:p>
    <w:p>
      <w:pPr>
        <w:rPr>
          <w:color w:val="000000"/>
        </w:rPr>
      </w:pPr>
    </w:p>
    <w:p>
      <w:pPr>
        <w:pStyle w:val="134"/>
        <w:rPr>
          <w:color w:val="000000"/>
        </w:rPr>
      </w:pPr>
    </w:p>
    <w:p>
      <w:pPr>
        <w:pStyle w:val="134"/>
        <w:rPr>
          <w:color w:val="000000"/>
        </w:rPr>
      </w:pPr>
    </w:p>
    <w:p>
      <w:pPr>
        <w:pStyle w:val="134"/>
        <w:rPr>
          <w:rFonts w:hint="eastAsia"/>
          <w:color w:val="000000"/>
        </w:rPr>
      </w:pP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242" w:name="_Toc256000043"/>
      <w:bookmarkStart w:id="243" w:name="_Toc60172180"/>
      <w:r>
        <w:rPr>
          <w:color w:val="559FBB"/>
        </w:rPr>
        <w:t>就业特点变化趋势</w:t>
      </w:r>
      <w:bookmarkEnd w:id="242"/>
      <w:bookmarkEnd w:id="243"/>
    </w:p>
    <w:p>
      <w:pPr>
        <w:pStyle w:val="128"/>
        <w:numPr>
          <w:ilvl w:val="3"/>
          <w:numId w:val="13"/>
        </w:numPr>
        <w:rPr>
          <w:color w:val="559FBB"/>
        </w:rPr>
      </w:pPr>
      <w:bookmarkStart w:id="244" w:name="_Toc256000044"/>
      <w:bookmarkStart w:id="245" w:name="_Toc60172181"/>
      <w:r>
        <w:rPr>
          <w:color w:val="559FBB"/>
        </w:rPr>
        <w:t>职业变化趋势</w:t>
      </w:r>
      <w:bookmarkEnd w:id="244"/>
      <w:bookmarkEnd w:id="245"/>
    </w:p>
    <w:p>
      <w:pPr>
        <w:pStyle w:val="133"/>
        <w:jc w:val="both"/>
        <w:rPr>
          <w:color w:val="000000"/>
          <w:lang/>
        </w:rPr>
      </w:pPr>
      <w:r>
        <w:rPr>
          <w:color w:val="000000"/>
          <w:lang/>
        </w:rPr>
        <w:t>本校2020届本科毕业生就业比例较高的职业类为中小学教育（17.7%）、建筑工程（11.0%）、行政/后勤（10.8%）</w:t>
      </w:r>
      <w:r>
        <w:rPr>
          <w:rFonts w:hint="eastAsia"/>
          <w:color w:val="000000"/>
          <w:lang/>
        </w:rPr>
        <w:t>，</w:t>
      </w:r>
      <w:r>
        <w:rPr>
          <w:color w:val="000000"/>
          <w:lang/>
        </w:rPr>
        <w:t>就业于</w:t>
      </w:r>
      <w:r>
        <w:rPr>
          <w:rFonts w:ascii="宋体" w:hAnsi="宋体" w:cs="宋体"/>
          <w:color w:val="000000"/>
          <w:lang/>
        </w:rPr>
        <w:t>“</w:t>
      </w:r>
      <w:r>
        <w:rPr>
          <w:color w:val="000000"/>
          <w:lang/>
        </w:rPr>
        <w:t>中小学教育</w:t>
      </w:r>
      <w:r>
        <w:rPr>
          <w:rFonts w:ascii="宋体" w:hAnsi="宋体" w:cs="宋体"/>
          <w:color w:val="000000"/>
          <w:lang/>
        </w:rPr>
        <w:t>”</w:t>
      </w:r>
      <w:r>
        <w:rPr>
          <w:rFonts w:hint="eastAsia" w:ascii="宋体" w:hAnsi="宋体" w:cs="宋体"/>
          <w:color w:val="000000"/>
          <w:lang/>
        </w:rPr>
        <w:t>的比例较</w:t>
      </w:r>
      <w:r>
        <w:rPr>
          <w:color w:val="000000"/>
          <w:lang/>
        </w:rPr>
        <w:t>2019</w:t>
      </w:r>
      <w:r>
        <w:rPr>
          <w:rFonts w:hint="eastAsia" w:ascii="宋体" w:hAnsi="宋体" w:cs="宋体"/>
          <w:color w:val="000000"/>
          <w:lang/>
        </w:rPr>
        <w:t>届上升明显</w:t>
      </w:r>
      <w:r>
        <w:rPr>
          <w:color w:val="000000"/>
          <w:lang/>
        </w:rPr>
        <w:t>。</w:t>
      </w:r>
    </w:p>
    <w:p>
      <w:pPr>
        <w:pStyle w:val="132"/>
        <w:numPr>
          <w:ilvl w:val="8"/>
          <w:numId w:val="13"/>
        </w:numPr>
        <w:jc w:val="center"/>
        <w:rPr>
          <w:color w:val="000000"/>
        </w:rPr>
      </w:pPr>
      <w:bookmarkStart w:id="246" w:name="_Toc256000308"/>
      <w:bookmarkStart w:id="247" w:name="_Toc60172291"/>
      <w:r>
        <w:rPr>
          <w:color w:val="000000"/>
        </w:rPr>
        <w:t>主要职业类需求变化趋势（本科）</w:t>
      </w:r>
      <w:bookmarkEnd w:id="246"/>
      <w:bookmarkEnd w:id="247"/>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4796"/>
        <w:gridCol w:w="2048"/>
        <w:gridCol w:w="2046"/>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PrEx>
        <w:trPr>
          <w:tblHeader/>
          <w:jc w:val="center"/>
        </w:trPr>
        <w:tc>
          <w:tcPr>
            <w:tcW w:w="2697" w:type="pct"/>
            <w:tcBorders>
              <w:bottom w:val="nil"/>
            </w:tcBorders>
            <w:shd w:val="clear" w:color="auto" w:fill="3CBCDC"/>
            <w:noWrap w:val="0"/>
            <w:vAlign w:val="center"/>
          </w:tcPr>
          <w:p>
            <w:pPr>
              <w:spacing w:line="320" w:lineRule="exact"/>
              <w:jc w:val="center"/>
              <w:rPr>
                <w:b/>
                <w:bCs/>
                <w:color w:val="FFFFFF"/>
                <w:sz w:val="20"/>
              </w:rPr>
            </w:pPr>
            <w:r>
              <w:rPr>
                <w:b/>
                <w:bCs/>
                <w:color w:val="FFFFFF"/>
                <w:sz w:val="20"/>
              </w:rPr>
              <w:t>职业类名称</w:t>
            </w:r>
          </w:p>
        </w:tc>
        <w:tc>
          <w:tcPr>
            <w:tcW w:w="1152" w:type="pct"/>
            <w:tcBorders>
              <w:bottom w:val="nil"/>
            </w:tcBorders>
            <w:shd w:val="clear" w:color="auto" w:fill="3CBCDC"/>
            <w:noWrap w:val="0"/>
            <w:vAlign w:val="center"/>
          </w:tcPr>
          <w:p>
            <w:pPr>
              <w:spacing w:line="320" w:lineRule="exact"/>
              <w:jc w:val="center"/>
              <w:rPr>
                <w:b/>
                <w:bCs/>
                <w:color w:val="FFFFFF"/>
                <w:sz w:val="20"/>
              </w:rPr>
            </w:pPr>
            <w:r>
              <w:rPr>
                <w:b/>
                <w:bCs/>
                <w:color w:val="FFFFFF"/>
                <w:sz w:val="20"/>
              </w:rPr>
              <w:t>2019届（%）</w:t>
            </w:r>
          </w:p>
        </w:tc>
        <w:tc>
          <w:tcPr>
            <w:tcW w:w="1151" w:type="pct"/>
            <w:tcBorders>
              <w:bottom w:val="nil"/>
            </w:tcBorders>
            <w:shd w:val="clear" w:color="auto" w:fill="3CBCDC"/>
            <w:noWrap w:val="0"/>
            <w:vAlign w:val="center"/>
          </w:tcPr>
          <w:p>
            <w:pPr>
              <w:spacing w:line="320" w:lineRule="exact"/>
              <w:jc w:val="center"/>
              <w:rPr>
                <w:b/>
                <w:bCs/>
                <w:color w:val="FFFFFF"/>
                <w:sz w:val="20"/>
              </w:rPr>
            </w:pPr>
            <w:r>
              <w:rPr>
                <w:b/>
                <w:bCs/>
                <w:color w:val="FFFFFF"/>
                <w:sz w:val="20"/>
              </w:rPr>
              <w:t>2020届（%）</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697" w:type="pct"/>
            <w:shd w:val="clear" w:color="auto" w:fill="FFFFFF"/>
            <w:noWrap w:val="0"/>
            <w:vAlign w:val="center"/>
          </w:tcPr>
          <w:p>
            <w:pPr>
              <w:spacing w:line="320" w:lineRule="exact"/>
              <w:rPr>
                <w:color w:val="000000"/>
                <w:sz w:val="20"/>
              </w:rPr>
            </w:pPr>
            <w:r>
              <w:rPr>
                <w:color w:val="000000"/>
                <w:sz w:val="20"/>
              </w:rPr>
              <w:t>中小学教育</w:t>
            </w:r>
          </w:p>
        </w:tc>
        <w:tc>
          <w:tcPr>
            <w:tcW w:w="1152" w:type="pct"/>
            <w:shd w:val="clear" w:color="auto" w:fill="FFFFFF"/>
            <w:noWrap w:val="0"/>
            <w:vAlign w:val="center"/>
          </w:tcPr>
          <w:p>
            <w:pPr>
              <w:spacing w:line="320" w:lineRule="exact"/>
              <w:jc w:val="center"/>
              <w:rPr>
                <w:color w:val="000000"/>
                <w:sz w:val="20"/>
              </w:rPr>
            </w:pPr>
            <w:r>
              <w:rPr>
                <w:color w:val="000000"/>
                <w:sz w:val="20"/>
              </w:rPr>
              <w:t>14.2</w:t>
            </w:r>
          </w:p>
        </w:tc>
        <w:tc>
          <w:tcPr>
            <w:tcW w:w="1151" w:type="pct"/>
            <w:shd w:val="clear" w:color="auto" w:fill="FFFFFF"/>
            <w:noWrap w:val="0"/>
            <w:vAlign w:val="center"/>
          </w:tcPr>
          <w:p>
            <w:pPr>
              <w:spacing w:line="320" w:lineRule="exact"/>
              <w:jc w:val="center"/>
              <w:rPr>
                <w:color w:val="000000"/>
                <w:sz w:val="20"/>
              </w:rPr>
            </w:pPr>
            <w:r>
              <w:rPr>
                <w:color w:val="000000"/>
                <w:sz w:val="20"/>
              </w:rPr>
              <w:t>17.7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697" w:type="pct"/>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建筑工程</w:t>
            </w:r>
          </w:p>
        </w:tc>
        <w:tc>
          <w:tcPr>
            <w:tcW w:w="1152" w:type="pct"/>
            <w:tcBorders>
              <w:top w:val="nil"/>
              <w:left w:val="single" w:color="00B0F0" w:sz="4" w:space="0"/>
              <w:bottom w:val="nil"/>
              <w:right w:val="single" w:color="00B0F0" w:sz="4" w:space="0"/>
            </w:tcBorders>
            <w:shd w:val="clear" w:color="auto" w:fill="E6E6E6"/>
            <w:noWrap w:val="0"/>
            <w:vAlign w:val="center"/>
          </w:tcPr>
          <w:p>
            <w:pPr>
              <w:spacing w:line="320" w:lineRule="exact"/>
              <w:jc w:val="center"/>
              <w:rPr>
                <w:color w:val="000000"/>
                <w:sz w:val="20"/>
              </w:rPr>
            </w:pPr>
            <w:r>
              <w:rPr>
                <w:color w:val="000000"/>
                <w:sz w:val="20"/>
              </w:rPr>
              <w:t>11.9</w:t>
            </w:r>
          </w:p>
        </w:tc>
        <w:tc>
          <w:tcPr>
            <w:tcW w:w="1151" w:type="pct"/>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11.0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697" w:type="pct"/>
            <w:shd w:val="clear" w:color="auto" w:fill="FFFFFF"/>
            <w:noWrap w:val="0"/>
            <w:vAlign w:val="center"/>
          </w:tcPr>
          <w:p>
            <w:pPr>
              <w:spacing w:line="320" w:lineRule="exact"/>
              <w:rPr>
                <w:color w:val="000000"/>
                <w:sz w:val="20"/>
              </w:rPr>
            </w:pPr>
            <w:r>
              <w:rPr>
                <w:color w:val="000000"/>
                <w:sz w:val="20"/>
              </w:rPr>
              <w:t>行政/后勤</w:t>
            </w:r>
          </w:p>
        </w:tc>
        <w:tc>
          <w:tcPr>
            <w:tcW w:w="1152" w:type="pct"/>
            <w:shd w:val="clear" w:color="auto" w:fill="FFFFFF"/>
            <w:noWrap w:val="0"/>
            <w:vAlign w:val="center"/>
          </w:tcPr>
          <w:p>
            <w:pPr>
              <w:spacing w:line="320" w:lineRule="exact"/>
              <w:jc w:val="center"/>
              <w:rPr>
                <w:color w:val="000000"/>
                <w:sz w:val="20"/>
              </w:rPr>
            </w:pPr>
            <w:r>
              <w:rPr>
                <w:color w:val="000000"/>
                <w:sz w:val="20"/>
              </w:rPr>
              <w:t>14.2</w:t>
            </w:r>
          </w:p>
        </w:tc>
        <w:tc>
          <w:tcPr>
            <w:tcW w:w="1151" w:type="pct"/>
            <w:shd w:val="clear" w:color="auto" w:fill="FFFFFF"/>
            <w:noWrap w:val="0"/>
            <w:vAlign w:val="center"/>
          </w:tcPr>
          <w:p>
            <w:pPr>
              <w:spacing w:line="320" w:lineRule="exact"/>
              <w:jc w:val="center"/>
              <w:rPr>
                <w:color w:val="000000"/>
                <w:sz w:val="20"/>
              </w:rPr>
            </w:pPr>
            <w:r>
              <w:rPr>
                <w:color w:val="000000"/>
                <w:sz w:val="20"/>
              </w:rPr>
              <w:t>10.8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697" w:type="pct"/>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金融（银行/基金/证券/期货/理财）</w:t>
            </w:r>
          </w:p>
        </w:tc>
        <w:tc>
          <w:tcPr>
            <w:tcW w:w="1152" w:type="pct"/>
            <w:tcBorders>
              <w:top w:val="nil"/>
              <w:left w:val="single" w:color="00B0F0" w:sz="4" w:space="0"/>
              <w:bottom w:val="nil"/>
              <w:right w:val="single" w:color="00B0F0" w:sz="4" w:space="0"/>
            </w:tcBorders>
            <w:shd w:val="clear" w:color="auto" w:fill="E6E6E6"/>
            <w:noWrap w:val="0"/>
            <w:vAlign w:val="center"/>
          </w:tcPr>
          <w:p>
            <w:pPr>
              <w:spacing w:line="320" w:lineRule="exact"/>
              <w:jc w:val="center"/>
              <w:rPr>
                <w:color w:val="000000"/>
                <w:sz w:val="20"/>
              </w:rPr>
            </w:pPr>
            <w:r>
              <w:rPr>
                <w:color w:val="000000"/>
                <w:sz w:val="20"/>
              </w:rPr>
              <w:t>7.3</w:t>
            </w:r>
          </w:p>
        </w:tc>
        <w:tc>
          <w:tcPr>
            <w:tcW w:w="1151" w:type="pct"/>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5.3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697" w:type="pct"/>
            <w:shd w:val="clear" w:color="auto" w:fill="FFFFFF"/>
            <w:noWrap w:val="0"/>
            <w:vAlign w:val="center"/>
          </w:tcPr>
          <w:p>
            <w:pPr>
              <w:spacing w:line="320" w:lineRule="exact"/>
              <w:rPr>
                <w:color w:val="000000"/>
                <w:sz w:val="20"/>
              </w:rPr>
            </w:pPr>
            <w:r>
              <w:rPr>
                <w:color w:val="000000"/>
                <w:sz w:val="20"/>
              </w:rPr>
              <w:t>财务/审计/税务/统计</w:t>
            </w:r>
          </w:p>
        </w:tc>
        <w:tc>
          <w:tcPr>
            <w:tcW w:w="1152" w:type="pct"/>
            <w:shd w:val="clear" w:color="auto" w:fill="FFFFFF"/>
            <w:noWrap w:val="0"/>
            <w:vAlign w:val="center"/>
          </w:tcPr>
          <w:p>
            <w:pPr>
              <w:spacing w:line="320" w:lineRule="exact"/>
              <w:jc w:val="center"/>
              <w:rPr>
                <w:color w:val="000000"/>
                <w:sz w:val="20"/>
              </w:rPr>
            </w:pPr>
            <w:r>
              <w:rPr>
                <w:color w:val="000000"/>
                <w:sz w:val="20"/>
              </w:rPr>
              <w:t>5.2</w:t>
            </w:r>
          </w:p>
        </w:tc>
        <w:tc>
          <w:tcPr>
            <w:tcW w:w="1151" w:type="pct"/>
            <w:shd w:val="clear" w:color="auto" w:fill="FFFFFF"/>
            <w:noWrap w:val="0"/>
            <w:vAlign w:val="center"/>
          </w:tcPr>
          <w:p>
            <w:pPr>
              <w:spacing w:line="320" w:lineRule="exact"/>
              <w:jc w:val="center"/>
              <w:rPr>
                <w:color w:val="000000"/>
                <w:sz w:val="20"/>
              </w:rPr>
            </w:pPr>
            <w:r>
              <w:rPr>
                <w:color w:val="000000"/>
                <w:sz w:val="20"/>
              </w:rPr>
              <w:t>5.0</w:t>
            </w:r>
          </w:p>
        </w:tc>
      </w:tr>
    </w:tbl>
    <w:p>
      <w:pPr>
        <w:pStyle w:val="134"/>
        <w:rPr>
          <w:color w:val="000000"/>
        </w:rPr>
      </w:pPr>
      <w:r>
        <w:rPr>
          <w:color w:val="000000"/>
        </w:rPr>
        <w:t>数据来源：麦可思-青海民族大学2020届毕业生培养质量评价数据。</w:t>
      </w:r>
    </w:p>
    <w:p>
      <w:pPr>
        <w:rPr>
          <w:color w:val="000000"/>
        </w:rPr>
      </w:pPr>
    </w:p>
    <w:p>
      <w:pPr>
        <w:pStyle w:val="128"/>
        <w:numPr>
          <w:ilvl w:val="3"/>
          <w:numId w:val="13"/>
        </w:numPr>
        <w:rPr>
          <w:color w:val="559FBB"/>
        </w:rPr>
      </w:pPr>
      <w:bookmarkStart w:id="248" w:name="_Toc256000045"/>
      <w:bookmarkStart w:id="249" w:name="_Toc60172182"/>
      <w:r>
        <w:rPr>
          <w:color w:val="559FBB"/>
        </w:rPr>
        <w:t>行业变化趋势</w:t>
      </w:r>
      <w:bookmarkEnd w:id="248"/>
      <w:bookmarkEnd w:id="249"/>
    </w:p>
    <w:p>
      <w:pPr>
        <w:pStyle w:val="133"/>
        <w:jc w:val="both"/>
        <w:rPr>
          <w:color w:val="000000"/>
          <w:lang/>
        </w:rPr>
      </w:pPr>
      <w:r>
        <w:rPr>
          <w:color w:val="000000"/>
          <w:lang/>
        </w:rPr>
        <w:t>本校2020届本科毕业生就业比例较高的行业类为教育业（24.2%）、建筑业（14.4%）、政府及公共管理（12.5%）</w:t>
      </w:r>
      <w:r>
        <w:rPr>
          <w:rFonts w:hint="eastAsia"/>
          <w:color w:val="000000"/>
          <w:lang/>
        </w:rPr>
        <w:t>，</w:t>
      </w:r>
      <w:r>
        <w:rPr>
          <w:color w:val="000000"/>
          <w:lang/>
        </w:rPr>
        <w:t>就业于</w:t>
      </w:r>
      <w:r>
        <w:rPr>
          <w:rFonts w:ascii="宋体" w:hAnsi="宋体" w:cs="宋体"/>
          <w:color w:val="000000"/>
          <w:lang/>
        </w:rPr>
        <w:t>“</w:t>
      </w:r>
      <w:r>
        <w:rPr>
          <w:color w:val="000000"/>
          <w:lang/>
        </w:rPr>
        <w:t>教育业</w:t>
      </w:r>
      <w:r>
        <w:rPr>
          <w:rFonts w:ascii="宋体" w:hAnsi="宋体" w:cs="宋体"/>
          <w:color w:val="000000"/>
          <w:lang/>
        </w:rPr>
        <w:t>”</w:t>
      </w:r>
      <w:r>
        <w:rPr>
          <w:color w:val="000000"/>
          <w:lang/>
        </w:rPr>
        <w:t>行业类的比例呈上升趋势。</w:t>
      </w:r>
    </w:p>
    <w:p>
      <w:pPr>
        <w:pStyle w:val="132"/>
        <w:numPr>
          <w:ilvl w:val="8"/>
          <w:numId w:val="13"/>
        </w:numPr>
        <w:jc w:val="center"/>
        <w:rPr>
          <w:color w:val="000000"/>
        </w:rPr>
      </w:pPr>
      <w:bookmarkStart w:id="250" w:name="_Toc256000311"/>
      <w:bookmarkStart w:id="251" w:name="_Toc60172292"/>
      <w:r>
        <w:rPr>
          <w:color w:val="000000"/>
        </w:rPr>
        <w:t>主要行业类需求变化趋势（本科）</w:t>
      </w:r>
      <w:bookmarkEnd w:id="250"/>
      <w:bookmarkEnd w:id="251"/>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4722"/>
        <w:gridCol w:w="2084"/>
        <w:gridCol w:w="2084"/>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blHeader/>
          <w:jc w:val="center"/>
        </w:trPr>
        <w:tc>
          <w:tcPr>
            <w:tcW w:w="2655" w:type="pct"/>
            <w:tcBorders>
              <w:bottom w:val="nil"/>
            </w:tcBorders>
            <w:shd w:val="clear" w:color="auto" w:fill="3CBCDC"/>
            <w:noWrap w:val="0"/>
            <w:vAlign w:val="center"/>
          </w:tcPr>
          <w:p>
            <w:pPr>
              <w:spacing w:line="320" w:lineRule="exact"/>
              <w:jc w:val="center"/>
              <w:rPr>
                <w:b/>
                <w:bCs/>
                <w:color w:val="FFFFFF"/>
                <w:sz w:val="20"/>
              </w:rPr>
            </w:pPr>
            <w:r>
              <w:rPr>
                <w:b/>
                <w:bCs/>
                <w:color w:val="FFFFFF"/>
                <w:sz w:val="20"/>
              </w:rPr>
              <w:t>行业类名称</w:t>
            </w:r>
          </w:p>
        </w:tc>
        <w:tc>
          <w:tcPr>
            <w:tcW w:w="1172" w:type="pct"/>
            <w:tcBorders>
              <w:bottom w:val="nil"/>
            </w:tcBorders>
            <w:shd w:val="clear" w:color="auto" w:fill="3CBCDC"/>
            <w:noWrap w:val="0"/>
            <w:vAlign w:val="center"/>
          </w:tcPr>
          <w:p>
            <w:pPr>
              <w:spacing w:line="320" w:lineRule="exact"/>
              <w:jc w:val="center"/>
              <w:rPr>
                <w:b/>
                <w:bCs/>
                <w:color w:val="FFFFFF"/>
                <w:sz w:val="20"/>
              </w:rPr>
            </w:pPr>
            <w:r>
              <w:rPr>
                <w:b/>
                <w:bCs/>
                <w:color w:val="FFFFFF"/>
                <w:sz w:val="20"/>
              </w:rPr>
              <w:t>2019届（%）</w:t>
            </w:r>
          </w:p>
        </w:tc>
        <w:tc>
          <w:tcPr>
            <w:tcW w:w="1172" w:type="pct"/>
            <w:tcBorders>
              <w:bottom w:val="nil"/>
            </w:tcBorders>
            <w:shd w:val="clear" w:color="auto" w:fill="3CBCDC"/>
            <w:noWrap w:val="0"/>
            <w:vAlign w:val="center"/>
          </w:tcPr>
          <w:p>
            <w:pPr>
              <w:spacing w:line="320" w:lineRule="exact"/>
              <w:jc w:val="center"/>
              <w:rPr>
                <w:b/>
                <w:bCs/>
                <w:color w:val="FFFFFF"/>
                <w:sz w:val="20"/>
              </w:rPr>
            </w:pPr>
            <w:r>
              <w:rPr>
                <w:b/>
                <w:bCs/>
                <w:color w:val="FFFFFF"/>
                <w:sz w:val="20"/>
              </w:rPr>
              <w:t>2020届（%）</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655" w:type="pct"/>
            <w:shd w:val="clear" w:color="auto" w:fill="FFFFFF"/>
            <w:noWrap w:val="0"/>
            <w:vAlign w:val="center"/>
          </w:tcPr>
          <w:p>
            <w:pPr>
              <w:spacing w:line="320" w:lineRule="exact"/>
              <w:rPr>
                <w:color w:val="000000"/>
                <w:sz w:val="20"/>
              </w:rPr>
            </w:pPr>
            <w:r>
              <w:rPr>
                <w:color w:val="000000"/>
                <w:sz w:val="20"/>
              </w:rPr>
              <w:t>教育业</w:t>
            </w:r>
          </w:p>
        </w:tc>
        <w:tc>
          <w:tcPr>
            <w:tcW w:w="1172" w:type="pct"/>
            <w:shd w:val="clear" w:color="auto" w:fill="FFFFFF"/>
            <w:noWrap w:val="0"/>
            <w:vAlign w:val="center"/>
          </w:tcPr>
          <w:p>
            <w:pPr>
              <w:spacing w:line="320" w:lineRule="exact"/>
              <w:jc w:val="center"/>
              <w:rPr>
                <w:color w:val="000000"/>
                <w:sz w:val="20"/>
              </w:rPr>
            </w:pPr>
            <w:r>
              <w:rPr>
                <w:color w:val="000000"/>
                <w:sz w:val="20"/>
              </w:rPr>
              <w:t>19.2</w:t>
            </w:r>
          </w:p>
        </w:tc>
        <w:tc>
          <w:tcPr>
            <w:tcW w:w="1172" w:type="pct"/>
            <w:shd w:val="clear" w:color="auto" w:fill="FFFFFF"/>
            <w:noWrap w:val="0"/>
            <w:vAlign w:val="center"/>
          </w:tcPr>
          <w:p>
            <w:pPr>
              <w:spacing w:line="320" w:lineRule="exact"/>
              <w:jc w:val="center"/>
              <w:rPr>
                <w:color w:val="000000"/>
                <w:sz w:val="20"/>
              </w:rPr>
            </w:pPr>
            <w:r>
              <w:rPr>
                <w:color w:val="000000"/>
                <w:sz w:val="20"/>
              </w:rPr>
              <w:t>24.2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655" w:type="pct"/>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建筑业</w:t>
            </w:r>
          </w:p>
        </w:tc>
        <w:tc>
          <w:tcPr>
            <w:tcW w:w="1172" w:type="pct"/>
            <w:tcBorders>
              <w:top w:val="nil"/>
              <w:left w:val="single" w:color="00B0F0" w:sz="4" w:space="0"/>
              <w:bottom w:val="nil"/>
              <w:right w:val="single" w:color="00B0F0" w:sz="4" w:space="0"/>
            </w:tcBorders>
            <w:shd w:val="clear" w:color="auto" w:fill="E6E6E6"/>
            <w:noWrap w:val="0"/>
            <w:vAlign w:val="center"/>
          </w:tcPr>
          <w:p>
            <w:pPr>
              <w:spacing w:line="320" w:lineRule="exact"/>
              <w:jc w:val="center"/>
              <w:rPr>
                <w:color w:val="000000"/>
                <w:sz w:val="20"/>
              </w:rPr>
            </w:pPr>
            <w:r>
              <w:rPr>
                <w:color w:val="000000"/>
                <w:sz w:val="20"/>
              </w:rPr>
              <w:t>13.9</w:t>
            </w:r>
          </w:p>
        </w:tc>
        <w:tc>
          <w:tcPr>
            <w:tcW w:w="1172" w:type="pct"/>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14.4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655" w:type="pct"/>
            <w:shd w:val="clear" w:color="auto" w:fill="FFFFFF"/>
            <w:noWrap w:val="0"/>
            <w:vAlign w:val="center"/>
          </w:tcPr>
          <w:p>
            <w:pPr>
              <w:spacing w:line="320" w:lineRule="exact"/>
              <w:rPr>
                <w:color w:val="000000"/>
                <w:sz w:val="20"/>
              </w:rPr>
            </w:pPr>
            <w:r>
              <w:rPr>
                <w:color w:val="000000"/>
                <w:sz w:val="20"/>
              </w:rPr>
              <w:t>政府及公共管理</w:t>
            </w:r>
          </w:p>
        </w:tc>
        <w:tc>
          <w:tcPr>
            <w:tcW w:w="1172" w:type="pct"/>
            <w:shd w:val="clear" w:color="auto" w:fill="FFFFFF"/>
            <w:noWrap w:val="0"/>
            <w:vAlign w:val="center"/>
          </w:tcPr>
          <w:p>
            <w:pPr>
              <w:spacing w:line="320" w:lineRule="exact"/>
              <w:jc w:val="center"/>
              <w:rPr>
                <w:color w:val="000000"/>
                <w:sz w:val="20"/>
              </w:rPr>
            </w:pPr>
            <w:r>
              <w:rPr>
                <w:color w:val="000000"/>
                <w:sz w:val="20"/>
              </w:rPr>
              <w:t>14.4</w:t>
            </w:r>
          </w:p>
        </w:tc>
        <w:tc>
          <w:tcPr>
            <w:tcW w:w="1172" w:type="pct"/>
            <w:shd w:val="clear" w:color="auto" w:fill="FFFFFF"/>
            <w:noWrap w:val="0"/>
            <w:vAlign w:val="center"/>
          </w:tcPr>
          <w:p>
            <w:pPr>
              <w:spacing w:line="320" w:lineRule="exact"/>
              <w:jc w:val="center"/>
              <w:rPr>
                <w:color w:val="000000"/>
                <w:sz w:val="20"/>
              </w:rPr>
            </w:pPr>
            <w:r>
              <w:rPr>
                <w:color w:val="000000"/>
                <w:sz w:val="20"/>
              </w:rPr>
              <w:t>12.5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655" w:type="pct"/>
            <w:tcBorders>
              <w:top w:val="nil"/>
              <w:left w:val="nil"/>
              <w:bottom w:val="nil"/>
              <w:right w:val="single" w:color="00B0F0" w:sz="4" w:space="0"/>
            </w:tcBorders>
            <w:shd w:val="clear" w:color="auto" w:fill="E6E6E6"/>
            <w:noWrap w:val="0"/>
            <w:vAlign w:val="center"/>
          </w:tcPr>
          <w:p>
            <w:pPr>
              <w:spacing w:line="320" w:lineRule="exact"/>
              <w:rPr>
                <w:color w:val="000000"/>
                <w:sz w:val="20"/>
              </w:rPr>
            </w:pPr>
            <w:r>
              <w:rPr>
                <w:color w:val="000000"/>
                <w:sz w:val="20"/>
              </w:rPr>
              <w:t>金融业</w:t>
            </w:r>
          </w:p>
        </w:tc>
        <w:tc>
          <w:tcPr>
            <w:tcW w:w="1172" w:type="pct"/>
            <w:tcBorders>
              <w:top w:val="nil"/>
              <w:left w:val="single" w:color="00B0F0" w:sz="4" w:space="0"/>
              <w:bottom w:val="nil"/>
              <w:right w:val="single" w:color="00B0F0" w:sz="4" w:space="0"/>
            </w:tcBorders>
            <w:shd w:val="clear" w:color="auto" w:fill="E6E6E6"/>
            <w:noWrap w:val="0"/>
            <w:vAlign w:val="center"/>
          </w:tcPr>
          <w:p>
            <w:pPr>
              <w:spacing w:line="320" w:lineRule="exact"/>
              <w:jc w:val="center"/>
              <w:rPr>
                <w:color w:val="000000"/>
                <w:sz w:val="20"/>
              </w:rPr>
            </w:pPr>
            <w:r>
              <w:rPr>
                <w:color w:val="000000"/>
                <w:sz w:val="20"/>
              </w:rPr>
              <w:t>10.5</w:t>
            </w:r>
          </w:p>
        </w:tc>
        <w:tc>
          <w:tcPr>
            <w:tcW w:w="1172" w:type="pct"/>
            <w:tcBorders>
              <w:top w:val="nil"/>
              <w:left w:val="single" w:color="00B0F0" w:sz="4" w:space="0"/>
              <w:bottom w:val="nil"/>
              <w:right w:val="nil"/>
            </w:tcBorders>
            <w:shd w:val="clear" w:color="auto" w:fill="E6E6E6"/>
            <w:noWrap w:val="0"/>
            <w:vAlign w:val="center"/>
          </w:tcPr>
          <w:p>
            <w:pPr>
              <w:spacing w:line="320" w:lineRule="exact"/>
              <w:jc w:val="center"/>
              <w:rPr>
                <w:color w:val="000000"/>
                <w:sz w:val="20"/>
              </w:rPr>
            </w:pPr>
            <w:r>
              <w:rPr>
                <w:color w:val="000000"/>
                <w:sz w:val="20"/>
              </w:rPr>
              <w:t>7.7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jc w:val="center"/>
        </w:trPr>
        <w:tc>
          <w:tcPr>
            <w:tcW w:w="2655" w:type="pct"/>
            <w:shd w:val="clear" w:color="auto" w:fill="FFFFFF"/>
            <w:noWrap w:val="0"/>
            <w:vAlign w:val="center"/>
          </w:tcPr>
          <w:p>
            <w:pPr>
              <w:spacing w:line="320" w:lineRule="exact"/>
              <w:rPr>
                <w:color w:val="000000"/>
                <w:sz w:val="20"/>
              </w:rPr>
            </w:pPr>
            <w:r>
              <w:rPr>
                <w:color w:val="000000"/>
                <w:sz w:val="20"/>
              </w:rPr>
              <w:t>信息传输、软件和信息技术服务业</w:t>
            </w:r>
          </w:p>
        </w:tc>
        <w:tc>
          <w:tcPr>
            <w:tcW w:w="1172" w:type="pct"/>
            <w:shd w:val="clear" w:color="auto" w:fill="FFFFFF"/>
            <w:noWrap w:val="0"/>
            <w:vAlign w:val="center"/>
          </w:tcPr>
          <w:p>
            <w:pPr>
              <w:spacing w:line="320" w:lineRule="exact"/>
              <w:jc w:val="center"/>
              <w:rPr>
                <w:color w:val="000000"/>
                <w:sz w:val="20"/>
              </w:rPr>
            </w:pPr>
            <w:r>
              <w:rPr>
                <w:color w:val="000000"/>
                <w:sz w:val="20"/>
              </w:rPr>
              <w:t>6.8</w:t>
            </w:r>
          </w:p>
        </w:tc>
        <w:tc>
          <w:tcPr>
            <w:tcW w:w="1172" w:type="pct"/>
            <w:shd w:val="clear" w:color="auto" w:fill="FFFFFF"/>
            <w:noWrap w:val="0"/>
            <w:vAlign w:val="center"/>
          </w:tcPr>
          <w:p>
            <w:pPr>
              <w:spacing w:line="320" w:lineRule="exact"/>
              <w:jc w:val="center"/>
              <w:rPr>
                <w:color w:val="000000"/>
                <w:sz w:val="20"/>
              </w:rPr>
            </w:pPr>
            <w:r>
              <w:rPr>
                <w:color w:val="000000"/>
                <w:sz w:val="20"/>
              </w:rPr>
              <w:t>7.0</w:t>
            </w:r>
          </w:p>
        </w:tc>
      </w:tr>
    </w:tbl>
    <w:p>
      <w:pPr>
        <w:pStyle w:val="134"/>
        <w:rPr>
          <w:color w:val="000000"/>
        </w:rPr>
      </w:pPr>
      <w:r>
        <w:rPr>
          <w:color w:val="000000"/>
        </w:rPr>
        <w:t>数据来源：麦可思-青海民族大学2020届毕业生培养质量评价数据。</w:t>
      </w:r>
    </w:p>
    <w:p>
      <w:pPr>
        <w:pStyle w:val="134"/>
        <w:rPr>
          <w:rFonts w:hint="eastAsia"/>
          <w:color w:val="000000"/>
        </w:rPr>
      </w:pPr>
    </w:p>
    <w:p>
      <w:pPr>
        <w:pStyle w:val="128"/>
        <w:numPr>
          <w:ilvl w:val="3"/>
          <w:numId w:val="13"/>
        </w:numPr>
        <w:rPr>
          <w:color w:val="559FBB"/>
        </w:rPr>
      </w:pPr>
      <w:bookmarkStart w:id="252" w:name="_Toc256000046"/>
      <w:bookmarkStart w:id="253" w:name="_Toc60172183"/>
      <w:r>
        <w:rPr>
          <w:color w:val="559FBB"/>
        </w:rPr>
        <w:t>用人单位变化趋势</w:t>
      </w:r>
      <w:bookmarkEnd w:id="252"/>
      <w:bookmarkEnd w:id="253"/>
    </w:p>
    <w:p>
      <w:pPr>
        <w:pStyle w:val="133"/>
        <w:jc w:val="both"/>
        <w:rPr>
          <w:color w:val="000000"/>
          <w:lang/>
        </w:rPr>
      </w:pPr>
      <w:r>
        <w:rPr>
          <w:color w:val="000000"/>
          <w:lang/>
        </w:rPr>
        <w:t>本校2020届</w:t>
      </w:r>
      <w:r>
        <w:rPr>
          <w:rFonts w:hint="eastAsia"/>
          <w:color w:val="000000"/>
          <w:lang/>
        </w:rPr>
        <w:t>专科、本科、硕士毕业生均主要在其他企业就业，且较2</w:t>
      </w:r>
      <w:r>
        <w:rPr>
          <w:color w:val="000000"/>
          <w:lang/>
        </w:rPr>
        <w:t>019</w:t>
      </w:r>
      <w:r>
        <w:rPr>
          <w:rFonts w:hint="eastAsia"/>
          <w:color w:val="000000"/>
          <w:lang/>
        </w:rPr>
        <w:t>届均有所提升</w:t>
      </w:r>
      <w:r>
        <w:rPr>
          <w:color w:val="000000"/>
          <w:lang/>
        </w:rPr>
        <w:t>。</w:t>
      </w:r>
    </w:p>
    <w:p>
      <w:pPr>
        <w:pStyle w:val="132"/>
        <w:numPr>
          <w:ilvl w:val="8"/>
          <w:numId w:val="13"/>
        </w:numPr>
        <w:jc w:val="center"/>
        <w:rPr>
          <w:color w:val="000000"/>
        </w:rPr>
      </w:pPr>
      <w:bookmarkStart w:id="254" w:name="_Toc256000313"/>
      <w:bookmarkStart w:id="255" w:name="_Toc60172293"/>
      <w:r>
        <w:rPr>
          <w:color w:val="000000"/>
        </w:rPr>
        <w:t>不同类型用人单位需求变化趋势（</w:t>
      </w:r>
      <w:r>
        <w:rPr>
          <w:rFonts w:hint="eastAsia"/>
          <w:color w:val="000000"/>
          <w:lang w:eastAsia="zh-CN"/>
        </w:rPr>
        <w:t>专科</w:t>
      </w:r>
      <w:r>
        <w:rPr>
          <w:color w:val="000000"/>
        </w:rPr>
        <w:t>）</w:t>
      </w:r>
      <w:bookmarkEnd w:id="254"/>
      <w:bookmarkEnd w:id="255"/>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3584"/>
        <w:gridCol w:w="2677"/>
        <w:gridCol w:w="2629"/>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1500" w:type="dxa"/>
            <w:tcBorders>
              <w:bottom w:val="nil"/>
            </w:tcBorders>
            <w:shd w:val="clear" w:color="auto" w:fill="3CBCDC"/>
            <w:noWrap/>
            <w:vAlign w:val="center"/>
          </w:tcPr>
          <w:p>
            <w:pPr>
              <w:widowControl/>
              <w:spacing w:line="320" w:lineRule="exact"/>
              <w:jc w:val="center"/>
              <w:rPr>
                <w:b/>
                <w:color w:val="FFFFFF"/>
                <w:kern w:val="0"/>
                <w:sz w:val="20"/>
                <w:szCs w:val="20"/>
              </w:rPr>
            </w:pPr>
            <w:r>
              <w:rPr>
                <w:rFonts w:hint="eastAsia"/>
                <w:b/>
                <w:color w:val="FFFFFF"/>
                <w:kern w:val="0"/>
                <w:sz w:val="20"/>
                <w:szCs w:val="20"/>
              </w:rPr>
              <w:t>单位性质</w:t>
            </w:r>
          </w:p>
        </w:tc>
        <w:tc>
          <w:tcPr>
            <w:tcW w:w="1120" w:type="dxa"/>
            <w:tcBorders>
              <w:bottom w:val="nil"/>
            </w:tcBorders>
            <w:shd w:val="clear" w:color="auto" w:fill="3CBCDC"/>
            <w:noWrap/>
            <w:vAlign w:val="center"/>
          </w:tcPr>
          <w:p>
            <w:pPr>
              <w:widowControl/>
              <w:spacing w:line="320" w:lineRule="exact"/>
              <w:jc w:val="center"/>
              <w:rPr>
                <w:rFonts w:hint="eastAsia"/>
                <w:b/>
                <w:color w:val="FFFFFF"/>
                <w:kern w:val="0"/>
                <w:sz w:val="20"/>
                <w:szCs w:val="20"/>
              </w:rPr>
            </w:pPr>
            <w:r>
              <w:rPr>
                <w:rFonts w:hint="eastAsia"/>
                <w:b/>
                <w:color w:val="FFFFFF"/>
                <w:kern w:val="0"/>
                <w:sz w:val="20"/>
                <w:szCs w:val="20"/>
              </w:rPr>
              <w:t>2019届（%）</w:t>
            </w:r>
          </w:p>
        </w:tc>
        <w:tc>
          <w:tcPr>
            <w:tcW w:w="1100" w:type="dxa"/>
            <w:tcBorders>
              <w:bottom w:val="nil"/>
            </w:tcBorders>
            <w:shd w:val="clear" w:color="auto" w:fill="3CBCDC"/>
            <w:noWrap/>
            <w:vAlign w:val="center"/>
          </w:tcPr>
          <w:p>
            <w:pPr>
              <w:widowControl/>
              <w:spacing w:line="320" w:lineRule="exact"/>
              <w:jc w:val="center"/>
              <w:rPr>
                <w:rFonts w:hint="eastAsia"/>
                <w:b/>
                <w:color w:val="FFFFFF"/>
                <w:kern w:val="0"/>
                <w:sz w:val="20"/>
                <w:szCs w:val="20"/>
              </w:rPr>
            </w:pPr>
            <w:r>
              <w:rPr>
                <w:rFonts w:hint="eastAsia"/>
                <w:b/>
                <w:color w:val="FFFFFF"/>
                <w:kern w:val="0"/>
                <w:sz w:val="20"/>
                <w:szCs w:val="20"/>
              </w:rPr>
              <w:t>2020届（%）</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500"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其他企业</w:t>
            </w:r>
          </w:p>
        </w:tc>
        <w:tc>
          <w:tcPr>
            <w:tcW w:w="112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51.5 </w:t>
            </w:r>
          </w:p>
        </w:tc>
        <w:tc>
          <w:tcPr>
            <w:tcW w:w="110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56.3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50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国有企业</w:t>
            </w:r>
          </w:p>
        </w:tc>
        <w:tc>
          <w:tcPr>
            <w:tcW w:w="11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25.8 </w:t>
            </w:r>
          </w:p>
        </w:tc>
        <w:tc>
          <w:tcPr>
            <w:tcW w:w="110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29.8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500" w:type="dxa"/>
            <w:shd w:val="clear" w:color="auto" w:fill="FFFFFF"/>
            <w:noWrap/>
            <w:vAlign w:val="center"/>
          </w:tcPr>
          <w:p>
            <w:pPr>
              <w:widowControl/>
              <w:spacing w:line="320" w:lineRule="exact"/>
              <w:rPr>
                <w:color w:val="000000"/>
                <w:kern w:val="0"/>
                <w:sz w:val="20"/>
                <w:szCs w:val="20"/>
              </w:rPr>
            </w:pPr>
            <w:r>
              <w:rPr>
                <w:color w:val="000000"/>
                <w:kern w:val="0"/>
                <w:sz w:val="20"/>
                <w:szCs w:val="20"/>
              </w:rPr>
              <w:t>其他事业单位</w:t>
            </w:r>
          </w:p>
        </w:tc>
        <w:tc>
          <w:tcPr>
            <w:tcW w:w="112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6.8 </w:t>
            </w:r>
          </w:p>
        </w:tc>
        <w:tc>
          <w:tcPr>
            <w:tcW w:w="110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9.3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50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中初等教育单位</w:t>
            </w:r>
          </w:p>
        </w:tc>
        <w:tc>
          <w:tcPr>
            <w:tcW w:w="11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12.9 </w:t>
            </w:r>
          </w:p>
        </w:tc>
        <w:tc>
          <w:tcPr>
            <w:tcW w:w="110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500" w:type="dxa"/>
            <w:shd w:val="clear" w:color="auto" w:fill="FFFFFF"/>
            <w:noWrap/>
            <w:vAlign w:val="center"/>
          </w:tcPr>
          <w:p>
            <w:pPr>
              <w:widowControl/>
              <w:spacing w:line="320" w:lineRule="exact"/>
              <w:rPr>
                <w:color w:val="000000"/>
                <w:kern w:val="0"/>
                <w:sz w:val="20"/>
                <w:szCs w:val="20"/>
              </w:rPr>
            </w:pPr>
            <w:r>
              <w:rPr>
                <w:color w:val="000000"/>
                <w:kern w:val="0"/>
                <w:sz w:val="20"/>
                <w:szCs w:val="20"/>
              </w:rPr>
              <w:t>机关</w:t>
            </w:r>
          </w:p>
        </w:tc>
        <w:tc>
          <w:tcPr>
            <w:tcW w:w="112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1.5 </w:t>
            </w:r>
          </w:p>
        </w:tc>
        <w:tc>
          <w:tcPr>
            <w:tcW w:w="110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50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医疗卫生单位</w:t>
            </w:r>
          </w:p>
        </w:tc>
        <w:tc>
          <w:tcPr>
            <w:tcW w:w="11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1.5 </w:t>
            </w:r>
          </w:p>
        </w:tc>
        <w:tc>
          <w:tcPr>
            <w:tcW w:w="110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0.0</w:t>
            </w:r>
          </w:p>
        </w:tc>
      </w:tr>
    </w:tbl>
    <w:p>
      <w:pPr>
        <w:pStyle w:val="134"/>
        <w:rPr>
          <w:rFonts w:hint="eastAsia"/>
          <w:color w:val="000000"/>
        </w:rPr>
      </w:pPr>
      <w:r>
        <w:rPr>
          <w:rFonts w:hint="eastAsia"/>
          <w:color w:val="000000"/>
        </w:rPr>
        <w:t>数据来源：青海民族大学。</w:t>
      </w:r>
    </w:p>
    <w:p>
      <w:pPr>
        <w:pStyle w:val="132"/>
        <w:numPr>
          <w:ilvl w:val="8"/>
          <w:numId w:val="13"/>
        </w:numPr>
        <w:jc w:val="center"/>
        <w:rPr>
          <w:color w:val="000000"/>
        </w:rPr>
      </w:pPr>
      <w:bookmarkStart w:id="256" w:name="_Toc60172294"/>
      <w:r>
        <w:rPr>
          <w:color w:val="000000"/>
        </w:rPr>
        <w:t>不同类型用人单位需求变化趋势（</w:t>
      </w:r>
      <w:r>
        <w:rPr>
          <w:rFonts w:hint="eastAsia"/>
          <w:color w:val="000000"/>
          <w:lang w:eastAsia="zh-CN"/>
        </w:rPr>
        <w:t>本科</w:t>
      </w:r>
      <w:r>
        <w:rPr>
          <w:color w:val="000000"/>
        </w:rPr>
        <w:t>）</w:t>
      </w:r>
      <w:bookmarkEnd w:id="256"/>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46"/>
        <w:gridCol w:w="2999"/>
        <w:gridCol w:w="2945"/>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1100" w:type="dxa"/>
            <w:tcBorders>
              <w:bottom w:val="nil"/>
            </w:tcBorders>
            <w:shd w:val="clear" w:color="auto" w:fill="3CBCDC"/>
            <w:noWrap/>
            <w:vAlign w:val="center"/>
          </w:tcPr>
          <w:p>
            <w:pPr>
              <w:widowControl/>
              <w:spacing w:line="320" w:lineRule="exact"/>
              <w:jc w:val="center"/>
              <w:rPr>
                <w:b/>
                <w:color w:val="FFFFFF"/>
                <w:kern w:val="0"/>
                <w:sz w:val="20"/>
                <w:szCs w:val="20"/>
              </w:rPr>
            </w:pPr>
            <w:r>
              <w:rPr>
                <w:rFonts w:hint="eastAsia"/>
                <w:b/>
                <w:color w:val="FFFFFF"/>
                <w:kern w:val="0"/>
                <w:sz w:val="20"/>
                <w:szCs w:val="20"/>
              </w:rPr>
              <w:t>单位性质</w:t>
            </w:r>
          </w:p>
        </w:tc>
        <w:tc>
          <w:tcPr>
            <w:tcW w:w="1120" w:type="dxa"/>
            <w:tcBorders>
              <w:bottom w:val="nil"/>
            </w:tcBorders>
            <w:shd w:val="clear" w:color="auto" w:fill="3CBCDC"/>
            <w:noWrap/>
            <w:vAlign w:val="center"/>
          </w:tcPr>
          <w:p>
            <w:pPr>
              <w:widowControl/>
              <w:spacing w:line="320" w:lineRule="exact"/>
              <w:jc w:val="center"/>
              <w:rPr>
                <w:rFonts w:hint="eastAsia"/>
                <w:b/>
                <w:color w:val="FFFFFF"/>
                <w:kern w:val="0"/>
                <w:sz w:val="20"/>
                <w:szCs w:val="20"/>
              </w:rPr>
            </w:pPr>
            <w:r>
              <w:rPr>
                <w:rFonts w:hint="eastAsia"/>
                <w:b/>
                <w:color w:val="FFFFFF"/>
                <w:kern w:val="0"/>
                <w:sz w:val="20"/>
                <w:szCs w:val="20"/>
              </w:rPr>
              <w:t>2019届（%）</w:t>
            </w:r>
          </w:p>
        </w:tc>
        <w:tc>
          <w:tcPr>
            <w:tcW w:w="1100" w:type="dxa"/>
            <w:tcBorders>
              <w:bottom w:val="nil"/>
            </w:tcBorders>
            <w:shd w:val="clear" w:color="auto" w:fill="3CBCDC"/>
            <w:noWrap/>
            <w:vAlign w:val="center"/>
          </w:tcPr>
          <w:p>
            <w:pPr>
              <w:widowControl/>
              <w:spacing w:line="320" w:lineRule="exact"/>
              <w:jc w:val="center"/>
              <w:rPr>
                <w:rFonts w:hint="eastAsia"/>
                <w:b/>
                <w:color w:val="FFFFFF"/>
                <w:kern w:val="0"/>
                <w:sz w:val="20"/>
                <w:szCs w:val="20"/>
              </w:rPr>
            </w:pPr>
            <w:r>
              <w:rPr>
                <w:rFonts w:hint="eastAsia"/>
                <w:b/>
                <w:color w:val="FFFFFF"/>
                <w:kern w:val="0"/>
                <w:sz w:val="20"/>
                <w:szCs w:val="20"/>
              </w:rPr>
              <w:t>2020届（%）</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其他企业</w:t>
            </w:r>
          </w:p>
        </w:tc>
        <w:tc>
          <w:tcPr>
            <w:tcW w:w="112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60.7 </w:t>
            </w:r>
          </w:p>
        </w:tc>
        <w:tc>
          <w:tcPr>
            <w:tcW w:w="110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67.3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国有企业</w:t>
            </w:r>
          </w:p>
        </w:tc>
        <w:tc>
          <w:tcPr>
            <w:tcW w:w="11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17.7 </w:t>
            </w:r>
          </w:p>
        </w:tc>
        <w:tc>
          <w:tcPr>
            <w:tcW w:w="110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15.4</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shd w:val="clear" w:color="auto" w:fill="FFFFFF"/>
            <w:noWrap/>
            <w:vAlign w:val="center"/>
          </w:tcPr>
          <w:p>
            <w:pPr>
              <w:widowControl/>
              <w:spacing w:line="320" w:lineRule="exact"/>
              <w:rPr>
                <w:color w:val="000000"/>
                <w:kern w:val="0"/>
                <w:sz w:val="20"/>
                <w:szCs w:val="20"/>
              </w:rPr>
            </w:pPr>
            <w:r>
              <w:rPr>
                <w:color w:val="000000"/>
                <w:kern w:val="0"/>
                <w:sz w:val="20"/>
                <w:szCs w:val="20"/>
              </w:rPr>
              <w:t>其他事业单位</w:t>
            </w:r>
          </w:p>
        </w:tc>
        <w:tc>
          <w:tcPr>
            <w:tcW w:w="112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10.0 </w:t>
            </w:r>
          </w:p>
        </w:tc>
        <w:tc>
          <w:tcPr>
            <w:tcW w:w="110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8.0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中初等教育单位</w:t>
            </w:r>
          </w:p>
        </w:tc>
        <w:tc>
          <w:tcPr>
            <w:tcW w:w="11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6.4 </w:t>
            </w:r>
          </w:p>
        </w:tc>
        <w:tc>
          <w:tcPr>
            <w:tcW w:w="110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5.1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shd w:val="clear" w:color="auto" w:fill="FFFFFF"/>
            <w:noWrap/>
            <w:vAlign w:val="center"/>
          </w:tcPr>
          <w:p>
            <w:pPr>
              <w:widowControl/>
              <w:spacing w:line="320" w:lineRule="exact"/>
              <w:rPr>
                <w:color w:val="000000"/>
                <w:kern w:val="0"/>
                <w:sz w:val="20"/>
                <w:szCs w:val="20"/>
              </w:rPr>
            </w:pPr>
            <w:r>
              <w:rPr>
                <w:color w:val="000000"/>
                <w:kern w:val="0"/>
                <w:sz w:val="20"/>
                <w:szCs w:val="20"/>
              </w:rPr>
              <w:t>机关</w:t>
            </w:r>
          </w:p>
        </w:tc>
        <w:tc>
          <w:tcPr>
            <w:tcW w:w="112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3.6 </w:t>
            </w:r>
          </w:p>
        </w:tc>
        <w:tc>
          <w:tcPr>
            <w:tcW w:w="110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2.8</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医疗卫生单位</w:t>
            </w:r>
          </w:p>
        </w:tc>
        <w:tc>
          <w:tcPr>
            <w:tcW w:w="11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0.6 </w:t>
            </w:r>
          </w:p>
        </w:tc>
        <w:tc>
          <w:tcPr>
            <w:tcW w:w="110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0.6</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shd w:val="clear" w:color="auto" w:fill="FFFFFF"/>
            <w:noWrap/>
            <w:vAlign w:val="center"/>
          </w:tcPr>
          <w:p>
            <w:pPr>
              <w:widowControl/>
              <w:spacing w:line="320" w:lineRule="exact"/>
              <w:rPr>
                <w:color w:val="000000"/>
                <w:kern w:val="0"/>
                <w:sz w:val="20"/>
                <w:szCs w:val="20"/>
              </w:rPr>
            </w:pPr>
            <w:r>
              <w:rPr>
                <w:color w:val="000000"/>
                <w:kern w:val="0"/>
                <w:sz w:val="20"/>
                <w:szCs w:val="20"/>
              </w:rPr>
              <w:t>城镇社区</w:t>
            </w:r>
          </w:p>
        </w:tc>
        <w:tc>
          <w:tcPr>
            <w:tcW w:w="112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0.2 </w:t>
            </w:r>
          </w:p>
        </w:tc>
        <w:tc>
          <w:tcPr>
            <w:tcW w:w="110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0.3</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三资企业</w:t>
            </w:r>
          </w:p>
        </w:tc>
        <w:tc>
          <w:tcPr>
            <w:tcW w:w="11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0.1 </w:t>
            </w:r>
          </w:p>
        </w:tc>
        <w:tc>
          <w:tcPr>
            <w:tcW w:w="110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shd w:val="clear" w:color="auto" w:fill="FFFFFF"/>
            <w:noWrap/>
            <w:vAlign w:val="center"/>
          </w:tcPr>
          <w:p>
            <w:pPr>
              <w:widowControl/>
              <w:spacing w:line="320" w:lineRule="exact"/>
              <w:rPr>
                <w:color w:val="000000"/>
                <w:kern w:val="0"/>
                <w:sz w:val="20"/>
                <w:szCs w:val="20"/>
              </w:rPr>
            </w:pPr>
            <w:r>
              <w:rPr>
                <w:color w:val="000000"/>
                <w:kern w:val="0"/>
                <w:sz w:val="20"/>
                <w:szCs w:val="20"/>
              </w:rPr>
              <w:t>高等教育单位</w:t>
            </w:r>
          </w:p>
        </w:tc>
        <w:tc>
          <w:tcPr>
            <w:tcW w:w="112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0.1 </w:t>
            </w:r>
          </w:p>
        </w:tc>
        <w:tc>
          <w:tcPr>
            <w:tcW w:w="110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农村建制村</w:t>
            </w:r>
          </w:p>
        </w:tc>
        <w:tc>
          <w:tcPr>
            <w:tcW w:w="11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0.1 </w:t>
            </w:r>
          </w:p>
        </w:tc>
        <w:tc>
          <w:tcPr>
            <w:tcW w:w="110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shd w:val="clear" w:color="auto" w:fill="FFFFFF"/>
            <w:noWrap/>
            <w:vAlign w:val="center"/>
          </w:tcPr>
          <w:p>
            <w:pPr>
              <w:widowControl/>
              <w:spacing w:line="320" w:lineRule="exact"/>
              <w:rPr>
                <w:color w:val="000000"/>
                <w:kern w:val="0"/>
                <w:sz w:val="20"/>
                <w:szCs w:val="20"/>
              </w:rPr>
            </w:pPr>
            <w:r>
              <w:rPr>
                <w:color w:val="000000"/>
                <w:kern w:val="0"/>
                <w:sz w:val="20"/>
                <w:szCs w:val="20"/>
              </w:rPr>
              <w:t>部队</w:t>
            </w:r>
          </w:p>
        </w:tc>
        <w:tc>
          <w:tcPr>
            <w:tcW w:w="112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0.4 </w:t>
            </w:r>
          </w:p>
        </w:tc>
        <w:tc>
          <w:tcPr>
            <w:tcW w:w="110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科研设计单位</w:t>
            </w:r>
          </w:p>
        </w:tc>
        <w:tc>
          <w:tcPr>
            <w:tcW w:w="112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0.1 </w:t>
            </w:r>
          </w:p>
        </w:tc>
        <w:tc>
          <w:tcPr>
            <w:tcW w:w="110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0.0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1100" w:type="dxa"/>
            <w:shd w:val="clear" w:color="auto" w:fill="FFFFFF"/>
            <w:noWrap/>
            <w:vAlign w:val="center"/>
          </w:tcPr>
          <w:p>
            <w:pPr>
              <w:widowControl/>
              <w:spacing w:line="320" w:lineRule="exact"/>
              <w:rPr>
                <w:color w:val="000000"/>
                <w:kern w:val="0"/>
                <w:sz w:val="20"/>
                <w:szCs w:val="20"/>
              </w:rPr>
            </w:pPr>
            <w:r>
              <w:rPr>
                <w:color w:val="000000"/>
                <w:kern w:val="0"/>
                <w:sz w:val="20"/>
                <w:szCs w:val="20"/>
              </w:rPr>
              <w:t>其他</w:t>
            </w:r>
          </w:p>
        </w:tc>
        <w:tc>
          <w:tcPr>
            <w:tcW w:w="112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0.1 </w:t>
            </w:r>
          </w:p>
        </w:tc>
        <w:tc>
          <w:tcPr>
            <w:tcW w:w="110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0.0</w:t>
            </w:r>
          </w:p>
        </w:tc>
      </w:tr>
    </w:tbl>
    <w:p>
      <w:pPr>
        <w:pStyle w:val="134"/>
        <w:rPr>
          <w:color w:val="000000"/>
        </w:rPr>
      </w:pPr>
      <w:r>
        <w:rPr>
          <w:rFonts w:hint="eastAsia"/>
          <w:color w:val="000000"/>
        </w:rPr>
        <w:t>数据来源：青海民族大学。</w:t>
      </w:r>
    </w:p>
    <w:p>
      <w:pPr>
        <w:rPr>
          <w:rFonts w:hint="eastAsia"/>
          <w:color w:val="000000"/>
        </w:rPr>
      </w:pPr>
    </w:p>
    <w:p>
      <w:pPr>
        <w:pStyle w:val="132"/>
        <w:numPr>
          <w:ilvl w:val="8"/>
          <w:numId w:val="13"/>
        </w:numPr>
        <w:jc w:val="center"/>
        <w:rPr>
          <w:kern w:val="0"/>
          <w:szCs w:val="20"/>
        </w:rPr>
      </w:pPr>
      <w:bookmarkStart w:id="257" w:name="_Toc60172295"/>
      <w:r>
        <w:rPr>
          <w:color w:val="000000"/>
        </w:rPr>
        <w:t>不同类型用人单位需求变化趋势（</w:t>
      </w:r>
      <w:r>
        <w:rPr>
          <w:rFonts w:hint="eastAsia"/>
          <w:color w:val="000000"/>
          <w:lang w:eastAsia="zh-CN"/>
        </w:rPr>
        <w:t>硕士</w:t>
      </w:r>
      <w:r>
        <w:rPr>
          <w:color w:val="000000"/>
        </w:rPr>
        <w:t>）</w:t>
      </w:r>
      <w:bookmarkEnd w:id="257"/>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964"/>
        <w:gridCol w:w="2963"/>
        <w:gridCol w:w="296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tblHeader/>
          <w:jc w:val="center"/>
        </w:trPr>
        <w:tc>
          <w:tcPr>
            <w:tcW w:w="960" w:type="dxa"/>
            <w:tcBorders>
              <w:bottom w:val="nil"/>
            </w:tcBorders>
            <w:shd w:val="clear" w:color="auto" w:fill="3CBCDC"/>
            <w:noWrap/>
            <w:vAlign w:val="center"/>
          </w:tcPr>
          <w:p>
            <w:pPr>
              <w:widowControl/>
              <w:spacing w:line="320" w:lineRule="exact"/>
              <w:jc w:val="center"/>
              <w:rPr>
                <w:b/>
                <w:color w:val="FFFFFF"/>
                <w:kern w:val="0"/>
                <w:sz w:val="20"/>
                <w:szCs w:val="20"/>
              </w:rPr>
            </w:pPr>
            <w:r>
              <w:rPr>
                <w:b/>
                <w:color w:val="FFFFFF"/>
                <w:kern w:val="0"/>
                <w:sz w:val="20"/>
                <w:szCs w:val="20"/>
              </w:rPr>
              <w:t>单位性质</w:t>
            </w:r>
          </w:p>
        </w:tc>
        <w:tc>
          <w:tcPr>
            <w:tcW w:w="960" w:type="dxa"/>
            <w:tcBorders>
              <w:bottom w:val="nil"/>
            </w:tcBorders>
            <w:shd w:val="clear" w:color="auto" w:fill="3CBCDC"/>
            <w:noWrap/>
            <w:vAlign w:val="center"/>
          </w:tcPr>
          <w:p>
            <w:pPr>
              <w:widowControl/>
              <w:spacing w:line="320" w:lineRule="exact"/>
              <w:jc w:val="center"/>
              <w:rPr>
                <w:b/>
                <w:color w:val="FFFFFF"/>
                <w:kern w:val="0"/>
                <w:sz w:val="20"/>
                <w:szCs w:val="20"/>
              </w:rPr>
            </w:pPr>
            <w:r>
              <w:rPr>
                <w:b/>
                <w:color w:val="FFFFFF"/>
                <w:kern w:val="0"/>
                <w:sz w:val="20"/>
                <w:szCs w:val="20"/>
              </w:rPr>
              <w:t>2019届（%）</w:t>
            </w:r>
          </w:p>
        </w:tc>
        <w:tc>
          <w:tcPr>
            <w:tcW w:w="960" w:type="dxa"/>
            <w:tcBorders>
              <w:bottom w:val="nil"/>
            </w:tcBorders>
            <w:shd w:val="clear" w:color="auto" w:fill="3CBCDC"/>
            <w:noWrap/>
            <w:vAlign w:val="center"/>
          </w:tcPr>
          <w:p>
            <w:pPr>
              <w:widowControl/>
              <w:spacing w:line="320" w:lineRule="exact"/>
              <w:jc w:val="center"/>
              <w:rPr>
                <w:b/>
                <w:color w:val="FFFFFF"/>
                <w:kern w:val="0"/>
                <w:sz w:val="20"/>
                <w:szCs w:val="20"/>
              </w:rPr>
            </w:pPr>
            <w:r>
              <w:rPr>
                <w:b/>
                <w:color w:val="FFFFFF"/>
                <w:kern w:val="0"/>
                <w:sz w:val="20"/>
                <w:szCs w:val="20"/>
              </w:rPr>
              <w:t>2020届（%）</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其他企业</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19.0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31.8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国有企业</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18.6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16.9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机关</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11.0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13.1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其他事业单位</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4.8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6.5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中初等教育单位</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5.2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5.5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高等教育单位</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4.6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2.7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升学</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0.8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0.6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rFonts w:hint="eastAsia"/>
                <w:color w:val="000000"/>
                <w:kern w:val="0"/>
                <w:sz w:val="20"/>
                <w:szCs w:val="20"/>
              </w:rPr>
              <w:t>自由职业</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0"/>
              </w:rPr>
            </w:pPr>
            <w:r>
              <w:rPr>
                <w:color w:val="000000"/>
                <w:kern w:val="0"/>
                <w:sz w:val="20"/>
                <w:szCs w:val="20"/>
              </w:rPr>
              <w:t xml:space="preserve">0.0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0.5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医疗卫生单位</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1.2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0.3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自主创业</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0.2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0.2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color w:val="000000"/>
                <w:kern w:val="0"/>
                <w:sz w:val="20"/>
                <w:szCs w:val="20"/>
              </w:rPr>
            </w:pPr>
            <w:r>
              <w:rPr>
                <w:color w:val="000000"/>
                <w:kern w:val="0"/>
                <w:sz w:val="20"/>
                <w:szCs w:val="20"/>
              </w:rPr>
              <w:t>事业单位</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0.2 </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 xml:space="preserve">0.0 </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color w:val="000000"/>
                <w:kern w:val="0"/>
                <w:sz w:val="20"/>
                <w:szCs w:val="20"/>
              </w:rPr>
              <w:t>城镇机关</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0.2 </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 xml:space="preserve">0.0 </w:t>
            </w:r>
          </w:p>
        </w:tc>
      </w:tr>
    </w:tbl>
    <w:p>
      <w:pPr>
        <w:pStyle w:val="134"/>
        <w:rPr>
          <w:color w:val="000000"/>
        </w:rPr>
      </w:pPr>
      <w:r>
        <w:rPr>
          <w:rFonts w:hint="eastAsia"/>
          <w:color w:val="000000"/>
        </w:rPr>
        <w:t>数据来源：青海民族大学。</w:t>
      </w:r>
    </w:p>
    <w:p>
      <w:pPr>
        <w:rPr>
          <w:color w:val="000000"/>
        </w:rPr>
      </w:pPr>
    </w:p>
    <w:p>
      <w:pPr>
        <w:rPr>
          <w:rFonts w:hint="eastAsia"/>
          <w:color w:val="000000"/>
        </w:rPr>
      </w:pPr>
    </w:p>
    <w:p>
      <w:pPr>
        <w:rPr>
          <w:color w:val="000000"/>
        </w:rPr>
      </w:pPr>
    </w:p>
    <w:p>
      <w:pPr>
        <w:pStyle w:val="128"/>
        <w:numPr>
          <w:ilvl w:val="3"/>
          <w:numId w:val="13"/>
        </w:numPr>
        <w:rPr>
          <w:color w:val="559FBB"/>
        </w:rPr>
        <w:sectPr>
          <w:footnotePr>
            <w:numRestart w:val="eachPage"/>
          </w:footnotePr>
          <w:pgSz w:w="11906" w:h="16838"/>
          <w:pgMar w:top="1984" w:right="1531" w:bottom="1701" w:left="1701" w:header="992" w:footer="850" w:gutter="0"/>
          <w:cols w:space="708" w:num="1"/>
          <w:docGrid w:linePitch="360" w:charSpace="0"/>
        </w:sectPr>
      </w:pPr>
      <w:bookmarkStart w:id="258" w:name="_Toc256000047"/>
    </w:p>
    <w:p>
      <w:pPr>
        <w:pStyle w:val="128"/>
        <w:numPr>
          <w:ilvl w:val="3"/>
          <w:numId w:val="13"/>
        </w:numPr>
        <w:rPr>
          <w:rFonts w:hint="eastAsia"/>
          <w:color w:val="559FBB"/>
        </w:rPr>
      </w:pPr>
      <w:bookmarkStart w:id="259" w:name="_Toc60172184"/>
      <w:r>
        <w:rPr>
          <w:color w:val="559FBB"/>
        </w:rPr>
        <w:t>就业地区变化趋势</w:t>
      </w:r>
      <w:bookmarkEnd w:id="258"/>
      <w:bookmarkEnd w:id="259"/>
    </w:p>
    <w:p>
      <w:pPr>
        <w:pStyle w:val="133"/>
        <w:jc w:val="both"/>
        <w:rPr>
          <w:color w:val="000000"/>
          <w:lang/>
        </w:rPr>
      </w:pPr>
      <w:r>
        <w:rPr>
          <w:color w:val="000000"/>
          <w:lang/>
        </w:rPr>
        <w:t>本校2020</w:t>
      </w:r>
      <w:r>
        <w:rPr>
          <w:rFonts w:hint="eastAsia"/>
          <w:color w:val="000000"/>
          <w:lang/>
        </w:rPr>
        <w:t>届就业的专科毕业生在青海就业的比例为8</w:t>
      </w:r>
      <w:r>
        <w:rPr>
          <w:color w:val="000000"/>
          <w:lang/>
        </w:rPr>
        <w:t>6.8</w:t>
      </w:r>
      <w:r>
        <w:rPr>
          <w:rFonts w:hint="eastAsia"/>
          <w:color w:val="000000"/>
          <w:lang/>
        </w:rPr>
        <w:t>%，高于本校2</w:t>
      </w:r>
      <w:r>
        <w:rPr>
          <w:color w:val="000000"/>
          <w:lang/>
        </w:rPr>
        <w:t>019</w:t>
      </w:r>
      <w:r>
        <w:rPr>
          <w:rFonts w:hint="eastAsia"/>
          <w:color w:val="000000"/>
          <w:lang/>
        </w:rPr>
        <w:t>届（8</w:t>
      </w:r>
      <w:r>
        <w:rPr>
          <w:color w:val="000000"/>
          <w:lang/>
        </w:rPr>
        <w:t>0.6</w:t>
      </w:r>
      <w:r>
        <w:rPr>
          <w:rFonts w:hint="eastAsia"/>
          <w:color w:val="000000"/>
          <w:lang/>
        </w:rPr>
        <w:t>%）</w:t>
      </w:r>
      <w:r>
        <w:rPr>
          <w:color w:val="000000"/>
          <w:lang/>
        </w:rPr>
        <w:t>。</w:t>
      </w:r>
    </w:p>
    <w:p>
      <w:pPr>
        <w:jc w:val="center"/>
        <w:rPr>
          <w:color w:val="000000"/>
        </w:rPr>
      </w:pPr>
      <w:r>
        <w:drawing>
          <wp:inline distT="0" distB="0" distL="114300" distR="114300">
            <wp:extent cx="5219700" cy="2515235"/>
            <wp:effectExtent l="0" t="0" r="0" b="0"/>
            <wp:docPr id="7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1"/>
                    <pic:cNvPicPr>
                      <a:picLocks noChangeAspect="1"/>
                    </pic:cNvPicPr>
                  </pic:nvPicPr>
                  <pic:blipFill>
                    <a:blip r:embed="rId69"/>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260" w:name="_Toc256000316"/>
      <w:bookmarkStart w:id="261" w:name="_Toc60172296"/>
      <w:r>
        <w:rPr>
          <w:color w:val="000000"/>
        </w:rPr>
        <w:t>毕业生在青海就业的比例变化趋势（专科）</w:t>
      </w:r>
      <w:bookmarkEnd w:id="260"/>
      <w:bookmarkEnd w:id="261"/>
    </w:p>
    <w:p>
      <w:pPr>
        <w:pStyle w:val="134"/>
        <w:rPr>
          <w:color w:val="000000"/>
        </w:rPr>
      </w:pPr>
      <w:r>
        <w:rPr>
          <w:rFonts w:hint="eastAsia"/>
          <w:color w:val="000000"/>
        </w:rPr>
        <w:t>数据来源：青海民族大学。</w:t>
      </w:r>
    </w:p>
    <w:p>
      <w:pPr>
        <w:pStyle w:val="133"/>
        <w:jc w:val="both"/>
        <w:rPr>
          <w:color w:val="000000"/>
          <w:lang/>
        </w:rPr>
      </w:pPr>
    </w:p>
    <w:p>
      <w:pPr>
        <w:pStyle w:val="133"/>
        <w:jc w:val="both"/>
        <w:rPr>
          <w:color w:val="000000"/>
          <w:lang/>
        </w:rPr>
      </w:pPr>
    </w:p>
    <w:p>
      <w:pPr>
        <w:pStyle w:val="133"/>
        <w:jc w:val="both"/>
        <w:rPr>
          <w:color w:val="000000"/>
          <w:lang/>
        </w:rPr>
      </w:pPr>
      <w:r>
        <w:rPr>
          <w:color w:val="000000"/>
          <w:lang/>
        </w:rPr>
        <w:t>本校2018届~2020届就业的本科毕业生在青海就业的比例（分别为63.3%</w:t>
      </w:r>
      <w:r>
        <w:rPr>
          <w:rFonts w:hint="eastAsia"/>
          <w:color w:val="000000"/>
          <w:lang/>
        </w:rPr>
        <w:t>、6</w:t>
      </w:r>
      <w:r>
        <w:rPr>
          <w:color w:val="000000"/>
          <w:lang/>
        </w:rPr>
        <w:t>3.0</w:t>
      </w:r>
      <w:r>
        <w:rPr>
          <w:rFonts w:hint="eastAsia"/>
          <w:color w:val="000000"/>
          <w:lang/>
        </w:rPr>
        <w:t>%、6</w:t>
      </w:r>
      <w:r>
        <w:rPr>
          <w:color w:val="000000"/>
          <w:lang/>
        </w:rPr>
        <w:t>5.1</w:t>
      </w:r>
      <w:r>
        <w:rPr>
          <w:rFonts w:hint="eastAsia"/>
          <w:color w:val="000000"/>
          <w:lang/>
        </w:rPr>
        <w:t>%</w:t>
      </w:r>
      <w:r>
        <w:rPr>
          <w:color w:val="000000"/>
          <w:lang/>
        </w:rPr>
        <w:t>）</w:t>
      </w:r>
      <w:r>
        <w:rPr>
          <w:rFonts w:hint="eastAsia"/>
          <w:color w:val="000000"/>
          <w:lang/>
        </w:rPr>
        <w:t>整体呈上升趋势</w:t>
      </w:r>
      <w:r>
        <w:rPr>
          <w:color w:val="000000"/>
          <w:lang/>
        </w:rPr>
        <w:t>。</w:t>
      </w:r>
    </w:p>
    <w:p>
      <w:pPr>
        <w:jc w:val="center"/>
        <w:rPr>
          <w:color w:val="000000"/>
        </w:rPr>
      </w:pPr>
      <w:r>
        <w:drawing>
          <wp:inline distT="0" distB="0" distL="114300" distR="114300">
            <wp:extent cx="5219700" cy="2515235"/>
            <wp:effectExtent l="0" t="0" r="0" b="0"/>
            <wp:docPr id="72"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9"/>
                    <pic:cNvPicPr>
                      <a:picLocks noChangeAspect="1"/>
                    </pic:cNvPicPr>
                  </pic:nvPicPr>
                  <pic:blipFill>
                    <a:blip r:embed="rId70"/>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262" w:name="_Toc256000315"/>
      <w:bookmarkStart w:id="263" w:name="_Toc60172297"/>
      <w:r>
        <w:rPr>
          <w:color w:val="000000"/>
        </w:rPr>
        <w:t>毕业生在青海就业的比例变化趋势（本科）</w:t>
      </w:r>
      <w:bookmarkEnd w:id="262"/>
      <w:bookmarkEnd w:id="263"/>
    </w:p>
    <w:p>
      <w:pPr>
        <w:pStyle w:val="134"/>
        <w:rPr>
          <w:color w:val="000000"/>
        </w:rPr>
      </w:pPr>
      <w:r>
        <w:rPr>
          <w:rFonts w:hint="eastAsia"/>
          <w:color w:val="000000"/>
        </w:rPr>
        <w:t>数据来源：青海民族大学。</w:t>
      </w:r>
    </w:p>
    <w:p>
      <w:pPr>
        <w:rPr>
          <w:color w:val="000000"/>
        </w:rPr>
      </w:pPr>
    </w:p>
    <w:p>
      <w:pPr>
        <w:pStyle w:val="133"/>
        <w:jc w:val="both"/>
        <w:rPr>
          <w:rFonts w:hint="eastAsia"/>
          <w:color w:val="000000"/>
          <w:lang/>
        </w:rPr>
      </w:pPr>
      <w:r>
        <w:rPr>
          <w:rFonts w:hint="eastAsia"/>
          <w:color w:val="000000"/>
          <w:lang/>
        </w:rPr>
        <w:t>本校2</w:t>
      </w:r>
      <w:r>
        <w:rPr>
          <w:color w:val="000000"/>
          <w:lang/>
        </w:rPr>
        <w:t>020</w:t>
      </w:r>
      <w:r>
        <w:rPr>
          <w:rFonts w:hint="eastAsia"/>
          <w:color w:val="000000"/>
          <w:lang/>
        </w:rPr>
        <w:t>届就业的硕士毕业生中，有2</w:t>
      </w:r>
      <w:r>
        <w:rPr>
          <w:color w:val="000000"/>
          <w:lang/>
        </w:rPr>
        <w:t>61</w:t>
      </w:r>
      <w:r>
        <w:rPr>
          <w:rFonts w:hint="eastAsia"/>
          <w:color w:val="000000"/>
          <w:lang/>
        </w:rPr>
        <w:t>人在青海就业，近几届硕士毕业生在青海就业的人数持续增加。</w:t>
      </w:r>
    </w:p>
    <w:p>
      <w:pPr>
        <w:pStyle w:val="132"/>
        <w:numPr>
          <w:ilvl w:val="8"/>
          <w:numId w:val="13"/>
        </w:numPr>
        <w:jc w:val="center"/>
        <w:rPr>
          <w:rFonts w:cs="宋体"/>
          <w:lang w:eastAsia="zh-CN"/>
        </w:rPr>
      </w:pPr>
      <w:bookmarkStart w:id="264" w:name="_Toc33792374"/>
      <w:bookmarkStart w:id="265" w:name="_Toc60172298"/>
      <w:r>
        <w:rPr>
          <w:rFonts w:hint="eastAsia" w:cs="宋体"/>
          <w:lang w:eastAsia="zh-CN"/>
        </w:rPr>
        <w:t>毕业生主要就业地区变化趋势（硕士）</w:t>
      </w:r>
      <w:bookmarkEnd w:id="264"/>
      <w:bookmarkEnd w:id="265"/>
    </w:p>
    <w:tbl>
      <w:tblPr>
        <w:tblStyle w:val="88"/>
        <w:tblW w:w="5000" w:type="pct"/>
        <w:jc w:val="center"/>
        <w:tblBorders>
          <w:top w:val="none" w:color="auto" w:sz="0" w:space="0"/>
          <w:left w:val="none" w:color="auto" w:sz="0" w:space="0"/>
          <w:bottom w:val="single" w:color="00B0F0" w:sz="4" w:space="0"/>
          <w:right w:val="none" w:color="auto" w:sz="0" w:space="0"/>
          <w:insideH w:val="none" w:color="auto" w:sz="0" w:space="0"/>
          <w:insideV w:val="single" w:color="00B0F0" w:sz="4" w:space="0"/>
        </w:tblBorders>
        <w:tblLayout w:type="autofit"/>
        <w:tblCellMar>
          <w:top w:w="0" w:type="dxa"/>
          <w:left w:w="108" w:type="dxa"/>
          <w:bottom w:w="0" w:type="dxa"/>
          <w:right w:w="108" w:type="dxa"/>
        </w:tblCellMar>
      </w:tblPr>
      <w:tblGrid>
        <w:gridCol w:w="2222"/>
        <w:gridCol w:w="2222"/>
        <w:gridCol w:w="2223"/>
        <w:gridCol w:w="2223"/>
      </w:tblGrid>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tblHeader/>
          <w:jc w:val="center"/>
        </w:trPr>
        <w:tc>
          <w:tcPr>
            <w:tcW w:w="960" w:type="dxa"/>
            <w:tcBorders>
              <w:bottom w:val="nil"/>
            </w:tcBorders>
            <w:shd w:val="clear" w:color="auto" w:fill="3CBCDC"/>
            <w:noWrap/>
            <w:vAlign w:val="center"/>
          </w:tcPr>
          <w:p>
            <w:pPr>
              <w:widowControl/>
              <w:spacing w:line="320" w:lineRule="exact"/>
              <w:jc w:val="center"/>
              <w:rPr>
                <w:b/>
                <w:color w:val="FFFFFF"/>
                <w:kern w:val="0"/>
                <w:sz w:val="20"/>
                <w:szCs w:val="20"/>
              </w:rPr>
            </w:pPr>
            <w:r>
              <w:rPr>
                <w:b/>
                <w:color w:val="FFFFFF"/>
                <w:kern w:val="0"/>
                <w:sz w:val="20"/>
                <w:szCs w:val="20"/>
              </w:rPr>
              <w:t>地区</w:t>
            </w:r>
          </w:p>
        </w:tc>
        <w:tc>
          <w:tcPr>
            <w:tcW w:w="960" w:type="dxa"/>
            <w:tcBorders>
              <w:bottom w:val="nil"/>
            </w:tcBorders>
            <w:shd w:val="clear" w:color="auto" w:fill="3CBCDC"/>
            <w:noWrap/>
            <w:vAlign w:val="center"/>
          </w:tcPr>
          <w:p>
            <w:pPr>
              <w:widowControl/>
              <w:spacing w:line="320" w:lineRule="exact"/>
              <w:jc w:val="center"/>
              <w:rPr>
                <w:b/>
                <w:bCs/>
                <w:color w:val="FFFFFF"/>
                <w:kern w:val="0"/>
                <w:sz w:val="20"/>
                <w:szCs w:val="20"/>
              </w:rPr>
            </w:pPr>
            <w:r>
              <w:rPr>
                <w:b/>
                <w:bCs/>
                <w:color w:val="FFFFFF"/>
                <w:kern w:val="0"/>
                <w:sz w:val="20"/>
                <w:szCs w:val="20"/>
              </w:rPr>
              <w:t>2018</w:t>
            </w:r>
            <w:r>
              <w:rPr>
                <w:rFonts w:hint="eastAsia"/>
                <w:b/>
                <w:bCs/>
                <w:color w:val="FFFFFF"/>
                <w:kern w:val="0"/>
                <w:sz w:val="20"/>
                <w:szCs w:val="20"/>
              </w:rPr>
              <w:t>届（人）</w:t>
            </w:r>
          </w:p>
        </w:tc>
        <w:tc>
          <w:tcPr>
            <w:tcW w:w="960" w:type="dxa"/>
            <w:tcBorders>
              <w:bottom w:val="nil"/>
            </w:tcBorders>
            <w:shd w:val="clear" w:color="auto" w:fill="3CBCDC"/>
            <w:noWrap/>
            <w:vAlign w:val="center"/>
          </w:tcPr>
          <w:p>
            <w:pPr>
              <w:widowControl/>
              <w:spacing w:line="320" w:lineRule="exact"/>
              <w:jc w:val="center"/>
              <w:rPr>
                <w:b/>
                <w:bCs/>
                <w:color w:val="FFFFFF"/>
                <w:kern w:val="0"/>
                <w:sz w:val="20"/>
                <w:szCs w:val="20"/>
              </w:rPr>
            </w:pPr>
            <w:r>
              <w:rPr>
                <w:b/>
                <w:bCs/>
                <w:color w:val="FFFFFF"/>
                <w:kern w:val="0"/>
                <w:sz w:val="20"/>
                <w:szCs w:val="20"/>
              </w:rPr>
              <w:t>2019</w:t>
            </w:r>
            <w:r>
              <w:rPr>
                <w:rFonts w:hint="eastAsia"/>
                <w:b/>
                <w:bCs/>
                <w:color w:val="FFFFFF"/>
                <w:kern w:val="0"/>
                <w:sz w:val="20"/>
                <w:szCs w:val="20"/>
              </w:rPr>
              <w:t>届（人）</w:t>
            </w:r>
          </w:p>
        </w:tc>
        <w:tc>
          <w:tcPr>
            <w:tcW w:w="960" w:type="dxa"/>
            <w:tcBorders>
              <w:bottom w:val="nil"/>
            </w:tcBorders>
            <w:shd w:val="clear" w:color="auto" w:fill="3CBCDC"/>
            <w:noWrap/>
            <w:vAlign w:val="center"/>
          </w:tcPr>
          <w:p>
            <w:pPr>
              <w:widowControl/>
              <w:spacing w:line="320" w:lineRule="exact"/>
              <w:jc w:val="center"/>
              <w:rPr>
                <w:b/>
                <w:color w:val="FFFFFF"/>
                <w:kern w:val="0"/>
                <w:sz w:val="20"/>
                <w:szCs w:val="20"/>
              </w:rPr>
            </w:pPr>
            <w:r>
              <w:rPr>
                <w:rFonts w:hint="eastAsia"/>
                <w:b/>
                <w:color w:val="FFFFFF"/>
                <w:kern w:val="0"/>
                <w:sz w:val="20"/>
                <w:szCs w:val="20"/>
              </w:rPr>
              <w:t>2020届（人）</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255" w:hRule="atLeast"/>
          <w:jc w:val="center"/>
        </w:trPr>
        <w:tc>
          <w:tcPr>
            <w:tcW w:w="960" w:type="dxa"/>
            <w:shd w:val="clear" w:color="auto" w:fill="FFFFFF"/>
            <w:noWrap/>
            <w:vAlign w:val="center"/>
          </w:tcPr>
          <w:p>
            <w:pPr>
              <w:widowControl/>
              <w:spacing w:line="320" w:lineRule="exact"/>
              <w:rPr>
                <w:rFonts w:hint="eastAsia"/>
                <w:color w:val="000000"/>
                <w:kern w:val="0"/>
                <w:sz w:val="20"/>
                <w:szCs w:val="20"/>
              </w:rPr>
            </w:pPr>
            <w:r>
              <w:rPr>
                <w:color w:val="000000"/>
                <w:kern w:val="0"/>
                <w:sz w:val="20"/>
                <w:szCs w:val="20"/>
              </w:rPr>
              <w:t>青海</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185</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191</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261</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rFonts w:hint="eastAsia"/>
                <w:color w:val="000000"/>
                <w:kern w:val="0"/>
                <w:sz w:val="20"/>
                <w:szCs w:val="20"/>
              </w:rPr>
              <w:t>华东</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0"/>
              </w:rPr>
            </w:pPr>
            <w:r>
              <w:rPr>
                <w:color w:val="000000"/>
                <w:kern w:val="0"/>
                <w:sz w:val="20"/>
                <w:szCs w:val="20"/>
              </w:rPr>
              <w:t>16</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49</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67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shd w:val="clear" w:color="auto" w:fill="FFFFFF"/>
            <w:noWrap/>
            <w:vAlign w:val="center"/>
          </w:tcPr>
          <w:p>
            <w:pPr>
              <w:widowControl/>
              <w:spacing w:line="320" w:lineRule="exact"/>
              <w:rPr>
                <w:color w:val="000000"/>
                <w:kern w:val="0"/>
                <w:sz w:val="20"/>
                <w:szCs w:val="20"/>
              </w:rPr>
            </w:pPr>
            <w:r>
              <w:rPr>
                <w:rFonts w:hint="eastAsia"/>
                <w:color w:val="000000"/>
                <w:kern w:val="0"/>
                <w:sz w:val="20"/>
                <w:szCs w:val="20"/>
              </w:rPr>
              <w:t>华北</w:t>
            </w:r>
          </w:p>
        </w:tc>
        <w:tc>
          <w:tcPr>
            <w:tcW w:w="960" w:type="dxa"/>
            <w:shd w:val="clear" w:color="auto" w:fill="FFFFFF"/>
            <w:noWrap/>
            <w:vAlign w:val="center"/>
          </w:tcPr>
          <w:p>
            <w:pPr>
              <w:widowControl/>
              <w:spacing w:line="320" w:lineRule="exact"/>
              <w:jc w:val="center"/>
              <w:rPr>
                <w:rFonts w:hint="eastAsia"/>
                <w:color w:val="000000"/>
                <w:kern w:val="0"/>
                <w:sz w:val="20"/>
                <w:szCs w:val="20"/>
              </w:rPr>
            </w:pPr>
            <w:r>
              <w:rPr>
                <w:color w:val="000000"/>
                <w:kern w:val="0"/>
                <w:sz w:val="20"/>
                <w:szCs w:val="20"/>
              </w:rPr>
              <w:t>18</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38</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62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rFonts w:hint="eastAsia"/>
                <w:color w:val="000000"/>
                <w:kern w:val="0"/>
                <w:sz w:val="20"/>
                <w:szCs w:val="20"/>
              </w:rPr>
              <w:t>华中</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0"/>
              </w:rPr>
            </w:pPr>
            <w:r>
              <w:rPr>
                <w:color w:val="000000"/>
                <w:kern w:val="0"/>
                <w:sz w:val="20"/>
                <w:szCs w:val="20"/>
              </w:rPr>
              <w:t>5</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28</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45</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shd w:val="clear" w:color="auto" w:fill="FFFFFF"/>
            <w:noWrap/>
            <w:vAlign w:val="center"/>
          </w:tcPr>
          <w:p>
            <w:pPr>
              <w:widowControl/>
              <w:spacing w:line="320" w:lineRule="exact"/>
              <w:rPr>
                <w:color w:val="000000"/>
                <w:kern w:val="0"/>
                <w:sz w:val="20"/>
                <w:szCs w:val="20"/>
              </w:rPr>
            </w:pPr>
            <w:r>
              <w:rPr>
                <w:rFonts w:hint="eastAsia"/>
                <w:color w:val="000000"/>
                <w:kern w:val="0"/>
                <w:sz w:val="20"/>
                <w:szCs w:val="20"/>
              </w:rPr>
              <w:t>西北</w:t>
            </w:r>
          </w:p>
        </w:tc>
        <w:tc>
          <w:tcPr>
            <w:tcW w:w="960" w:type="dxa"/>
            <w:shd w:val="clear" w:color="auto" w:fill="FFFFFF"/>
            <w:noWrap/>
            <w:vAlign w:val="center"/>
          </w:tcPr>
          <w:p>
            <w:pPr>
              <w:widowControl/>
              <w:spacing w:line="320" w:lineRule="exact"/>
              <w:jc w:val="center"/>
              <w:rPr>
                <w:rFonts w:hint="eastAsia"/>
                <w:color w:val="000000"/>
                <w:kern w:val="0"/>
                <w:sz w:val="20"/>
                <w:szCs w:val="20"/>
              </w:rPr>
            </w:pPr>
            <w:r>
              <w:rPr>
                <w:color w:val="000000"/>
                <w:kern w:val="0"/>
                <w:sz w:val="20"/>
                <w:szCs w:val="20"/>
              </w:rPr>
              <w:t>20</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12</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27</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rFonts w:hint="eastAsia"/>
                <w:color w:val="000000"/>
                <w:kern w:val="0"/>
                <w:sz w:val="20"/>
                <w:szCs w:val="20"/>
              </w:rPr>
              <w:t>西南</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0"/>
              </w:rPr>
            </w:pPr>
            <w:r>
              <w:rPr>
                <w:color w:val="000000"/>
                <w:kern w:val="0"/>
                <w:sz w:val="20"/>
                <w:szCs w:val="20"/>
              </w:rPr>
              <w:t>6</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12</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shd w:val="clear" w:color="auto" w:fill="FFFFFF"/>
            <w:noWrap/>
            <w:vAlign w:val="center"/>
          </w:tcPr>
          <w:p>
            <w:pPr>
              <w:widowControl/>
              <w:spacing w:line="320" w:lineRule="exact"/>
              <w:rPr>
                <w:color w:val="000000"/>
                <w:kern w:val="0"/>
                <w:sz w:val="20"/>
                <w:szCs w:val="20"/>
              </w:rPr>
            </w:pPr>
            <w:r>
              <w:rPr>
                <w:rFonts w:hint="eastAsia"/>
                <w:color w:val="000000"/>
                <w:kern w:val="0"/>
                <w:sz w:val="20"/>
                <w:szCs w:val="20"/>
              </w:rPr>
              <w:t>华南</w:t>
            </w:r>
          </w:p>
        </w:tc>
        <w:tc>
          <w:tcPr>
            <w:tcW w:w="960" w:type="dxa"/>
            <w:shd w:val="clear" w:color="auto" w:fill="FFFFFF"/>
            <w:noWrap/>
            <w:vAlign w:val="center"/>
          </w:tcPr>
          <w:p>
            <w:pPr>
              <w:widowControl/>
              <w:spacing w:line="320" w:lineRule="exact"/>
              <w:jc w:val="center"/>
              <w:rPr>
                <w:rFonts w:hint="eastAsia"/>
                <w:color w:val="000000"/>
                <w:kern w:val="0"/>
                <w:sz w:val="20"/>
                <w:szCs w:val="20"/>
              </w:rPr>
            </w:pPr>
            <w:r>
              <w:rPr>
                <w:color w:val="000000"/>
                <w:kern w:val="0"/>
                <w:sz w:val="20"/>
                <w:szCs w:val="20"/>
              </w:rPr>
              <w:t>6</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3</w:t>
            </w:r>
          </w:p>
        </w:tc>
        <w:tc>
          <w:tcPr>
            <w:tcW w:w="960" w:type="dxa"/>
            <w:shd w:val="clear" w:color="auto" w:fill="FFFFFF"/>
            <w:noWrap/>
            <w:vAlign w:val="center"/>
          </w:tcPr>
          <w:p>
            <w:pPr>
              <w:widowControl/>
              <w:spacing w:line="320" w:lineRule="exact"/>
              <w:jc w:val="center"/>
              <w:rPr>
                <w:color w:val="000000"/>
                <w:kern w:val="0"/>
                <w:sz w:val="20"/>
                <w:szCs w:val="20"/>
              </w:rPr>
            </w:pPr>
            <w:r>
              <w:rPr>
                <w:color w:val="000000"/>
                <w:kern w:val="0"/>
                <w:sz w:val="20"/>
                <w:szCs w:val="20"/>
              </w:rPr>
              <w:t>10</w:t>
            </w:r>
          </w:p>
        </w:tc>
      </w:tr>
      <w:tr>
        <w:tblPrEx>
          <w:tblBorders>
            <w:top w:val="none" w:color="auto" w:sz="0" w:space="0"/>
            <w:left w:val="none" w:color="auto" w:sz="0" w:space="0"/>
            <w:bottom w:val="single" w:color="00B0F0" w:sz="4" w:space="0"/>
            <w:right w:val="none" w:color="auto" w:sz="0" w:space="0"/>
            <w:insideH w:val="none" w:color="auto" w:sz="0" w:space="0"/>
            <w:insideV w:val="single" w:color="00B0F0" w:sz="4" w:space="0"/>
          </w:tblBorders>
          <w:tblCellMar>
            <w:top w:w="0" w:type="dxa"/>
            <w:left w:w="108" w:type="dxa"/>
            <w:bottom w:w="0" w:type="dxa"/>
            <w:right w:w="108" w:type="dxa"/>
          </w:tblCellMar>
        </w:tblPrEx>
        <w:trPr>
          <w:trHeight w:val="330" w:hRule="atLeast"/>
          <w:jc w:val="center"/>
        </w:trPr>
        <w:tc>
          <w:tcPr>
            <w:tcW w:w="960" w:type="dxa"/>
            <w:tcBorders>
              <w:top w:val="nil"/>
              <w:left w:val="nil"/>
              <w:bottom w:val="nil"/>
              <w:right w:val="single" w:color="00B0F0" w:sz="4" w:space="0"/>
            </w:tcBorders>
            <w:shd w:val="clear" w:color="auto" w:fill="E6E6E6"/>
            <w:noWrap/>
            <w:vAlign w:val="center"/>
          </w:tcPr>
          <w:p>
            <w:pPr>
              <w:widowControl/>
              <w:spacing w:line="320" w:lineRule="exact"/>
              <w:rPr>
                <w:color w:val="000000"/>
                <w:kern w:val="0"/>
                <w:sz w:val="20"/>
                <w:szCs w:val="20"/>
              </w:rPr>
            </w:pPr>
            <w:r>
              <w:rPr>
                <w:rFonts w:hint="eastAsia"/>
                <w:color w:val="000000"/>
                <w:kern w:val="0"/>
                <w:sz w:val="20"/>
                <w:szCs w:val="20"/>
              </w:rPr>
              <w:t>东北</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rFonts w:hint="eastAsia"/>
                <w:color w:val="000000"/>
                <w:kern w:val="0"/>
                <w:sz w:val="20"/>
                <w:szCs w:val="20"/>
              </w:rPr>
            </w:pPr>
            <w:r>
              <w:rPr>
                <w:color w:val="000000"/>
                <w:kern w:val="0"/>
                <w:sz w:val="20"/>
                <w:szCs w:val="20"/>
              </w:rPr>
              <w:t>0</w:t>
            </w:r>
          </w:p>
        </w:tc>
        <w:tc>
          <w:tcPr>
            <w:tcW w:w="960" w:type="dxa"/>
            <w:tcBorders>
              <w:top w:val="nil"/>
              <w:left w:val="single" w:color="00B0F0" w:sz="4" w:space="0"/>
              <w:bottom w:val="nil"/>
              <w:right w:val="single" w:color="00B0F0" w:sz="4" w:space="0"/>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4</w:t>
            </w:r>
          </w:p>
        </w:tc>
        <w:tc>
          <w:tcPr>
            <w:tcW w:w="960" w:type="dxa"/>
            <w:tcBorders>
              <w:top w:val="nil"/>
              <w:left w:val="single" w:color="00B0F0" w:sz="4" w:space="0"/>
              <w:bottom w:val="nil"/>
              <w:right w:val="nil"/>
            </w:tcBorders>
            <w:shd w:val="clear" w:color="auto" w:fill="E6E6E6"/>
            <w:noWrap/>
            <w:vAlign w:val="center"/>
          </w:tcPr>
          <w:p>
            <w:pPr>
              <w:widowControl/>
              <w:spacing w:line="320" w:lineRule="exact"/>
              <w:jc w:val="center"/>
              <w:rPr>
                <w:color w:val="000000"/>
                <w:kern w:val="0"/>
                <w:sz w:val="20"/>
                <w:szCs w:val="20"/>
              </w:rPr>
            </w:pPr>
            <w:r>
              <w:rPr>
                <w:color w:val="000000"/>
                <w:kern w:val="0"/>
                <w:sz w:val="20"/>
                <w:szCs w:val="20"/>
              </w:rPr>
              <w:t>6</w:t>
            </w:r>
          </w:p>
        </w:tc>
      </w:tr>
    </w:tbl>
    <w:p>
      <w:pPr>
        <w:rPr>
          <w:color w:val="000000"/>
        </w:rPr>
      </w:pPr>
      <w:r>
        <w:rPr>
          <w:rFonts w:hint="eastAsia"/>
          <w:color w:val="000000"/>
          <w:sz w:val="18"/>
        </w:rPr>
        <w:t>数据来源：青海民族大学。</w:t>
      </w:r>
    </w:p>
    <w:p>
      <w:pPr>
        <w:rPr>
          <w:color w:val="000000"/>
        </w:rPr>
      </w:pPr>
    </w:p>
    <w:p>
      <w:pPr>
        <w:rPr>
          <w:color w:val="000000"/>
        </w:rPr>
      </w:pPr>
    </w:p>
    <w:p>
      <w:pPr>
        <w:rPr>
          <w:rFonts w:hint="eastAsia"/>
          <w:color w:val="000000"/>
        </w:rPr>
        <w:sectPr>
          <w:footnotePr>
            <w:numRestart w:val="eachPage"/>
          </w:footnotePr>
          <w:pgSz w:w="11906" w:h="16838"/>
          <w:pgMar w:top="1984" w:right="1531" w:bottom="1701" w:left="1701" w:header="992" w:footer="850" w:gutter="0"/>
          <w:cols w:space="708" w:num="1"/>
          <w:docGrid w:linePitch="360" w:charSpace="0"/>
        </w:sectPr>
      </w:pPr>
    </w:p>
    <w:p>
      <w:pPr>
        <w:pStyle w:val="127"/>
        <w:numPr>
          <w:ilvl w:val="2"/>
          <w:numId w:val="13"/>
        </w:numPr>
        <w:ind w:left="0"/>
        <w:rPr>
          <w:color w:val="559FBB"/>
        </w:rPr>
      </w:pPr>
      <w:bookmarkStart w:id="266" w:name="_Toc256000048"/>
      <w:bookmarkStart w:id="267" w:name="_Toc60172185"/>
      <w:r>
        <w:rPr>
          <w:color w:val="559FBB"/>
        </w:rPr>
        <w:t>就业质量变化趋势</w:t>
      </w:r>
      <w:bookmarkEnd w:id="266"/>
      <w:bookmarkEnd w:id="267"/>
    </w:p>
    <w:p>
      <w:pPr>
        <w:pStyle w:val="128"/>
        <w:numPr>
          <w:ilvl w:val="3"/>
          <w:numId w:val="13"/>
        </w:numPr>
        <w:rPr>
          <w:color w:val="559FBB"/>
        </w:rPr>
      </w:pPr>
      <w:bookmarkStart w:id="268" w:name="_Toc256000049"/>
      <w:bookmarkStart w:id="269" w:name="_Toc60172186"/>
      <w:r>
        <w:rPr>
          <w:color w:val="559FBB"/>
        </w:rPr>
        <w:t>月收入变化趋势</w:t>
      </w:r>
      <w:bookmarkEnd w:id="268"/>
      <w:bookmarkEnd w:id="269"/>
    </w:p>
    <w:p>
      <w:pPr>
        <w:pStyle w:val="133"/>
        <w:jc w:val="both"/>
        <w:rPr>
          <w:color w:val="000000"/>
          <w:lang/>
        </w:rPr>
      </w:pPr>
      <w:r>
        <w:rPr>
          <w:color w:val="000000"/>
          <w:lang/>
        </w:rPr>
        <w:t>本校2020届专科毕业生的月收入为4594元，比2019届（4047元）高547元，本校专科毕业生的月收入</w:t>
      </w:r>
      <w:r>
        <w:rPr>
          <w:rFonts w:hint="eastAsia"/>
          <w:color w:val="000000"/>
          <w:lang/>
        </w:rPr>
        <w:t>有所回升</w:t>
      </w:r>
      <w:r>
        <w:rPr>
          <w:color w:val="000000"/>
          <w:lang/>
        </w:rPr>
        <w:t>。</w:t>
      </w:r>
    </w:p>
    <w:p>
      <w:pPr>
        <w:jc w:val="center"/>
        <w:rPr>
          <w:color w:val="000000"/>
        </w:rPr>
      </w:pPr>
      <w:r>
        <w:drawing>
          <wp:inline distT="0" distB="0" distL="114300" distR="114300">
            <wp:extent cx="5219700" cy="2515235"/>
            <wp:effectExtent l="0" t="0" r="0" b="0"/>
            <wp:docPr id="73"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57"/>
                    <pic:cNvPicPr>
                      <a:picLocks noChangeAspect="1"/>
                    </pic:cNvPicPr>
                  </pic:nvPicPr>
                  <pic:blipFill>
                    <a:blip r:embed="rId71"/>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270" w:name="_Toc256000320"/>
      <w:bookmarkStart w:id="271" w:name="_Toc60172299"/>
      <w:r>
        <w:rPr>
          <w:color w:val="000000"/>
        </w:rPr>
        <w:t>月收入变化趋势（专科）</w:t>
      </w:r>
      <w:bookmarkEnd w:id="270"/>
      <w:bookmarkEnd w:id="271"/>
    </w:p>
    <w:p>
      <w:pPr>
        <w:pStyle w:val="134"/>
        <w:rPr>
          <w:color w:val="000000"/>
        </w:rPr>
      </w:pPr>
      <w:r>
        <w:rPr>
          <w:color w:val="000000"/>
        </w:rPr>
        <w:t>数据来源：麦可思-青海民族大学2020届毕业生培养质量评价数据。</w:t>
      </w:r>
    </w:p>
    <w:p>
      <w:pPr>
        <w:pStyle w:val="133"/>
        <w:jc w:val="both"/>
        <w:rPr>
          <w:color w:val="000000"/>
          <w:lang/>
        </w:rPr>
      </w:pPr>
    </w:p>
    <w:p>
      <w:pPr>
        <w:pStyle w:val="133"/>
        <w:jc w:val="both"/>
        <w:rPr>
          <w:color w:val="000000"/>
          <w:lang/>
        </w:rPr>
      </w:pPr>
      <w:r>
        <w:rPr>
          <w:color w:val="000000"/>
          <w:lang/>
        </w:rPr>
        <w:t>本校2020届本科毕业生的月收入为4689元，与2019届（4753元）基本持平，本校本科毕业生的月收入整体</w:t>
      </w:r>
      <w:r>
        <w:rPr>
          <w:rFonts w:hint="eastAsia"/>
          <w:color w:val="000000"/>
          <w:lang/>
        </w:rPr>
        <w:t>较为稳定</w:t>
      </w:r>
      <w:r>
        <w:rPr>
          <w:color w:val="000000"/>
          <w:lang/>
        </w:rPr>
        <w:t>。</w:t>
      </w:r>
    </w:p>
    <w:p>
      <w:pPr>
        <w:jc w:val="center"/>
        <w:rPr>
          <w:color w:val="000000"/>
        </w:rPr>
      </w:pPr>
      <w:r>
        <w:drawing>
          <wp:inline distT="0" distB="0" distL="114300" distR="114300">
            <wp:extent cx="5219700" cy="2515235"/>
            <wp:effectExtent l="0" t="0" r="0" b="0"/>
            <wp:docPr id="74"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55"/>
                    <pic:cNvPicPr>
                      <a:picLocks noChangeAspect="1"/>
                    </pic:cNvPicPr>
                  </pic:nvPicPr>
                  <pic:blipFill>
                    <a:blip r:embed="rId72"/>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272" w:name="_Toc256000319"/>
      <w:bookmarkStart w:id="273" w:name="_Toc60172300"/>
      <w:r>
        <w:rPr>
          <w:color w:val="000000"/>
        </w:rPr>
        <w:t>月收入变化趋势（本科）</w:t>
      </w:r>
      <w:bookmarkEnd w:id="272"/>
      <w:bookmarkEnd w:id="273"/>
    </w:p>
    <w:p>
      <w:pPr>
        <w:pStyle w:val="134"/>
        <w:rPr>
          <w:rFonts w:hint="eastAsia"/>
          <w:color w:val="000000"/>
        </w:rPr>
      </w:pPr>
      <w:r>
        <w:rPr>
          <w:color w:val="000000"/>
        </w:rPr>
        <w:t>数据来源：麦可思-青海民族大学2020届毕业生培养质量评价数据。</w:t>
      </w:r>
    </w:p>
    <w:p>
      <w:pPr>
        <w:pStyle w:val="133"/>
        <w:jc w:val="both"/>
        <w:rPr>
          <w:rFonts w:hint="eastAsia"/>
          <w:color w:val="000000"/>
          <w:lang/>
        </w:rPr>
      </w:pPr>
      <w:r>
        <w:rPr>
          <w:rFonts w:hint="eastAsia"/>
          <w:color w:val="000000"/>
          <w:lang/>
        </w:rPr>
        <w:t>与本校2</w:t>
      </w:r>
      <w:r>
        <w:rPr>
          <w:color w:val="000000"/>
          <w:lang/>
        </w:rPr>
        <w:t>019</w:t>
      </w:r>
      <w:r>
        <w:rPr>
          <w:rFonts w:hint="eastAsia"/>
          <w:color w:val="000000"/>
          <w:lang/>
        </w:rPr>
        <w:t>届相比，本校2</w:t>
      </w:r>
      <w:r>
        <w:rPr>
          <w:color w:val="000000"/>
          <w:lang/>
        </w:rPr>
        <w:t>020</w:t>
      </w:r>
      <w:r>
        <w:rPr>
          <w:rFonts w:hint="eastAsia"/>
          <w:color w:val="000000"/>
          <w:lang/>
        </w:rPr>
        <w:t>届本科月收入提升较多的学院为生态环境与资源学院（</w:t>
      </w:r>
      <w:r>
        <w:rPr>
          <w:color w:val="000000"/>
          <w:lang/>
        </w:rPr>
        <w:t>4881</w:t>
      </w:r>
      <w:r>
        <w:rPr>
          <w:rFonts w:hint="eastAsia"/>
          <w:color w:val="000000"/>
          <w:lang/>
        </w:rPr>
        <w:t>元）、数学与统计学院（</w:t>
      </w:r>
      <w:r>
        <w:rPr>
          <w:color w:val="000000"/>
          <w:lang/>
        </w:rPr>
        <w:t>4795</w:t>
      </w:r>
      <w:r>
        <w:rPr>
          <w:rFonts w:hint="eastAsia"/>
          <w:color w:val="000000"/>
          <w:lang/>
        </w:rPr>
        <w:t>元）。</w:t>
      </w:r>
    </w:p>
    <w:p>
      <w:pPr>
        <w:jc w:val="center"/>
        <w:rPr>
          <w:color w:val="000000"/>
        </w:rPr>
      </w:pPr>
      <w:r>
        <w:drawing>
          <wp:inline distT="0" distB="0" distL="114300" distR="114300">
            <wp:extent cx="5219700" cy="7049135"/>
            <wp:effectExtent l="0" t="0" r="0" b="0"/>
            <wp:docPr id="75"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53"/>
                    <pic:cNvPicPr>
                      <a:picLocks noChangeAspect="1"/>
                    </pic:cNvPicPr>
                  </pic:nvPicPr>
                  <pic:blipFill>
                    <a:blip r:embed="rId73"/>
                    <a:stretch>
                      <a:fillRect/>
                    </a:stretch>
                  </pic:blipFill>
                  <pic:spPr>
                    <a:xfrm>
                      <a:off x="0" y="0"/>
                      <a:ext cx="5219700" cy="7049135"/>
                    </a:xfrm>
                    <a:prstGeom prst="rect">
                      <a:avLst/>
                    </a:prstGeom>
                    <a:noFill/>
                    <a:ln>
                      <a:noFill/>
                    </a:ln>
                  </pic:spPr>
                </pic:pic>
              </a:graphicData>
            </a:graphic>
          </wp:inline>
        </w:drawing>
      </w:r>
    </w:p>
    <w:p>
      <w:pPr>
        <w:pStyle w:val="132"/>
        <w:numPr>
          <w:ilvl w:val="7"/>
          <w:numId w:val="13"/>
        </w:numPr>
        <w:jc w:val="center"/>
        <w:rPr>
          <w:color w:val="000000"/>
        </w:rPr>
      </w:pPr>
      <w:bookmarkStart w:id="274" w:name="_Toc256000321"/>
      <w:bookmarkStart w:id="275" w:name="_Toc60172301"/>
      <w:r>
        <w:rPr>
          <w:color w:val="000000"/>
        </w:rPr>
        <w:t>各学院毕业生的月收入（本科）</w:t>
      </w:r>
      <w:bookmarkEnd w:id="274"/>
      <w:bookmarkEnd w:id="275"/>
    </w:p>
    <w:p>
      <w:pPr>
        <w:pStyle w:val="134"/>
        <w:keepNext/>
        <w:rPr>
          <w:color w:val="000000"/>
        </w:rPr>
      </w:pPr>
      <w:r>
        <w:rPr>
          <w:color w:val="000000"/>
        </w:rPr>
        <w:t>注：个别学院因样本较少没有包括在内。</w:t>
      </w:r>
    </w:p>
    <w:p>
      <w:pPr>
        <w:pStyle w:val="134"/>
        <w:rPr>
          <w:rFonts w:hint="eastAsia"/>
          <w:color w:val="000000"/>
        </w:rPr>
      </w:pPr>
      <w:r>
        <w:rPr>
          <w:color w:val="000000"/>
        </w:rPr>
        <w:t>数据来源：麦可思-青海民族大学2020届毕业生培养质量评价数据。</w:t>
      </w:r>
    </w:p>
    <w:p>
      <w:pPr>
        <w:pStyle w:val="133"/>
        <w:jc w:val="both"/>
        <w:rPr>
          <w:rFonts w:hint="eastAsia"/>
          <w:color w:val="000000"/>
          <w:lang/>
        </w:rPr>
      </w:pPr>
      <w:r>
        <w:rPr>
          <w:rFonts w:hint="eastAsia"/>
          <w:color w:val="000000"/>
          <w:lang/>
        </w:rPr>
        <w:t>与本校2</w:t>
      </w:r>
      <w:r>
        <w:rPr>
          <w:color w:val="000000"/>
          <w:lang/>
        </w:rPr>
        <w:t>019</w:t>
      </w:r>
      <w:r>
        <w:rPr>
          <w:rFonts w:hint="eastAsia"/>
          <w:color w:val="000000"/>
          <w:lang/>
        </w:rPr>
        <w:t>届相比，本校2</w:t>
      </w:r>
      <w:r>
        <w:rPr>
          <w:color w:val="000000"/>
          <w:lang/>
        </w:rPr>
        <w:t>020</w:t>
      </w:r>
      <w:r>
        <w:rPr>
          <w:rFonts w:hint="eastAsia"/>
          <w:color w:val="000000"/>
          <w:lang/>
        </w:rPr>
        <w:t>届本科月收入提升较多的专业为电子信息科学与技术（</w:t>
      </w:r>
      <w:r>
        <w:rPr>
          <w:color w:val="000000"/>
          <w:lang/>
        </w:rPr>
        <w:t>6114</w:t>
      </w:r>
      <w:r>
        <w:rPr>
          <w:rFonts w:hint="eastAsia"/>
          <w:color w:val="000000"/>
          <w:lang/>
        </w:rPr>
        <w:t>元）、计算机科学与技术（</w:t>
      </w:r>
      <w:r>
        <w:rPr>
          <w:color w:val="000000"/>
          <w:lang/>
        </w:rPr>
        <w:t>5648</w:t>
      </w:r>
      <w:r>
        <w:rPr>
          <w:rFonts w:hint="eastAsia"/>
          <w:color w:val="000000"/>
          <w:lang/>
        </w:rPr>
        <w:t>元）、生物工程（</w:t>
      </w:r>
      <w:r>
        <w:rPr>
          <w:color w:val="000000"/>
          <w:lang/>
        </w:rPr>
        <w:t>5638</w:t>
      </w:r>
      <w:r>
        <w:rPr>
          <w:rFonts w:hint="eastAsia"/>
          <w:color w:val="000000"/>
          <w:lang/>
        </w:rPr>
        <w:t>元）。</w:t>
      </w:r>
    </w:p>
    <w:p>
      <w:pPr>
        <w:jc w:val="center"/>
        <w:textAlignment w:val="top"/>
        <w:rPr>
          <w:color w:val="000000"/>
        </w:rPr>
      </w:pPr>
      <w:r>
        <w:drawing>
          <wp:inline distT="0" distB="0" distL="114300" distR="114300">
            <wp:extent cx="5219700" cy="7049135"/>
            <wp:effectExtent l="0" t="0" r="0" b="0"/>
            <wp:docPr id="76"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51"/>
                    <pic:cNvPicPr>
                      <a:picLocks noChangeAspect="1"/>
                    </pic:cNvPicPr>
                  </pic:nvPicPr>
                  <pic:blipFill>
                    <a:blip r:embed="rId74"/>
                    <a:stretch>
                      <a:fillRect/>
                    </a:stretch>
                  </pic:blipFill>
                  <pic:spPr>
                    <a:xfrm>
                      <a:off x="0" y="0"/>
                      <a:ext cx="5219700" cy="7049135"/>
                    </a:xfrm>
                    <a:prstGeom prst="rect">
                      <a:avLst/>
                    </a:prstGeom>
                    <a:noFill/>
                    <a:ln>
                      <a:noFill/>
                    </a:ln>
                  </pic:spPr>
                </pic:pic>
              </a:graphicData>
            </a:graphic>
          </wp:inline>
        </w:drawing>
      </w:r>
    </w:p>
    <w:p>
      <w:pPr>
        <w:pStyle w:val="132"/>
        <w:numPr>
          <w:ilvl w:val="7"/>
          <w:numId w:val="13"/>
        </w:numPr>
        <w:jc w:val="center"/>
        <w:rPr>
          <w:color w:val="000000"/>
        </w:rPr>
      </w:pPr>
      <w:bookmarkStart w:id="276" w:name="_Toc256000323"/>
      <w:bookmarkStart w:id="277" w:name="_Toc60172302"/>
      <w:r>
        <w:rPr>
          <w:color w:val="000000"/>
        </w:rPr>
        <w:t>各专业毕业生的月收入（本科）</w:t>
      </w:r>
      <w:bookmarkEnd w:id="276"/>
      <w:bookmarkEnd w:id="277"/>
    </w:p>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jc w:val="center"/>
        <w:textAlignment w:val="top"/>
        <w:rPr>
          <w:color w:val="000000"/>
        </w:rPr>
      </w:pPr>
      <w:r>
        <w:drawing>
          <wp:inline distT="0" distB="0" distL="114300" distR="114300">
            <wp:extent cx="5219700" cy="6772275"/>
            <wp:effectExtent l="0" t="0" r="0" b="0"/>
            <wp:docPr id="7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9"/>
                    <pic:cNvPicPr>
                      <a:picLocks noChangeAspect="1"/>
                    </pic:cNvPicPr>
                  </pic:nvPicPr>
                  <pic:blipFill>
                    <a:blip r:embed="rId75"/>
                    <a:stretch>
                      <a:fillRect/>
                    </a:stretch>
                  </pic:blipFill>
                  <pic:spPr>
                    <a:xfrm>
                      <a:off x="0" y="0"/>
                      <a:ext cx="5219700" cy="6772275"/>
                    </a:xfrm>
                    <a:prstGeom prst="rect">
                      <a:avLst/>
                    </a:prstGeom>
                    <a:noFill/>
                    <a:ln>
                      <a:noFill/>
                    </a:ln>
                  </pic:spPr>
                </pic:pic>
              </a:graphicData>
            </a:graphic>
          </wp:inline>
        </w:drawing>
      </w:r>
    </w:p>
    <w:p>
      <w:pPr>
        <w:pStyle w:val="134"/>
        <w:keepNext/>
        <w:jc w:val="center"/>
        <w:rPr>
          <w:b/>
          <w:color w:val="000000"/>
        </w:rPr>
      </w:pPr>
      <w:r>
        <w:rPr>
          <w:b/>
          <w:color w:val="000000"/>
        </w:rPr>
        <w:t>续图4-13各专业毕业生的月收入（本科）</w:t>
      </w:r>
    </w:p>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28"/>
        <w:numPr>
          <w:ilvl w:val="3"/>
          <w:numId w:val="13"/>
        </w:numPr>
        <w:rPr>
          <w:color w:val="559FBB"/>
        </w:rPr>
      </w:pPr>
      <w:bookmarkStart w:id="278" w:name="_Toc256000050"/>
      <w:bookmarkStart w:id="279" w:name="_Toc60172187"/>
      <w:r>
        <w:rPr>
          <w:color w:val="559FBB"/>
        </w:rPr>
        <w:t>专业相关度变化趋势</w:t>
      </w:r>
      <w:bookmarkEnd w:id="278"/>
      <w:bookmarkEnd w:id="279"/>
    </w:p>
    <w:p>
      <w:pPr>
        <w:pStyle w:val="133"/>
        <w:jc w:val="both"/>
        <w:rPr>
          <w:color w:val="000000"/>
          <w:lang/>
        </w:rPr>
      </w:pPr>
      <w:r>
        <w:rPr>
          <w:color w:val="000000"/>
          <w:lang/>
        </w:rPr>
        <w:t>本校2020届专科毕业生的工作与专业相关度为80%，比2019届（71%）高9个百分点，本校专科毕业生的工作与专业相关度整体呈上升趋势。</w:t>
      </w:r>
    </w:p>
    <w:p>
      <w:pPr>
        <w:jc w:val="center"/>
        <w:rPr>
          <w:color w:val="000000"/>
        </w:rPr>
      </w:pPr>
      <w:r>
        <w:drawing>
          <wp:inline distT="0" distB="0" distL="114300" distR="114300">
            <wp:extent cx="5219700" cy="2515235"/>
            <wp:effectExtent l="0" t="0" r="0" b="0"/>
            <wp:docPr id="78"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47"/>
                    <pic:cNvPicPr>
                      <a:picLocks noChangeAspect="1"/>
                    </pic:cNvPicPr>
                  </pic:nvPicPr>
                  <pic:blipFill>
                    <a:blip r:embed="rId76"/>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280" w:name="_Toc256000326"/>
      <w:bookmarkStart w:id="281" w:name="_Toc60172303"/>
      <w:r>
        <w:rPr>
          <w:color w:val="000000"/>
        </w:rPr>
        <w:t>专业相关度变化趋势（专科）</w:t>
      </w:r>
      <w:bookmarkEnd w:id="280"/>
      <w:bookmarkEnd w:id="281"/>
    </w:p>
    <w:p>
      <w:pPr>
        <w:pStyle w:val="134"/>
        <w:rPr>
          <w:color w:val="000000"/>
        </w:rPr>
      </w:pPr>
      <w:r>
        <w:rPr>
          <w:color w:val="000000"/>
        </w:rPr>
        <w:t>数据来源：麦可思-青海民族大学2020届毕业生培养质量评价数据。</w:t>
      </w:r>
    </w:p>
    <w:p>
      <w:pPr>
        <w:pStyle w:val="134"/>
        <w:rPr>
          <w:rFonts w:hint="eastAsia"/>
          <w:color w:val="000000"/>
        </w:rPr>
      </w:pPr>
    </w:p>
    <w:p>
      <w:pPr>
        <w:pStyle w:val="133"/>
        <w:jc w:val="both"/>
        <w:rPr>
          <w:color w:val="000000"/>
          <w:lang/>
        </w:rPr>
      </w:pPr>
      <w:r>
        <w:rPr>
          <w:color w:val="000000"/>
          <w:lang/>
        </w:rPr>
        <w:t>本校2020届本科毕业生的工作与专业相关度为66%，比2019届（63%）高3个百分点，本校本科毕业生的工作与专业相关度整体</w:t>
      </w:r>
      <w:r>
        <w:rPr>
          <w:rFonts w:hint="eastAsia"/>
          <w:color w:val="000000"/>
          <w:lang/>
        </w:rPr>
        <w:t>有所回升</w:t>
      </w:r>
      <w:r>
        <w:rPr>
          <w:color w:val="000000"/>
          <w:lang/>
        </w:rPr>
        <w:t>。</w:t>
      </w:r>
    </w:p>
    <w:p>
      <w:pPr>
        <w:jc w:val="center"/>
        <w:rPr>
          <w:color w:val="000000"/>
        </w:rPr>
      </w:pPr>
      <w:r>
        <w:drawing>
          <wp:inline distT="0" distB="0" distL="114300" distR="114300">
            <wp:extent cx="5219700" cy="2515235"/>
            <wp:effectExtent l="0" t="0" r="0" b="0"/>
            <wp:docPr id="79"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45"/>
                    <pic:cNvPicPr>
                      <a:picLocks noChangeAspect="1"/>
                    </pic:cNvPicPr>
                  </pic:nvPicPr>
                  <pic:blipFill>
                    <a:blip r:embed="rId77"/>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282" w:name="_Toc256000325"/>
      <w:bookmarkStart w:id="283" w:name="_Toc60172304"/>
      <w:r>
        <w:rPr>
          <w:color w:val="000000"/>
        </w:rPr>
        <w:t>专业相关度变化趋势（本科）</w:t>
      </w:r>
      <w:bookmarkEnd w:id="282"/>
      <w:bookmarkEnd w:id="283"/>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33"/>
        <w:jc w:val="both"/>
        <w:rPr>
          <w:rFonts w:hint="eastAsia"/>
          <w:color w:val="000000"/>
          <w:lang/>
        </w:rPr>
      </w:pPr>
      <w:r>
        <w:rPr>
          <w:rFonts w:hint="eastAsia"/>
          <w:color w:val="000000"/>
          <w:lang/>
        </w:rPr>
        <w:t>与本校2</w:t>
      </w:r>
      <w:r>
        <w:rPr>
          <w:color w:val="000000"/>
          <w:lang/>
        </w:rPr>
        <w:t>019</w:t>
      </w:r>
      <w:r>
        <w:rPr>
          <w:rFonts w:hint="eastAsia"/>
          <w:color w:val="000000"/>
          <w:lang/>
        </w:rPr>
        <w:t>届相比，本校2</w:t>
      </w:r>
      <w:r>
        <w:rPr>
          <w:color w:val="000000"/>
          <w:lang/>
        </w:rPr>
        <w:t>020</w:t>
      </w:r>
      <w:r>
        <w:rPr>
          <w:rFonts w:hint="eastAsia"/>
          <w:color w:val="000000"/>
          <w:lang/>
        </w:rPr>
        <w:t>届本科工作与专业相关度上升较多的学院为经济与管理学院（8</w:t>
      </w:r>
      <w:r>
        <w:rPr>
          <w:color w:val="000000"/>
          <w:lang/>
        </w:rPr>
        <w:t>6</w:t>
      </w:r>
      <w:r>
        <w:rPr>
          <w:rFonts w:hint="eastAsia"/>
          <w:color w:val="000000"/>
          <w:lang/>
        </w:rPr>
        <w:t>%）、文学与新闻传播学院（8</w:t>
      </w:r>
      <w:r>
        <w:rPr>
          <w:color w:val="000000"/>
          <w:lang/>
        </w:rPr>
        <w:t>5</w:t>
      </w:r>
      <w:r>
        <w:rPr>
          <w:rFonts w:hint="eastAsia"/>
          <w:color w:val="000000"/>
          <w:lang/>
        </w:rPr>
        <w:t>%）、土木与交通工程学院（7</w:t>
      </w:r>
      <w:r>
        <w:rPr>
          <w:color w:val="000000"/>
          <w:lang/>
        </w:rPr>
        <w:t>5</w:t>
      </w:r>
      <w:r>
        <w:rPr>
          <w:rFonts w:hint="eastAsia"/>
          <w:color w:val="000000"/>
          <w:lang/>
        </w:rPr>
        <w:t>%）。</w:t>
      </w:r>
    </w:p>
    <w:p>
      <w:pPr>
        <w:jc w:val="center"/>
        <w:rPr>
          <w:color w:val="000000"/>
        </w:rPr>
      </w:pPr>
      <w:r>
        <w:drawing>
          <wp:inline distT="0" distB="0" distL="114300" distR="114300">
            <wp:extent cx="5219700" cy="6210935"/>
            <wp:effectExtent l="0" t="0" r="0" b="0"/>
            <wp:docPr id="80"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43"/>
                    <pic:cNvPicPr>
                      <a:picLocks noChangeAspect="1"/>
                    </pic:cNvPicPr>
                  </pic:nvPicPr>
                  <pic:blipFill>
                    <a:blip r:embed="rId78"/>
                    <a:stretch>
                      <a:fillRect/>
                    </a:stretch>
                  </pic:blipFill>
                  <pic:spPr>
                    <a:xfrm>
                      <a:off x="0" y="0"/>
                      <a:ext cx="5219700" cy="6210935"/>
                    </a:xfrm>
                    <a:prstGeom prst="rect">
                      <a:avLst/>
                    </a:prstGeom>
                    <a:noFill/>
                    <a:ln>
                      <a:noFill/>
                    </a:ln>
                  </pic:spPr>
                </pic:pic>
              </a:graphicData>
            </a:graphic>
          </wp:inline>
        </w:drawing>
      </w:r>
    </w:p>
    <w:p>
      <w:pPr>
        <w:pStyle w:val="132"/>
        <w:numPr>
          <w:ilvl w:val="7"/>
          <w:numId w:val="13"/>
        </w:numPr>
        <w:jc w:val="center"/>
        <w:rPr>
          <w:color w:val="000000"/>
        </w:rPr>
      </w:pPr>
      <w:bookmarkStart w:id="284" w:name="_Toc256000327"/>
      <w:bookmarkStart w:id="285" w:name="_Toc60172305"/>
      <w:r>
        <w:rPr>
          <w:color w:val="000000"/>
        </w:rPr>
        <w:t>各学院毕业生的工作与专业相关度（本科）</w:t>
      </w:r>
      <w:bookmarkEnd w:id="284"/>
      <w:bookmarkEnd w:id="285"/>
    </w:p>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33"/>
        <w:jc w:val="both"/>
        <w:rPr>
          <w:rFonts w:hint="eastAsia"/>
          <w:color w:val="000000"/>
          <w:lang/>
        </w:rPr>
      </w:pPr>
      <w:r>
        <w:rPr>
          <w:rFonts w:hint="eastAsia"/>
          <w:color w:val="000000"/>
          <w:lang/>
        </w:rPr>
        <w:t>与本校2</w:t>
      </w:r>
      <w:r>
        <w:rPr>
          <w:color w:val="000000"/>
          <w:lang/>
        </w:rPr>
        <w:t>019</w:t>
      </w:r>
      <w:r>
        <w:rPr>
          <w:rFonts w:hint="eastAsia"/>
          <w:color w:val="000000"/>
          <w:lang/>
        </w:rPr>
        <w:t>届相比，本校2</w:t>
      </w:r>
      <w:r>
        <w:rPr>
          <w:color w:val="000000"/>
          <w:lang/>
        </w:rPr>
        <w:t>020</w:t>
      </w:r>
      <w:r>
        <w:rPr>
          <w:rFonts w:hint="eastAsia"/>
          <w:color w:val="000000"/>
          <w:lang/>
        </w:rPr>
        <w:t>届本科工作与专业相关度上升较多的专业为水利水电工程（7</w:t>
      </w:r>
      <w:r>
        <w:rPr>
          <w:color w:val="000000"/>
          <w:lang/>
        </w:rPr>
        <w:t>6</w:t>
      </w:r>
      <w:r>
        <w:rPr>
          <w:rFonts w:hint="eastAsia"/>
          <w:color w:val="000000"/>
          <w:lang/>
        </w:rPr>
        <w:t>%）、计算机科学与技术（</w:t>
      </w:r>
      <w:r>
        <w:rPr>
          <w:color w:val="000000"/>
          <w:lang/>
        </w:rPr>
        <w:t>74</w:t>
      </w:r>
      <w:r>
        <w:rPr>
          <w:rFonts w:hint="eastAsia"/>
          <w:color w:val="000000"/>
          <w:lang/>
        </w:rPr>
        <w:t>%）、通信工程（6</w:t>
      </w:r>
      <w:r>
        <w:rPr>
          <w:color w:val="000000"/>
          <w:lang/>
        </w:rPr>
        <w:t>7</w:t>
      </w:r>
      <w:r>
        <w:rPr>
          <w:rFonts w:hint="eastAsia"/>
          <w:color w:val="000000"/>
          <w:lang/>
        </w:rPr>
        <w:t>%）。</w:t>
      </w:r>
    </w:p>
    <w:p>
      <w:pPr>
        <w:jc w:val="center"/>
        <w:rPr>
          <w:color w:val="000000"/>
        </w:rPr>
      </w:pPr>
      <w:r>
        <w:drawing>
          <wp:inline distT="0" distB="0" distL="114300" distR="114300">
            <wp:extent cx="5219700" cy="4591685"/>
            <wp:effectExtent l="0" t="0" r="0" b="0"/>
            <wp:docPr id="8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41"/>
                    <pic:cNvPicPr>
                      <a:picLocks noChangeAspect="1"/>
                    </pic:cNvPicPr>
                  </pic:nvPicPr>
                  <pic:blipFill>
                    <a:blip r:embed="rId79"/>
                    <a:stretch>
                      <a:fillRect/>
                    </a:stretch>
                  </pic:blipFill>
                  <pic:spPr>
                    <a:xfrm>
                      <a:off x="0" y="0"/>
                      <a:ext cx="5219700" cy="4591685"/>
                    </a:xfrm>
                    <a:prstGeom prst="rect">
                      <a:avLst/>
                    </a:prstGeom>
                    <a:noFill/>
                    <a:ln>
                      <a:noFill/>
                    </a:ln>
                  </pic:spPr>
                </pic:pic>
              </a:graphicData>
            </a:graphic>
          </wp:inline>
        </w:drawing>
      </w:r>
    </w:p>
    <w:p>
      <w:pPr>
        <w:pStyle w:val="132"/>
        <w:numPr>
          <w:ilvl w:val="7"/>
          <w:numId w:val="13"/>
        </w:numPr>
        <w:jc w:val="center"/>
        <w:rPr>
          <w:color w:val="000000"/>
        </w:rPr>
      </w:pPr>
      <w:bookmarkStart w:id="286" w:name="_Toc256000329"/>
      <w:bookmarkStart w:id="287" w:name="_Toc60172306"/>
      <w:r>
        <w:rPr>
          <w:color w:val="000000"/>
        </w:rPr>
        <w:t>各专业毕业生的工作与专业相关度（本科）</w:t>
      </w:r>
      <w:bookmarkEnd w:id="286"/>
      <w:bookmarkEnd w:id="287"/>
    </w:p>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28"/>
        <w:numPr>
          <w:ilvl w:val="3"/>
          <w:numId w:val="13"/>
        </w:numPr>
        <w:rPr>
          <w:color w:val="559FBB"/>
        </w:rPr>
      </w:pPr>
      <w:bookmarkStart w:id="288" w:name="_Toc256000051"/>
      <w:bookmarkStart w:id="289" w:name="_Toc60172188"/>
      <w:r>
        <w:rPr>
          <w:color w:val="559FBB"/>
        </w:rPr>
        <w:t>就业满意度变化趋势</w:t>
      </w:r>
      <w:bookmarkEnd w:id="288"/>
      <w:bookmarkEnd w:id="289"/>
    </w:p>
    <w:p>
      <w:pPr>
        <w:pStyle w:val="133"/>
        <w:jc w:val="both"/>
        <w:rPr>
          <w:color w:val="000000"/>
          <w:lang/>
        </w:rPr>
      </w:pPr>
      <w:r>
        <w:rPr>
          <w:color w:val="000000"/>
          <w:lang/>
        </w:rPr>
        <w:t>本校2020届专科毕业生的就业满意度为74%，比2019届（68%）高6个百分点，本校专科毕业生的就业满意度整体呈上升趋势。</w:t>
      </w:r>
    </w:p>
    <w:p>
      <w:pPr>
        <w:jc w:val="center"/>
        <w:rPr>
          <w:color w:val="000000"/>
        </w:rPr>
      </w:pPr>
      <w:r>
        <w:drawing>
          <wp:inline distT="0" distB="0" distL="114300" distR="114300">
            <wp:extent cx="5219700" cy="2515235"/>
            <wp:effectExtent l="0" t="0" r="0" b="0"/>
            <wp:docPr id="82"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9"/>
                    <pic:cNvPicPr>
                      <a:picLocks noChangeAspect="1"/>
                    </pic:cNvPicPr>
                  </pic:nvPicPr>
                  <pic:blipFill>
                    <a:blip r:embed="rId80"/>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290" w:name="_Toc256000332"/>
      <w:bookmarkStart w:id="291" w:name="_Toc60172307"/>
      <w:r>
        <w:rPr>
          <w:color w:val="000000"/>
        </w:rPr>
        <w:t>就业满意度变化趋势（专科）</w:t>
      </w:r>
      <w:bookmarkEnd w:id="290"/>
      <w:bookmarkEnd w:id="291"/>
    </w:p>
    <w:p>
      <w:pPr>
        <w:pStyle w:val="134"/>
        <w:rPr>
          <w:color w:val="000000"/>
        </w:rPr>
      </w:pPr>
      <w:r>
        <w:rPr>
          <w:color w:val="000000"/>
        </w:rPr>
        <w:t>数据来源：麦可思-青海民族大学2020届毕业生培养质量评价数据。</w:t>
      </w:r>
    </w:p>
    <w:p>
      <w:pPr>
        <w:pStyle w:val="133"/>
        <w:jc w:val="both"/>
        <w:rPr>
          <w:color w:val="000000"/>
          <w:lang/>
        </w:rPr>
      </w:pPr>
    </w:p>
    <w:p>
      <w:pPr>
        <w:pStyle w:val="133"/>
        <w:jc w:val="both"/>
        <w:rPr>
          <w:color w:val="000000"/>
          <w:lang/>
        </w:rPr>
      </w:pPr>
      <w:r>
        <w:rPr>
          <w:color w:val="000000"/>
          <w:lang/>
        </w:rPr>
        <w:t>本校2020届本科毕业生的就业满意度为61%，与2019届（61%）基本持平，</w:t>
      </w:r>
      <w:r>
        <w:rPr>
          <w:rFonts w:hint="eastAsia"/>
          <w:color w:val="000000"/>
          <w:lang/>
        </w:rPr>
        <w:t>近三届本科毕业生的就业满意度较为稳定</w:t>
      </w:r>
      <w:r>
        <w:rPr>
          <w:color w:val="000000"/>
          <w:lang/>
        </w:rPr>
        <w:t>。</w:t>
      </w:r>
    </w:p>
    <w:p>
      <w:pPr>
        <w:jc w:val="center"/>
        <w:rPr>
          <w:color w:val="000000"/>
        </w:rPr>
      </w:pPr>
      <w:r>
        <w:drawing>
          <wp:inline distT="0" distB="0" distL="114300" distR="114300">
            <wp:extent cx="5219700" cy="2515235"/>
            <wp:effectExtent l="0" t="0" r="0" b="0"/>
            <wp:docPr id="83"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37"/>
                    <pic:cNvPicPr>
                      <a:picLocks noChangeAspect="1"/>
                    </pic:cNvPicPr>
                  </pic:nvPicPr>
                  <pic:blipFill>
                    <a:blip r:embed="rId81"/>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292" w:name="_Toc256000331"/>
      <w:bookmarkStart w:id="293" w:name="_Toc60172308"/>
      <w:r>
        <w:rPr>
          <w:color w:val="000000"/>
        </w:rPr>
        <w:t>就业满意度变化趋势（本科）</w:t>
      </w:r>
      <w:bookmarkEnd w:id="292"/>
      <w:bookmarkEnd w:id="293"/>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33"/>
        <w:jc w:val="both"/>
        <w:rPr>
          <w:rFonts w:hint="eastAsia"/>
          <w:color w:val="000000"/>
          <w:lang/>
        </w:rPr>
      </w:pPr>
      <w:r>
        <w:rPr>
          <w:rFonts w:hint="eastAsia"/>
          <w:color w:val="000000"/>
          <w:lang/>
        </w:rPr>
        <w:t>与本校2</w:t>
      </w:r>
      <w:r>
        <w:rPr>
          <w:color w:val="000000"/>
          <w:lang/>
        </w:rPr>
        <w:t>019</w:t>
      </w:r>
      <w:r>
        <w:rPr>
          <w:rFonts w:hint="eastAsia"/>
          <w:color w:val="000000"/>
          <w:lang/>
        </w:rPr>
        <w:t>届相比，本校2</w:t>
      </w:r>
      <w:r>
        <w:rPr>
          <w:color w:val="000000"/>
          <w:lang/>
        </w:rPr>
        <w:t>020</w:t>
      </w:r>
      <w:r>
        <w:rPr>
          <w:rFonts w:hint="eastAsia"/>
          <w:color w:val="000000"/>
          <w:lang/>
        </w:rPr>
        <w:t>届本科就业满意度上升较多的学院为经济与管理学院（6</w:t>
      </w:r>
      <w:r>
        <w:rPr>
          <w:color w:val="000000"/>
          <w:lang/>
        </w:rPr>
        <w:t>9</w:t>
      </w:r>
      <w:r>
        <w:rPr>
          <w:rFonts w:hint="eastAsia"/>
          <w:color w:val="000000"/>
          <w:lang/>
        </w:rPr>
        <w:t>%）。</w:t>
      </w:r>
    </w:p>
    <w:p>
      <w:pPr>
        <w:jc w:val="center"/>
        <w:rPr>
          <w:color w:val="000000"/>
        </w:rPr>
      </w:pPr>
      <w:r>
        <w:drawing>
          <wp:inline distT="0" distB="0" distL="114300" distR="114300">
            <wp:extent cx="5219700" cy="3801110"/>
            <wp:effectExtent l="0" t="0" r="0" b="0"/>
            <wp:docPr id="8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35"/>
                    <pic:cNvPicPr>
                      <a:picLocks noChangeAspect="1"/>
                    </pic:cNvPicPr>
                  </pic:nvPicPr>
                  <pic:blipFill>
                    <a:blip r:embed="rId82"/>
                    <a:stretch>
                      <a:fillRect/>
                    </a:stretch>
                  </pic:blipFill>
                  <pic:spPr>
                    <a:xfrm>
                      <a:off x="0" y="0"/>
                      <a:ext cx="5219700" cy="3801110"/>
                    </a:xfrm>
                    <a:prstGeom prst="rect">
                      <a:avLst/>
                    </a:prstGeom>
                    <a:noFill/>
                    <a:ln>
                      <a:noFill/>
                    </a:ln>
                  </pic:spPr>
                </pic:pic>
              </a:graphicData>
            </a:graphic>
          </wp:inline>
        </w:drawing>
      </w:r>
    </w:p>
    <w:p>
      <w:pPr>
        <w:pStyle w:val="132"/>
        <w:numPr>
          <w:ilvl w:val="7"/>
          <w:numId w:val="13"/>
        </w:numPr>
        <w:jc w:val="center"/>
        <w:rPr>
          <w:color w:val="000000"/>
        </w:rPr>
      </w:pPr>
      <w:bookmarkStart w:id="294" w:name="_Toc256000333"/>
      <w:bookmarkStart w:id="295" w:name="_Toc60172309"/>
      <w:r>
        <w:rPr>
          <w:color w:val="000000"/>
        </w:rPr>
        <w:t>各学院毕业生的就业满意度（本科）</w:t>
      </w:r>
      <w:bookmarkEnd w:id="294"/>
      <w:bookmarkEnd w:id="295"/>
    </w:p>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rPr>
          <w:color w:val="000000"/>
        </w:rPr>
      </w:pPr>
    </w:p>
    <w:p>
      <w:pPr>
        <w:pStyle w:val="128"/>
        <w:numPr>
          <w:ilvl w:val="3"/>
          <w:numId w:val="13"/>
        </w:numPr>
        <w:rPr>
          <w:color w:val="559FBB"/>
        </w:rPr>
      </w:pPr>
      <w:bookmarkStart w:id="296" w:name="_Toc256000052"/>
      <w:bookmarkStart w:id="297" w:name="_Toc60172189"/>
      <w:r>
        <w:rPr>
          <w:color w:val="559FBB"/>
        </w:rPr>
        <w:t>职业期待吻合度变化趋势</w:t>
      </w:r>
      <w:bookmarkEnd w:id="296"/>
      <w:bookmarkEnd w:id="297"/>
    </w:p>
    <w:p>
      <w:pPr>
        <w:pStyle w:val="133"/>
        <w:jc w:val="both"/>
        <w:rPr>
          <w:color w:val="000000"/>
          <w:lang/>
        </w:rPr>
      </w:pPr>
      <w:r>
        <w:rPr>
          <w:color w:val="000000"/>
          <w:lang/>
        </w:rPr>
        <w:t>本校2020届专科毕业生的职业期待吻合度为67%，比2019届（54%）高13个百分点，本校专科毕业生的职业期待吻合度整体呈上升趋势。</w:t>
      </w:r>
    </w:p>
    <w:p>
      <w:pPr>
        <w:jc w:val="center"/>
        <w:rPr>
          <w:color w:val="000000"/>
        </w:rPr>
      </w:pPr>
      <w:r>
        <w:drawing>
          <wp:inline distT="0" distB="0" distL="114300" distR="114300">
            <wp:extent cx="5219700" cy="2515235"/>
            <wp:effectExtent l="0" t="0" r="0" b="0"/>
            <wp:docPr id="85"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33"/>
                    <pic:cNvPicPr>
                      <a:picLocks noChangeAspect="1"/>
                    </pic:cNvPicPr>
                  </pic:nvPicPr>
                  <pic:blipFill>
                    <a:blip r:embed="rId83"/>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298" w:name="_Toc256000338"/>
      <w:bookmarkStart w:id="299" w:name="_Toc60172310"/>
      <w:r>
        <w:rPr>
          <w:color w:val="000000"/>
        </w:rPr>
        <w:t>职业期待吻合度变化趋势（专科）</w:t>
      </w:r>
      <w:bookmarkEnd w:id="298"/>
      <w:bookmarkEnd w:id="299"/>
    </w:p>
    <w:p>
      <w:pPr>
        <w:pStyle w:val="134"/>
        <w:rPr>
          <w:color w:val="000000"/>
        </w:rPr>
      </w:pPr>
      <w:r>
        <w:rPr>
          <w:color w:val="000000"/>
        </w:rPr>
        <w:t>数据来源：麦可思-青海民族大学2020届毕业生培养质量评价数据。</w:t>
      </w:r>
    </w:p>
    <w:p>
      <w:pPr>
        <w:pStyle w:val="133"/>
        <w:jc w:val="both"/>
        <w:rPr>
          <w:color w:val="000000"/>
          <w:lang/>
        </w:rPr>
      </w:pPr>
    </w:p>
    <w:p>
      <w:pPr>
        <w:pStyle w:val="133"/>
        <w:jc w:val="both"/>
        <w:rPr>
          <w:color w:val="000000"/>
          <w:lang/>
        </w:rPr>
      </w:pPr>
      <w:r>
        <w:rPr>
          <w:color w:val="000000"/>
          <w:lang/>
        </w:rPr>
        <w:t>本校2020届本科毕业生的职业期待吻合度为46%，比2019届（50%）低4个百分点，本校本科毕业生的职业期待吻合度整体</w:t>
      </w:r>
      <w:r>
        <w:rPr>
          <w:rFonts w:hint="eastAsia"/>
          <w:color w:val="000000"/>
          <w:lang/>
        </w:rPr>
        <w:t>有所下降</w:t>
      </w:r>
      <w:r>
        <w:rPr>
          <w:color w:val="000000"/>
          <w:lang/>
        </w:rPr>
        <w:t>。</w:t>
      </w:r>
    </w:p>
    <w:p>
      <w:pPr>
        <w:jc w:val="center"/>
        <w:rPr>
          <w:color w:val="000000"/>
        </w:rPr>
      </w:pPr>
      <w:r>
        <w:drawing>
          <wp:inline distT="0" distB="0" distL="114300" distR="114300">
            <wp:extent cx="5219700" cy="2515235"/>
            <wp:effectExtent l="0" t="0" r="0" b="0"/>
            <wp:docPr id="8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31"/>
                    <pic:cNvPicPr>
                      <a:picLocks noChangeAspect="1"/>
                    </pic:cNvPicPr>
                  </pic:nvPicPr>
                  <pic:blipFill>
                    <a:blip r:embed="rId84"/>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300" w:name="_Toc256000337"/>
      <w:bookmarkStart w:id="301" w:name="_Toc60172311"/>
      <w:r>
        <w:rPr>
          <w:color w:val="000000"/>
        </w:rPr>
        <w:t>职业期待吻合度变化趋势（本科）</w:t>
      </w:r>
      <w:bookmarkEnd w:id="300"/>
      <w:bookmarkEnd w:id="301"/>
    </w:p>
    <w:p>
      <w:pPr>
        <w:pStyle w:val="134"/>
        <w:rPr>
          <w:color w:val="000000"/>
        </w:rPr>
      </w:pPr>
      <w:r>
        <w:rPr>
          <w:color w:val="000000"/>
        </w:rPr>
        <w:t>数据来源：麦可思-青海民族大学2020届毕业生培养质量评价数据。</w:t>
      </w:r>
    </w:p>
    <w:p>
      <w:pPr>
        <w:rPr>
          <w:color w:val="000000"/>
        </w:rPr>
      </w:pP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28"/>
        <w:numPr>
          <w:ilvl w:val="3"/>
          <w:numId w:val="13"/>
        </w:numPr>
        <w:rPr>
          <w:color w:val="559FBB"/>
        </w:rPr>
      </w:pPr>
      <w:bookmarkStart w:id="302" w:name="_Toc256000053"/>
      <w:bookmarkStart w:id="303" w:name="_Toc60172190"/>
      <w:r>
        <w:rPr>
          <w:color w:val="559FBB"/>
        </w:rPr>
        <w:t>离职率变化趋势</w:t>
      </w:r>
      <w:bookmarkEnd w:id="302"/>
      <w:bookmarkEnd w:id="303"/>
    </w:p>
    <w:p>
      <w:pPr>
        <w:pStyle w:val="133"/>
        <w:jc w:val="both"/>
        <w:rPr>
          <w:rFonts w:hint="eastAsia"/>
          <w:color w:val="000000"/>
          <w:lang/>
        </w:rPr>
      </w:pPr>
      <w:r>
        <w:rPr>
          <w:rFonts w:hint="eastAsia"/>
          <w:color w:val="000000"/>
          <w:lang/>
        </w:rPr>
        <w:t>本校2</w:t>
      </w:r>
      <w:r>
        <w:rPr>
          <w:color w:val="000000"/>
          <w:lang/>
        </w:rPr>
        <w:t>020</w:t>
      </w:r>
      <w:r>
        <w:rPr>
          <w:rFonts w:hint="eastAsia"/>
          <w:color w:val="000000"/>
          <w:lang/>
        </w:rPr>
        <w:t>届专科毕业生毕业到现在的离职率为3</w:t>
      </w:r>
      <w:r>
        <w:rPr>
          <w:color w:val="000000"/>
          <w:lang/>
        </w:rPr>
        <w:t>8</w:t>
      </w:r>
      <w:r>
        <w:rPr>
          <w:rFonts w:hint="eastAsia"/>
          <w:color w:val="000000"/>
          <w:lang/>
        </w:rPr>
        <w:t>%，低于本校2</w:t>
      </w:r>
      <w:r>
        <w:rPr>
          <w:color w:val="000000"/>
          <w:lang/>
        </w:rPr>
        <w:t>019</w:t>
      </w:r>
      <w:r>
        <w:rPr>
          <w:rFonts w:hint="eastAsia"/>
          <w:color w:val="000000"/>
          <w:lang/>
        </w:rPr>
        <w:t>届。2</w:t>
      </w:r>
      <w:r>
        <w:rPr>
          <w:color w:val="000000"/>
          <w:lang/>
        </w:rPr>
        <w:t>020</w:t>
      </w:r>
      <w:r>
        <w:rPr>
          <w:rFonts w:hint="eastAsia"/>
          <w:color w:val="000000"/>
          <w:lang/>
        </w:rPr>
        <w:t>届专科毕业生的就业稳定性较2</w:t>
      </w:r>
      <w:r>
        <w:rPr>
          <w:color w:val="000000"/>
          <w:lang/>
        </w:rPr>
        <w:t>019</w:t>
      </w:r>
      <w:r>
        <w:rPr>
          <w:rFonts w:hint="eastAsia"/>
          <w:color w:val="000000"/>
          <w:lang/>
        </w:rPr>
        <w:t>届有所提升。</w:t>
      </w:r>
    </w:p>
    <w:p>
      <w:pPr>
        <w:jc w:val="center"/>
        <w:rPr>
          <w:color w:val="000000"/>
        </w:rPr>
      </w:pPr>
      <w:r>
        <w:drawing>
          <wp:inline distT="0" distB="0" distL="114300" distR="114300">
            <wp:extent cx="5219700" cy="2515235"/>
            <wp:effectExtent l="0" t="0" r="0" b="0"/>
            <wp:docPr id="8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29"/>
                    <pic:cNvPicPr>
                      <a:picLocks noChangeAspect="1"/>
                    </pic:cNvPicPr>
                  </pic:nvPicPr>
                  <pic:blipFill>
                    <a:blip r:embed="rId85"/>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304" w:name="_Toc256000342"/>
      <w:bookmarkStart w:id="305" w:name="_Toc60172312"/>
      <w:r>
        <w:rPr>
          <w:color w:val="000000"/>
        </w:rPr>
        <w:t>毕业</w:t>
      </w:r>
      <w:r>
        <w:rPr>
          <w:rFonts w:hint="eastAsia"/>
          <w:color w:val="000000"/>
          <w:lang w:eastAsia="zh-CN"/>
        </w:rPr>
        <w:t>到现在</w:t>
      </w:r>
      <w:r>
        <w:rPr>
          <w:color w:val="000000"/>
        </w:rPr>
        <w:t>的离职率变化趋势（专科）</w:t>
      </w:r>
      <w:bookmarkEnd w:id="304"/>
      <w:bookmarkEnd w:id="305"/>
    </w:p>
    <w:p>
      <w:pPr>
        <w:pStyle w:val="134"/>
        <w:rPr>
          <w:color w:val="000000"/>
        </w:rPr>
      </w:pPr>
      <w:r>
        <w:rPr>
          <w:color w:val="000000"/>
        </w:rPr>
        <w:t>数据来源：麦可思-青海民族大学2020届毕业生培养质量评价数据。</w:t>
      </w:r>
    </w:p>
    <w:p>
      <w:pPr>
        <w:pStyle w:val="133"/>
        <w:jc w:val="both"/>
        <w:rPr>
          <w:color w:val="000000"/>
          <w:lang/>
        </w:rPr>
      </w:pPr>
    </w:p>
    <w:p>
      <w:pPr>
        <w:pStyle w:val="133"/>
        <w:jc w:val="both"/>
        <w:rPr>
          <w:rFonts w:hint="eastAsia"/>
          <w:color w:val="000000"/>
          <w:lang/>
        </w:rPr>
      </w:pPr>
      <w:r>
        <w:rPr>
          <w:rFonts w:hint="eastAsia"/>
          <w:color w:val="000000"/>
          <w:lang/>
        </w:rPr>
        <w:t>本校2</w:t>
      </w:r>
      <w:r>
        <w:rPr>
          <w:color w:val="000000"/>
          <w:lang/>
        </w:rPr>
        <w:t>020</w:t>
      </w:r>
      <w:r>
        <w:rPr>
          <w:rFonts w:hint="eastAsia"/>
          <w:color w:val="000000"/>
          <w:lang/>
        </w:rPr>
        <w:t>届本科毕业生毕业到现在的离职率为2</w:t>
      </w:r>
      <w:r>
        <w:rPr>
          <w:color w:val="000000"/>
          <w:lang/>
        </w:rPr>
        <w:t>3</w:t>
      </w:r>
      <w:r>
        <w:rPr>
          <w:rFonts w:hint="eastAsia"/>
          <w:color w:val="000000"/>
          <w:lang/>
        </w:rPr>
        <w:t>%，较本校2</w:t>
      </w:r>
      <w:r>
        <w:rPr>
          <w:color w:val="000000"/>
          <w:lang/>
        </w:rPr>
        <w:t>019</w:t>
      </w:r>
      <w:r>
        <w:rPr>
          <w:rFonts w:hint="eastAsia"/>
          <w:color w:val="000000"/>
          <w:lang/>
        </w:rPr>
        <w:t>届（2</w:t>
      </w:r>
      <w:r>
        <w:rPr>
          <w:color w:val="000000"/>
          <w:lang/>
        </w:rPr>
        <w:t>0</w:t>
      </w:r>
      <w:r>
        <w:rPr>
          <w:rFonts w:hint="eastAsia"/>
          <w:color w:val="000000"/>
          <w:lang/>
        </w:rPr>
        <w:t>%）略有提升。</w:t>
      </w:r>
    </w:p>
    <w:p>
      <w:pPr>
        <w:jc w:val="center"/>
        <w:rPr>
          <w:color w:val="000000"/>
        </w:rPr>
      </w:pPr>
      <w:r>
        <w:drawing>
          <wp:inline distT="0" distB="0" distL="114300" distR="114300">
            <wp:extent cx="5219700" cy="2515235"/>
            <wp:effectExtent l="0" t="0" r="0" b="0"/>
            <wp:docPr id="8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27"/>
                    <pic:cNvPicPr>
                      <a:picLocks noChangeAspect="1"/>
                    </pic:cNvPicPr>
                  </pic:nvPicPr>
                  <pic:blipFill>
                    <a:blip r:embed="rId86"/>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306" w:name="_Toc256000341"/>
      <w:bookmarkStart w:id="307" w:name="_Toc60172313"/>
      <w:r>
        <w:rPr>
          <w:color w:val="000000"/>
        </w:rPr>
        <w:t>毕业</w:t>
      </w:r>
      <w:r>
        <w:rPr>
          <w:rFonts w:hint="eastAsia"/>
          <w:color w:val="000000"/>
          <w:lang w:eastAsia="zh-CN"/>
        </w:rPr>
        <w:t>到现在</w:t>
      </w:r>
      <w:r>
        <w:rPr>
          <w:color w:val="000000"/>
        </w:rPr>
        <w:t>的离职率变化趋势（本科）</w:t>
      </w:r>
      <w:bookmarkEnd w:id="306"/>
      <w:bookmarkEnd w:id="307"/>
    </w:p>
    <w:p>
      <w:pPr>
        <w:pStyle w:val="134"/>
        <w:rPr>
          <w:color w:val="000000"/>
        </w:rPr>
      </w:pPr>
      <w:r>
        <w:rPr>
          <w:color w:val="000000"/>
        </w:rPr>
        <w:t>数据来源：麦可思-青海民族大学2020届毕业生培养质量评价数据。</w:t>
      </w:r>
    </w:p>
    <w:p>
      <w:pPr>
        <w:rPr>
          <w:color w:val="000000"/>
        </w:rPr>
      </w:pP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pStyle w:val="133"/>
        <w:jc w:val="both"/>
        <w:rPr>
          <w:rFonts w:hint="eastAsia"/>
          <w:color w:val="000000"/>
          <w:lang/>
        </w:rPr>
      </w:pPr>
      <w:r>
        <w:rPr>
          <w:rFonts w:hint="eastAsia"/>
          <w:color w:val="000000"/>
          <w:lang/>
        </w:rPr>
        <w:t>与本校2</w:t>
      </w:r>
      <w:r>
        <w:rPr>
          <w:color w:val="000000"/>
          <w:lang/>
        </w:rPr>
        <w:t>019</w:t>
      </w:r>
      <w:r>
        <w:rPr>
          <w:rFonts w:hint="eastAsia"/>
          <w:color w:val="000000"/>
          <w:lang/>
        </w:rPr>
        <w:t>届相比，本校2</w:t>
      </w:r>
      <w:r>
        <w:rPr>
          <w:color w:val="000000"/>
          <w:lang/>
        </w:rPr>
        <w:t>020</w:t>
      </w:r>
      <w:r>
        <w:rPr>
          <w:rFonts w:hint="eastAsia"/>
          <w:color w:val="000000"/>
          <w:lang/>
        </w:rPr>
        <w:t>届本科离职率下降较多的学院为经济与管理学院（1</w:t>
      </w:r>
      <w:r>
        <w:rPr>
          <w:color w:val="000000"/>
          <w:lang/>
        </w:rPr>
        <w:t>9</w:t>
      </w:r>
      <w:r>
        <w:rPr>
          <w:rFonts w:hint="eastAsia"/>
          <w:color w:val="000000"/>
          <w:lang/>
        </w:rPr>
        <w:t>%）。</w:t>
      </w:r>
    </w:p>
    <w:p>
      <w:pPr>
        <w:jc w:val="center"/>
        <w:rPr>
          <w:color w:val="000000"/>
        </w:rPr>
      </w:pPr>
      <w:r>
        <w:drawing>
          <wp:inline distT="0" distB="0" distL="114300" distR="114300">
            <wp:extent cx="5219700" cy="4191635"/>
            <wp:effectExtent l="0" t="0" r="0" b="0"/>
            <wp:docPr id="8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25"/>
                    <pic:cNvPicPr>
                      <a:picLocks noChangeAspect="1"/>
                    </pic:cNvPicPr>
                  </pic:nvPicPr>
                  <pic:blipFill>
                    <a:blip r:embed="rId87"/>
                    <a:stretch>
                      <a:fillRect/>
                    </a:stretch>
                  </pic:blipFill>
                  <pic:spPr>
                    <a:xfrm>
                      <a:off x="0" y="0"/>
                      <a:ext cx="5219700" cy="4191635"/>
                    </a:xfrm>
                    <a:prstGeom prst="rect">
                      <a:avLst/>
                    </a:prstGeom>
                    <a:noFill/>
                    <a:ln>
                      <a:noFill/>
                    </a:ln>
                  </pic:spPr>
                </pic:pic>
              </a:graphicData>
            </a:graphic>
          </wp:inline>
        </w:drawing>
      </w:r>
    </w:p>
    <w:p>
      <w:pPr>
        <w:pStyle w:val="132"/>
        <w:numPr>
          <w:ilvl w:val="7"/>
          <w:numId w:val="13"/>
        </w:numPr>
        <w:jc w:val="center"/>
        <w:rPr>
          <w:color w:val="000000"/>
        </w:rPr>
      </w:pPr>
      <w:bookmarkStart w:id="308" w:name="_Toc256000343"/>
      <w:bookmarkStart w:id="309" w:name="_Toc60172314"/>
      <w:r>
        <w:rPr>
          <w:color w:val="000000"/>
        </w:rPr>
        <w:t>各学院毕业生的离职率（本科）</w:t>
      </w:r>
      <w:bookmarkEnd w:id="308"/>
      <w:bookmarkEnd w:id="309"/>
    </w:p>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sectPr>
          <w:footnotePr>
            <w:numRestart w:val="eachPage"/>
          </w:footnotePr>
          <w:pgSz w:w="11906" w:h="16838"/>
          <w:pgMar w:top="1984" w:right="1531" w:bottom="1701" w:left="1701" w:header="992" w:footer="850" w:gutter="0"/>
          <w:cols w:space="708" w:num="1"/>
          <w:docGrid w:linePitch="360" w:charSpace="0"/>
        </w:sectPr>
      </w:pPr>
    </w:p>
    <w:p>
      <w:pPr>
        <w:sectPr>
          <w:footnotePr>
            <w:numRestart w:val="eachPage"/>
          </w:footnotePr>
          <w:pgSz w:w="11906" w:h="16838"/>
          <w:pgMar w:top="1984" w:right="1531" w:bottom="1701" w:left="1701" w:header="992" w:footer="850" w:gutter="0"/>
          <w:cols w:space="708" w:num="1"/>
          <w:docGrid w:linePitch="360" w:charSpace="0"/>
        </w:sectPr>
      </w:pPr>
      <w:r>
        <mc:AlternateContent>
          <mc:Choice Requires="wps">
            <w:drawing>
              <wp:anchor distT="0" distB="0" distL="114300" distR="114300" simplePos="0" relativeHeight="251673600" behindDoc="0" locked="0" layoutInCell="1" allowOverlap="1">
                <wp:simplePos x="0" y="0"/>
                <wp:positionH relativeFrom="page">
                  <wp:posOffset>899795</wp:posOffset>
                </wp:positionH>
                <wp:positionV relativeFrom="page">
                  <wp:posOffset>1440180</wp:posOffset>
                </wp:positionV>
                <wp:extent cx="5400040" cy="1439545"/>
                <wp:effectExtent l="0" t="0" r="0" b="0"/>
                <wp:wrapNone/>
                <wp:docPr id="16" name="TextBox 100003"/>
                <wp:cNvGraphicFramePr/>
                <a:graphic xmlns:a="http://schemas.openxmlformats.org/drawingml/2006/main">
                  <a:graphicData uri="http://schemas.microsoft.com/office/word/2010/wordprocessingShape">
                    <wps:wsp>
                      <wps:cNvSpPr txBox="1"/>
                      <wps:spPr>
                        <a:xfrm>
                          <a:off x="0" y="0"/>
                          <a:ext cx="5400040" cy="1439545"/>
                        </a:xfrm>
                        <a:prstGeom prst="rect">
                          <a:avLst/>
                        </a:prstGeom>
                        <a:noFill/>
                        <a:ln w="6350">
                          <a:noFill/>
                        </a:ln>
                      </wps:spPr>
                      <wps:txbx>
                        <w:txbxContent>
                          <w:p>
                            <w:pPr>
                              <w:jc w:val="left"/>
                              <w:rPr>
                                <w:rFonts w:ascii="黑体" w:hAnsi="黑体" w:eastAsia="黑体" w:cs="黑体"/>
                                <w:b/>
                                <w:color w:val="FFFFFF"/>
                                <w:sz w:val="144"/>
                              </w:rPr>
                            </w:pPr>
                            <w:r>
                              <w:rPr>
                                <w:rFonts w:ascii="黑体" w:hAnsi="黑体" w:eastAsia="黑体" w:cs="黑体"/>
                                <w:b/>
                                <w:color w:val="FFFFFF"/>
                                <w:sz w:val="144"/>
                              </w:rPr>
                              <w:t>就业</w:t>
                            </w:r>
                          </w:p>
                        </w:txbxContent>
                      </wps:txbx>
                      <wps:bodyPr wrap="square" upright="1"/>
                    </wps:wsp>
                  </a:graphicData>
                </a:graphic>
              </wp:anchor>
            </w:drawing>
          </mc:Choice>
          <mc:Fallback>
            <w:pict>
              <v:shape id="TextBox 100003" o:spid="_x0000_s1026" o:spt="202" type="#_x0000_t202" style="position:absolute;left:0pt;margin-left:70.85pt;margin-top:113.4pt;height:113.35pt;width:425.2pt;mso-position-horizontal-relative:page;mso-position-vertical-relative:page;z-index:251673600;mso-width-relative:page;mso-height-relative:page;" filled="f" stroked="f" coordsize="21600,21600" o:gfxdata="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V3fkuNwAAAALAQAADwAAAAAAAAABACAA&#10;AAAiAAAAZHJzL2Rvd25yZXYueG1sUEsBAhQAFAAAAAgAh07iQPLaCh6XAQAAHAMAAA4AAAAAAAAA&#10;AQAgAAAAKwEAAGRycy9lMm9Eb2MueG1sUEsFBgAAAAAGAAYAWQEAADQFAAAAAA==&#10;">
                <v:fill on="f" focussize="0,0"/>
                <v:stroke on="f" weight="0.5pt"/>
                <v:imagedata o:title=""/>
                <o:lock v:ext="edit" aspectratio="f"/>
                <v:textbox>
                  <w:txbxContent>
                    <w:p>
                      <w:pPr>
                        <w:jc w:val="left"/>
                        <w:rPr>
                          <w:rFonts w:ascii="黑体" w:hAnsi="黑体" w:eastAsia="黑体" w:cs="黑体"/>
                          <w:b/>
                          <w:color w:val="FFFFFF"/>
                          <w:sz w:val="144"/>
                        </w:rPr>
                      </w:pPr>
                      <w:r>
                        <w:rPr>
                          <w:rFonts w:ascii="黑体" w:hAnsi="黑体" w:eastAsia="黑体" w:cs="黑体"/>
                          <w:b/>
                          <w:color w:val="FFFFFF"/>
                          <w:sz w:val="144"/>
                        </w:rPr>
                        <w:t>就业</w:t>
                      </w:r>
                    </w:p>
                  </w:txbxContent>
                </v:textbox>
              </v:shape>
            </w:pict>
          </mc:Fallback>
        </mc:AlternateContent>
      </w:r>
      <w:r>
        <mc:AlternateContent>
          <mc:Choice Requires="wps">
            <w:drawing>
              <wp:anchor distT="0" distB="0" distL="114300" distR="114300" simplePos="0" relativeHeight="251674624" behindDoc="0" locked="0" layoutInCell="1" allowOverlap="1">
                <wp:simplePos x="0" y="0"/>
                <wp:positionH relativeFrom="page">
                  <wp:posOffset>899795</wp:posOffset>
                </wp:positionH>
                <wp:positionV relativeFrom="page">
                  <wp:posOffset>2592070</wp:posOffset>
                </wp:positionV>
                <wp:extent cx="5400040" cy="1440180"/>
                <wp:effectExtent l="0" t="0" r="0" b="0"/>
                <wp:wrapNone/>
                <wp:docPr id="17" name="TextBox 100005"/>
                <wp:cNvGraphicFramePr/>
                <a:graphic xmlns:a="http://schemas.openxmlformats.org/drawingml/2006/main">
                  <a:graphicData uri="http://schemas.microsoft.com/office/word/2010/wordprocessingShape">
                    <wps:wsp>
                      <wps:cNvSpPr txBox="1"/>
                      <wps:spPr>
                        <a:xfrm>
                          <a:off x="0" y="0"/>
                          <a:ext cx="5400040" cy="1440180"/>
                        </a:xfrm>
                        <a:prstGeom prst="rect">
                          <a:avLst/>
                        </a:prstGeom>
                        <a:noFill/>
                        <a:ln w="6350">
                          <a:noFill/>
                        </a:ln>
                      </wps:spPr>
                      <wps:txbx>
                        <w:txbxContent>
                          <w:p>
                            <w:pPr>
                              <w:jc w:val="left"/>
                              <w:rPr>
                                <w:rFonts w:ascii="黑体" w:hAnsi="黑体" w:eastAsia="黑体" w:cs="黑体"/>
                                <w:b/>
                                <w:color w:val="FFFFFF"/>
                                <w:sz w:val="72"/>
                              </w:rPr>
                            </w:pPr>
                            <w:r>
                              <w:rPr>
                                <w:rFonts w:ascii="黑体" w:hAnsi="黑体" w:eastAsia="黑体" w:cs="黑体"/>
                                <w:b/>
                                <w:color w:val="FFFFFF"/>
                                <w:sz w:val="72"/>
                              </w:rPr>
                              <w:t>对教育教学的反馈</w:t>
                            </w:r>
                          </w:p>
                        </w:txbxContent>
                      </wps:txbx>
                      <wps:bodyPr wrap="square" upright="1"/>
                    </wps:wsp>
                  </a:graphicData>
                </a:graphic>
              </wp:anchor>
            </w:drawing>
          </mc:Choice>
          <mc:Fallback>
            <w:pict>
              <v:shape id="TextBox 100005" o:spid="_x0000_s1026" o:spt="202" type="#_x0000_t202" style="position:absolute;left:0pt;margin-left:70.85pt;margin-top:204.1pt;height:113.4pt;width:425.2pt;mso-position-horizontal-relative:page;mso-position-vertical-relative:page;z-index:251674624;mso-width-relative:page;mso-height-relative:page;" filled="f" stroked="f" coordsize="21600,21600" o:gfxdata="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GWizTjcAAAACwEAAA8AAAAAAAAAAQAgAAAA&#10;IgAAAGRycy9kb3ducmV2LnhtbFBLAQIUABQAAAAIAIdO4kCdtnq+lQEAABwDAAAOAAAAAAAAAAEA&#10;IAAAACsBAABkcnMvZTJvRG9jLnhtbFBLBQYAAAAABgAGAFkBAAAyBQAAAAA=&#10;">
                <v:fill on="f" focussize="0,0"/>
                <v:stroke on="f" weight="0.5pt"/>
                <v:imagedata o:title=""/>
                <o:lock v:ext="edit" aspectratio="f"/>
                <v:textbox>
                  <w:txbxContent>
                    <w:p>
                      <w:pPr>
                        <w:jc w:val="left"/>
                        <w:rPr>
                          <w:rFonts w:ascii="黑体" w:hAnsi="黑体" w:eastAsia="黑体" w:cs="黑体"/>
                          <w:b/>
                          <w:color w:val="FFFFFF"/>
                          <w:sz w:val="72"/>
                        </w:rPr>
                      </w:pPr>
                      <w:r>
                        <w:rPr>
                          <w:rFonts w:ascii="黑体" w:hAnsi="黑体" w:eastAsia="黑体" w:cs="黑体"/>
                          <w:b/>
                          <w:color w:val="FFFFFF"/>
                          <w:sz w:val="72"/>
                        </w:rPr>
                        <w:t>对教育教学的反馈</w:t>
                      </w:r>
                    </w:p>
                  </w:txbxContent>
                </v:textbox>
              </v:shape>
            </w:pict>
          </mc:Fallback>
        </mc:AlternateContent>
      </w:r>
      <w:r>
        <w:drawing>
          <wp:anchor distT="0" distB="0" distL="114300" distR="114300" simplePos="0" relativeHeight="251675648" behindDoc="1" locked="0" layoutInCell="1" allowOverlap="1">
            <wp:simplePos x="0" y="0"/>
            <wp:positionH relativeFrom="page">
              <wp:posOffset>0</wp:posOffset>
            </wp:positionH>
            <wp:positionV relativeFrom="page">
              <wp:posOffset>0</wp:posOffset>
            </wp:positionV>
            <wp:extent cx="7560310" cy="10692130"/>
            <wp:effectExtent l="0" t="0" r="13970" b="6350"/>
            <wp:wrapNone/>
            <wp:docPr id="18" name="图片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33"/>
                    <pic:cNvPicPr>
                      <a:picLocks noChangeAspect="1"/>
                    </pic:cNvPicPr>
                  </pic:nvPicPr>
                  <pic:blipFill>
                    <a:blip r:embed="rId88"/>
                    <a:stretch>
                      <a:fillRect/>
                    </a:stretch>
                  </pic:blipFill>
                  <pic:spPr>
                    <a:xfrm>
                      <a:off x="0" y="0"/>
                      <a:ext cx="7560310" cy="10692130"/>
                    </a:xfrm>
                    <a:prstGeom prst="rect">
                      <a:avLst/>
                    </a:prstGeom>
                    <a:noFill/>
                    <a:ln>
                      <a:noFill/>
                    </a:ln>
                  </pic:spPr>
                </pic:pic>
              </a:graphicData>
            </a:graphic>
          </wp:anchor>
        </w:drawing>
      </w:r>
    </w:p>
    <w:p>
      <w:pPr>
        <w:pStyle w:val="126"/>
        <w:numPr>
          <w:ilvl w:val="1"/>
          <w:numId w:val="13"/>
        </w:numPr>
        <w:ind w:left="0" w:firstLine="0"/>
        <w:rPr>
          <w:color w:val="559FBB"/>
        </w:rPr>
      </w:pPr>
      <w:bookmarkStart w:id="310" w:name="_Toc256000054"/>
      <w:bookmarkStart w:id="311" w:name="_Toc256000347"/>
      <w:bookmarkStart w:id="312" w:name="_Toc60172191"/>
      <w:bookmarkStart w:id="313" w:name="_Toc60172315"/>
      <w:r>
        <w:rPr>
          <w:color w:val="559FBB"/>
        </w:rPr>
        <w:t>就业对教育教学的反馈</w:t>
      </w:r>
      <w:bookmarkEnd w:id="310"/>
      <w:bookmarkEnd w:id="311"/>
      <w:bookmarkEnd w:id="312"/>
      <w:bookmarkEnd w:id="313"/>
    </w:p>
    <w:p>
      <w:pPr>
        <w:pStyle w:val="133"/>
        <w:keepNext w:val="0"/>
        <w:jc w:val="both"/>
        <w:rPr>
          <w:color w:val="000000"/>
          <w:lang/>
        </w:rPr>
      </w:pPr>
      <w:r>
        <w:rPr>
          <w:color w:val="000000"/>
          <w:lang/>
        </w:rPr>
        <w:t>学生对母校的评价、对教学的满意程度反映学校教育教学工作现状以及学生对学校的认可程度。本章从毕业生对母校的总体推荐度、满意度、对教学满意度以及学校培养的通用能力情况来展现学生对学校培养的反馈情况。</w:t>
      </w:r>
    </w:p>
    <w:p>
      <w:pPr>
        <w:pStyle w:val="127"/>
        <w:keepNext w:val="0"/>
        <w:widowControl/>
        <w:numPr>
          <w:ilvl w:val="2"/>
          <w:numId w:val="13"/>
        </w:numPr>
        <w:ind w:left="0"/>
        <w:rPr>
          <w:color w:val="559FBB"/>
        </w:rPr>
      </w:pPr>
      <w:bookmarkStart w:id="314" w:name="_Toc256000055"/>
      <w:bookmarkStart w:id="315" w:name="_Toc60172192"/>
      <w:r>
        <w:rPr>
          <w:color w:val="559FBB"/>
        </w:rPr>
        <w:t>对人才培养的反馈</w:t>
      </w:r>
      <w:bookmarkEnd w:id="314"/>
      <w:bookmarkEnd w:id="315"/>
    </w:p>
    <w:p>
      <w:pPr>
        <w:pStyle w:val="128"/>
        <w:widowControl/>
        <w:numPr>
          <w:ilvl w:val="3"/>
          <w:numId w:val="13"/>
        </w:numPr>
        <w:rPr>
          <w:color w:val="559FBB"/>
        </w:rPr>
      </w:pPr>
      <w:bookmarkStart w:id="316" w:name="_Toc256000056"/>
      <w:bookmarkStart w:id="317" w:name="_Toc60172193"/>
      <w:r>
        <w:rPr>
          <w:color w:val="559FBB"/>
        </w:rPr>
        <w:t>对学校的总体满意度</w:t>
      </w:r>
      <w:bookmarkEnd w:id="316"/>
      <w:bookmarkEnd w:id="317"/>
    </w:p>
    <w:p>
      <w:pPr>
        <w:pStyle w:val="130"/>
        <w:widowControl/>
        <w:numPr>
          <w:ilvl w:val="5"/>
          <w:numId w:val="13"/>
        </w:numPr>
        <w:ind w:left="420" w:hanging="420"/>
        <w:rPr>
          <w:color w:val="559FBB"/>
        </w:rPr>
      </w:pPr>
      <w:r>
        <w:rPr>
          <w:color w:val="559FBB"/>
        </w:rPr>
        <w:t>对学校的总体推荐度评价</w:t>
      </w:r>
    </w:p>
    <w:p>
      <w:pPr>
        <w:pStyle w:val="133"/>
        <w:jc w:val="both"/>
        <w:rPr>
          <w:color w:val="000000"/>
          <w:lang/>
        </w:rPr>
      </w:pPr>
      <w:r>
        <w:rPr>
          <w:color w:val="000000"/>
          <w:lang/>
        </w:rPr>
        <w:t>本校2020届</w:t>
      </w:r>
      <w:r>
        <w:rPr>
          <w:rFonts w:hint="eastAsia"/>
          <w:color w:val="000000"/>
          <w:lang/>
        </w:rPr>
        <w:t>专科、本科、硕士</w:t>
      </w:r>
      <w:r>
        <w:rPr>
          <w:color w:val="000000"/>
          <w:lang/>
        </w:rPr>
        <w:t>毕业生愿意推荐母校的比例</w:t>
      </w:r>
      <w:r>
        <w:rPr>
          <w:rFonts w:hint="eastAsia"/>
          <w:color w:val="000000"/>
          <w:lang/>
        </w:rPr>
        <w:t>分别</w:t>
      </w:r>
      <w:r>
        <w:rPr>
          <w:color w:val="000000"/>
          <w:lang/>
        </w:rPr>
        <w:t>为62%</w:t>
      </w:r>
      <w:r>
        <w:rPr>
          <w:rFonts w:hint="eastAsia"/>
          <w:color w:val="000000"/>
          <w:lang/>
        </w:rPr>
        <w:t>、5</w:t>
      </w:r>
      <w:r>
        <w:rPr>
          <w:color w:val="000000"/>
          <w:lang/>
        </w:rPr>
        <w:t>9%</w:t>
      </w:r>
      <w:r>
        <w:rPr>
          <w:rFonts w:hint="eastAsia"/>
          <w:color w:val="000000"/>
          <w:lang/>
        </w:rPr>
        <w:t>、5</w:t>
      </w:r>
      <w:r>
        <w:rPr>
          <w:color w:val="000000"/>
          <w:lang/>
        </w:rPr>
        <w:t>9%。</w:t>
      </w:r>
    </w:p>
    <w:p>
      <w:pPr>
        <w:jc w:val="center"/>
        <w:rPr>
          <w:color w:val="000000"/>
        </w:rPr>
      </w:pPr>
      <w:r>
        <w:drawing>
          <wp:inline distT="0" distB="0" distL="114300" distR="114300">
            <wp:extent cx="5219700" cy="2515235"/>
            <wp:effectExtent l="0" t="0" r="0" b="0"/>
            <wp:docPr id="90"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23"/>
                    <pic:cNvPicPr>
                      <a:picLocks noChangeAspect="1"/>
                    </pic:cNvPicPr>
                  </pic:nvPicPr>
                  <pic:blipFill>
                    <a:blip r:embed="rId89"/>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318" w:name="_Toc256000348"/>
      <w:bookmarkStart w:id="319" w:name="_Toc60172316"/>
      <w:r>
        <w:rPr>
          <w:color w:val="000000"/>
        </w:rPr>
        <w:t>毕业生对母校的推荐度</w:t>
      </w:r>
      <w:bookmarkEnd w:id="318"/>
      <w:bookmarkEnd w:id="319"/>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各学院及专业对学校的推荐度</w:t>
      </w:r>
    </w:p>
    <w:p>
      <w:pPr>
        <w:pStyle w:val="133"/>
        <w:jc w:val="both"/>
        <w:rPr>
          <w:color w:val="000000"/>
          <w:lang/>
        </w:rPr>
      </w:pPr>
      <w:r>
        <w:rPr>
          <w:color w:val="000000"/>
          <w:lang/>
        </w:rPr>
        <w:t>本校2020届本科毕业生愿意推荐母校比例较高的学院是藏学院（74%）、法学院（72%），愿意推荐母校比例较低的学院是外国语学院（49%）。</w:t>
      </w:r>
    </w:p>
    <w:p>
      <w:pPr>
        <w:jc w:val="center"/>
        <w:rPr>
          <w:color w:val="000000"/>
        </w:rPr>
      </w:pPr>
      <w:r>
        <w:drawing>
          <wp:inline distT="0" distB="0" distL="114300" distR="114300">
            <wp:extent cx="5219700" cy="5076825"/>
            <wp:effectExtent l="0" t="0" r="0" b="0"/>
            <wp:docPr id="9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21"/>
                    <pic:cNvPicPr>
                      <a:picLocks noChangeAspect="1"/>
                    </pic:cNvPicPr>
                  </pic:nvPicPr>
                  <pic:blipFill>
                    <a:blip r:embed="rId90"/>
                    <a:stretch>
                      <a:fillRect/>
                    </a:stretch>
                  </pic:blipFill>
                  <pic:spPr>
                    <a:xfrm>
                      <a:off x="0" y="0"/>
                      <a:ext cx="5219700" cy="5076825"/>
                    </a:xfrm>
                    <a:prstGeom prst="rect">
                      <a:avLst/>
                    </a:prstGeom>
                    <a:noFill/>
                    <a:ln>
                      <a:noFill/>
                    </a:ln>
                  </pic:spPr>
                </pic:pic>
              </a:graphicData>
            </a:graphic>
          </wp:inline>
        </w:drawing>
      </w:r>
    </w:p>
    <w:p>
      <w:pPr>
        <w:pStyle w:val="132"/>
        <w:numPr>
          <w:ilvl w:val="7"/>
          <w:numId w:val="13"/>
        </w:numPr>
        <w:jc w:val="center"/>
        <w:rPr>
          <w:color w:val="000000"/>
        </w:rPr>
      </w:pPr>
      <w:bookmarkStart w:id="320" w:name="_Toc256000349"/>
      <w:bookmarkStart w:id="321" w:name="_Toc60172317"/>
      <w:r>
        <w:rPr>
          <w:color w:val="000000"/>
        </w:rPr>
        <w:t>各学院毕业生对母校的推荐度（本科）</w:t>
      </w:r>
      <w:bookmarkEnd w:id="320"/>
      <w:bookmarkEnd w:id="321"/>
    </w:p>
    <w:p>
      <w:pPr>
        <w:pStyle w:val="134"/>
        <w:keepNext/>
        <w:rPr>
          <w:color w:val="000000"/>
        </w:rPr>
      </w:pPr>
      <w:r>
        <w:rPr>
          <w:color w:val="000000"/>
        </w:rPr>
        <w:t>注：个别学院由于样本较少没有包括在内。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33"/>
        <w:jc w:val="both"/>
        <w:rPr>
          <w:color w:val="000000"/>
          <w:lang/>
        </w:rPr>
      </w:pPr>
      <w:r>
        <w:rPr>
          <w:color w:val="000000"/>
          <w:lang/>
        </w:rPr>
        <w:t>本校2020届本科毕业生愿意推荐母校比例较高的专业是计算机科学与技术（藏文信息处理）（87%），愿意推荐母校比例较低的专业是劳动与社会保障（40%）。</w:t>
      </w:r>
    </w:p>
    <w:p>
      <w:pPr>
        <w:jc w:val="center"/>
        <w:rPr>
          <w:color w:val="000000"/>
        </w:rPr>
      </w:pPr>
      <w:r>
        <w:drawing>
          <wp:inline distT="0" distB="0" distL="114300" distR="114300">
            <wp:extent cx="5219700" cy="4134485"/>
            <wp:effectExtent l="0" t="0" r="0" b="0"/>
            <wp:docPr id="9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19"/>
                    <pic:cNvPicPr>
                      <a:picLocks noChangeAspect="1"/>
                    </pic:cNvPicPr>
                  </pic:nvPicPr>
                  <pic:blipFill>
                    <a:blip r:embed="rId91"/>
                    <a:stretch>
                      <a:fillRect/>
                    </a:stretch>
                  </pic:blipFill>
                  <pic:spPr>
                    <a:xfrm>
                      <a:off x="0" y="0"/>
                      <a:ext cx="5219700" cy="4134485"/>
                    </a:xfrm>
                    <a:prstGeom prst="rect">
                      <a:avLst/>
                    </a:prstGeom>
                    <a:noFill/>
                    <a:ln>
                      <a:noFill/>
                    </a:ln>
                  </pic:spPr>
                </pic:pic>
              </a:graphicData>
            </a:graphic>
          </wp:inline>
        </w:drawing>
      </w:r>
    </w:p>
    <w:p>
      <w:pPr>
        <w:pStyle w:val="132"/>
        <w:numPr>
          <w:ilvl w:val="7"/>
          <w:numId w:val="13"/>
        </w:numPr>
        <w:jc w:val="center"/>
        <w:rPr>
          <w:color w:val="000000"/>
        </w:rPr>
      </w:pPr>
      <w:bookmarkStart w:id="322" w:name="_Toc256000351"/>
      <w:bookmarkStart w:id="323" w:name="_Toc60172318"/>
      <w:r>
        <w:rPr>
          <w:color w:val="000000"/>
        </w:rPr>
        <w:t>各专业毕业生对母校的推荐度（本科）</w:t>
      </w:r>
      <w:bookmarkEnd w:id="322"/>
      <w:bookmarkEnd w:id="323"/>
    </w:p>
    <w:p>
      <w:pPr>
        <w:pStyle w:val="134"/>
        <w:keepNext/>
        <w:rPr>
          <w:color w:val="000000"/>
        </w:rPr>
      </w:pPr>
      <w:r>
        <w:rPr>
          <w:color w:val="000000"/>
        </w:rPr>
        <w:t>注：个别专业由于样本较少没有包括在内。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30"/>
        <w:numPr>
          <w:ilvl w:val="5"/>
          <w:numId w:val="13"/>
        </w:numPr>
        <w:ind w:left="420" w:hanging="420"/>
        <w:rPr>
          <w:color w:val="559FBB"/>
        </w:rPr>
      </w:pPr>
      <w:r>
        <w:rPr>
          <w:color w:val="559FBB"/>
        </w:rPr>
        <w:t>对学校的总体满意度评价</w:t>
      </w:r>
    </w:p>
    <w:p>
      <w:pPr>
        <w:pStyle w:val="133"/>
        <w:jc w:val="both"/>
        <w:rPr>
          <w:color w:val="000000"/>
          <w:lang/>
        </w:rPr>
      </w:pPr>
      <w:r>
        <w:rPr>
          <w:color w:val="000000"/>
          <w:lang/>
        </w:rPr>
        <w:t>本校2020届</w:t>
      </w:r>
      <w:r>
        <w:rPr>
          <w:rFonts w:hint="eastAsia"/>
          <w:color w:val="000000"/>
          <w:lang/>
        </w:rPr>
        <w:t>专科、本科、硕士</w:t>
      </w:r>
      <w:r>
        <w:rPr>
          <w:color w:val="000000"/>
          <w:lang/>
        </w:rPr>
        <w:t>毕业生对母校的总体满意度</w:t>
      </w:r>
      <w:r>
        <w:rPr>
          <w:rFonts w:hint="eastAsia"/>
          <w:color w:val="000000"/>
          <w:lang/>
        </w:rPr>
        <w:t>分别</w:t>
      </w:r>
      <w:r>
        <w:rPr>
          <w:color w:val="000000"/>
          <w:lang/>
        </w:rPr>
        <w:t>为92%</w:t>
      </w:r>
      <w:r>
        <w:rPr>
          <w:rFonts w:hint="eastAsia"/>
          <w:color w:val="000000"/>
          <w:lang/>
        </w:rPr>
        <w:t>、9</w:t>
      </w:r>
      <w:r>
        <w:rPr>
          <w:color w:val="000000"/>
          <w:lang/>
        </w:rPr>
        <w:t>1</w:t>
      </w:r>
      <w:r>
        <w:rPr>
          <w:rFonts w:hint="eastAsia"/>
          <w:color w:val="000000"/>
          <w:lang/>
        </w:rPr>
        <w:t>%、9</w:t>
      </w:r>
      <w:r>
        <w:rPr>
          <w:color w:val="000000"/>
          <w:lang/>
        </w:rPr>
        <w:t>1</w:t>
      </w:r>
      <w:r>
        <w:rPr>
          <w:rFonts w:hint="eastAsia"/>
          <w:color w:val="000000"/>
          <w:lang/>
        </w:rPr>
        <w:t>%</w:t>
      </w:r>
      <w:r>
        <w:rPr>
          <w:color w:val="000000"/>
          <w:lang/>
        </w:rPr>
        <w:t>。毕业生对母校的整体满意度评价较高。</w:t>
      </w:r>
    </w:p>
    <w:p>
      <w:pPr>
        <w:jc w:val="center"/>
        <w:rPr>
          <w:color w:val="000000"/>
        </w:rPr>
      </w:pPr>
      <w:r>
        <w:drawing>
          <wp:inline distT="0" distB="0" distL="114300" distR="114300">
            <wp:extent cx="5219700" cy="2515235"/>
            <wp:effectExtent l="0" t="0" r="0" b="0"/>
            <wp:docPr id="9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17"/>
                    <pic:cNvPicPr>
                      <a:picLocks noChangeAspect="1"/>
                    </pic:cNvPicPr>
                  </pic:nvPicPr>
                  <pic:blipFill>
                    <a:blip r:embed="rId92"/>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324" w:name="_Toc256000353"/>
      <w:bookmarkStart w:id="325" w:name="_Toc60172319"/>
      <w:r>
        <w:rPr>
          <w:color w:val="000000"/>
        </w:rPr>
        <w:t>毕业生对母校的满意度</w:t>
      </w:r>
      <w:bookmarkEnd w:id="324"/>
      <w:bookmarkEnd w:id="325"/>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各学院及专业对学校的满意度</w:t>
      </w:r>
    </w:p>
    <w:p>
      <w:pPr>
        <w:pStyle w:val="133"/>
        <w:jc w:val="both"/>
        <w:rPr>
          <w:color w:val="000000"/>
          <w:lang/>
        </w:rPr>
      </w:pPr>
      <w:r>
        <w:rPr>
          <w:color w:val="000000"/>
          <w:lang/>
        </w:rPr>
        <w:t>本校2020届本科毕业生对母校满意度较高的学院是土木与交通工程学院（97%）、师范学院（97%）、物理与电子信息工程学院（96%），对母校满意度较低的学院是计算机学院、文学与新闻传播学院（</w:t>
      </w:r>
      <w:r>
        <w:rPr>
          <w:rFonts w:hint="eastAsia"/>
          <w:color w:val="000000"/>
          <w:lang/>
        </w:rPr>
        <w:t>均为</w:t>
      </w:r>
      <w:r>
        <w:rPr>
          <w:color w:val="000000"/>
          <w:lang/>
        </w:rPr>
        <w:t>86%）。</w:t>
      </w:r>
    </w:p>
    <w:p>
      <w:pPr>
        <w:jc w:val="center"/>
        <w:rPr>
          <w:color w:val="000000"/>
        </w:rPr>
      </w:pPr>
      <w:r>
        <w:drawing>
          <wp:inline distT="0" distB="0" distL="114300" distR="114300">
            <wp:extent cx="5219700" cy="4772025"/>
            <wp:effectExtent l="0" t="0" r="0" b="0"/>
            <wp:docPr id="9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15"/>
                    <pic:cNvPicPr>
                      <a:picLocks noChangeAspect="1"/>
                    </pic:cNvPicPr>
                  </pic:nvPicPr>
                  <pic:blipFill>
                    <a:blip r:embed="rId93"/>
                    <a:stretch>
                      <a:fillRect/>
                    </a:stretch>
                  </pic:blipFill>
                  <pic:spPr>
                    <a:xfrm>
                      <a:off x="0" y="0"/>
                      <a:ext cx="5219700" cy="4772025"/>
                    </a:xfrm>
                    <a:prstGeom prst="rect">
                      <a:avLst/>
                    </a:prstGeom>
                    <a:noFill/>
                    <a:ln>
                      <a:noFill/>
                    </a:ln>
                  </pic:spPr>
                </pic:pic>
              </a:graphicData>
            </a:graphic>
          </wp:inline>
        </w:drawing>
      </w:r>
    </w:p>
    <w:p>
      <w:pPr>
        <w:pStyle w:val="132"/>
        <w:numPr>
          <w:ilvl w:val="7"/>
          <w:numId w:val="13"/>
        </w:numPr>
        <w:jc w:val="center"/>
        <w:rPr>
          <w:color w:val="000000"/>
        </w:rPr>
      </w:pPr>
      <w:bookmarkStart w:id="326" w:name="_Toc256000354"/>
      <w:bookmarkStart w:id="327" w:name="_Toc60172320"/>
      <w:r>
        <w:rPr>
          <w:color w:val="000000"/>
        </w:rPr>
        <w:t>各学院毕业生对母校的满意度（本科）</w:t>
      </w:r>
      <w:bookmarkEnd w:id="326"/>
      <w:bookmarkEnd w:id="327"/>
    </w:p>
    <w:p>
      <w:pPr>
        <w:pStyle w:val="134"/>
        <w:keepNext/>
        <w:rPr>
          <w:color w:val="000000"/>
        </w:rPr>
      </w:pPr>
      <w:r>
        <w:rPr>
          <w:color w:val="000000"/>
        </w:rPr>
        <w:t>注：个别学院由于样本较少没有包括在内。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33"/>
        <w:jc w:val="both"/>
        <w:rPr>
          <w:color w:val="000000"/>
          <w:lang/>
        </w:rPr>
      </w:pPr>
      <w:r>
        <w:rPr>
          <w:color w:val="000000"/>
          <w:lang/>
        </w:rPr>
        <w:t>本校2020届本科毕业生对母校满意度较高的专业是土木工程、水利水电工程（</w:t>
      </w:r>
      <w:r>
        <w:rPr>
          <w:rFonts w:hint="eastAsia"/>
          <w:color w:val="000000"/>
          <w:lang/>
        </w:rPr>
        <w:t>均为</w:t>
      </w:r>
      <w:r>
        <w:rPr>
          <w:color w:val="000000"/>
          <w:lang/>
        </w:rPr>
        <w:t>100%），对母校满意度较低的专业是会计学（85%）、化学工程与工艺（87%）、汉语言文学（师范）（88%）。</w:t>
      </w:r>
    </w:p>
    <w:p>
      <w:pPr>
        <w:jc w:val="center"/>
        <w:rPr>
          <w:color w:val="000000"/>
        </w:rPr>
      </w:pPr>
      <w:r>
        <w:drawing>
          <wp:inline distT="0" distB="0" distL="114300" distR="114300">
            <wp:extent cx="5219700" cy="3581400"/>
            <wp:effectExtent l="0" t="0" r="0" b="0"/>
            <wp:docPr id="9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3"/>
                    <pic:cNvPicPr>
                      <a:picLocks noChangeAspect="1"/>
                    </pic:cNvPicPr>
                  </pic:nvPicPr>
                  <pic:blipFill>
                    <a:blip r:embed="rId94"/>
                    <a:stretch>
                      <a:fillRect/>
                    </a:stretch>
                  </pic:blipFill>
                  <pic:spPr>
                    <a:xfrm>
                      <a:off x="0" y="0"/>
                      <a:ext cx="5219700" cy="3581400"/>
                    </a:xfrm>
                    <a:prstGeom prst="rect">
                      <a:avLst/>
                    </a:prstGeom>
                    <a:noFill/>
                    <a:ln>
                      <a:noFill/>
                    </a:ln>
                  </pic:spPr>
                </pic:pic>
              </a:graphicData>
            </a:graphic>
          </wp:inline>
        </w:drawing>
      </w:r>
    </w:p>
    <w:p>
      <w:pPr>
        <w:pStyle w:val="132"/>
        <w:numPr>
          <w:ilvl w:val="7"/>
          <w:numId w:val="13"/>
        </w:numPr>
        <w:jc w:val="center"/>
        <w:rPr>
          <w:color w:val="000000"/>
        </w:rPr>
      </w:pPr>
      <w:bookmarkStart w:id="328" w:name="_Toc256000356"/>
      <w:bookmarkStart w:id="329" w:name="_Toc60172321"/>
      <w:r>
        <w:rPr>
          <w:color w:val="000000"/>
        </w:rPr>
        <w:t>各专业毕业生对母校的满意度（本科）</w:t>
      </w:r>
      <w:bookmarkEnd w:id="328"/>
      <w:bookmarkEnd w:id="329"/>
    </w:p>
    <w:p>
      <w:pPr>
        <w:pStyle w:val="134"/>
        <w:keepNext/>
        <w:rPr>
          <w:color w:val="000000"/>
        </w:rPr>
      </w:pPr>
      <w:r>
        <w:rPr>
          <w:color w:val="000000"/>
        </w:rPr>
        <w:t>注：个别专业由于样本较少没有包括在内。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28"/>
        <w:numPr>
          <w:ilvl w:val="3"/>
          <w:numId w:val="13"/>
        </w:numPr>
        <w:rPr>
          <w:color w:val="559FBB"/>
        </w:rPr>
      </w:pPr>
      <w:bookmarkStart w:id="330" w:name="_Toc256000057"/>
      <w:bookmarkStart w:id="331" w:name="_Toc60172194"/>
      <w:r>
        <w:rPr>
          <w:color w:val="559FBB"/>
        </w:rPr>
        <w:t>就业对教学的反馈</w:t>
      </w:r>
      <w:bookmarkEnd w:id="330"/>
      <w:bookmarkEnd w:id="331"/>
    </w:p>
    <w:p>
      <w:pPr>
        <w:pStyle w:val="130"/>
        <w:numPr>
          <w:ilvl w:val="5"/>
          <w:numId w:val="13"/>
        </w:numPr>
        <w:ind w:left="420" w:hanging="420"/>
        <w:rPr>
          <w:color w:val="559FBB"/>
        </w:rPr>
      </w:pPr>
      <w:r>
        <w:rPr>
          <w:color w:val="559FBB"/>
        </w:rPr>
        <w:t>总体教学满意度评价</w:t>
      </w:r>
    </w:p>
    <w:p>
      <w:pPr>
        <w:pStyle w:val="133"/>
        <w:jc w:val="both"/>
        <w:rPr>
          <w:color w:val="000000"/>
          <w:lang/>
        </w:rPr>
      </w:pPr>
      <w:r>
        <w:rPr>
          <w:color w:val="000000"/>
          <w:lang/>
        </w:rPr>
        <w:t>本校2020届</w:t>
      </w:r>
      <w:r>
        <w:rPr>
          <w:rFonts w:hint="eastAsia"/>
          <w:color w:val="000000"/>
          <w:lang/>
        </w:rPr>
        <w:t>专科、本科、硕士</w:t>
      </w:r>
      <w:r>
        <w:rPr>
          <w:color w:val="000000"/>
          <w:lang/>
        </w:rPr>
        <w:t>毕业生对母校的教学满意度</w:t>
      </w:r>
      <w:r>
        <w:rPr>
          <w:rFonts w:hint="eastAsia"/>
          <w:color w:val="000000"/>
          <w:lang/>
        </w:rPr>
        <w:t>分别</w:t>
      </w:r>
      <w:r>
        <w:rPr>
          <w:color w:val="000000"/>
          <w:lang/>
        </w:rPr>
        <w:t>为86%</w:t>
      </w:r>
      <w:r>
        <w:rPr>
          <w:rFonts w:hint="eastAsia"/>
          <w:color w:val="000000"/>
          <w:lang/>
        </w:rPr>
        <w:t>、8</w:t>
      </w:r>
      <w:r>
        <w:rPr>
          <w:color w:val="000000"/>
          <w:lang/>
        </w:rPr>
        <w:t>9</w:t>
      </w:r>
      <w:r>
        <w:rPr>
          <w:rFonts w:hint="eastAsia"/>
          <w:color w:val="000000"/>
          <w:lang/>
        </w:rPr>
        <w:t>%、8</w:t>
      </w:r>
      <w:r>
        <w:rPr>
          <w:color w:val="000000"/>
          <w:lang/>
        </w:rPr>
        <w:t>9</w:t>
      </w:r>
      <w:r>
        <w:rPr>
          <w:rFonts w:hint="eastAsia"/>
          <w:color w:val="000000"/>
          <w:lang/>
        </w:rPr>
        <w:t>%</w:t>
      </w:r>
      <w:r>
        <w:rPr>
          <w:color w:val="000000"/>
          <w:lang/>
        </w:rPr>
        <w:t>。毕业生对母校教学工作的评价较高</w:t>
      </w:r>
      <w:r>
        <w:rPr>
          <w:rFonts w:hint="eastAsia"/>
          <w:color w:val="000000"/>
          <w:lang/>
        </w:rPr>
        <w:t>，</w:t>
      </w:r>
      <w:r>
        <w:rPr>
          <w:color w:val="000000"/>
          <w:lang/>
        </w:rPr>
        <w:t>体现出本校教学工作开展情况较好，得到了毕业生的认可。</w:t>
      </w:r>
    </w:p>
    <w:p>
      <w:pPr>
        <w:jc w:val="center"/>
        <w:rPr>
          <w:color w:val="000000"/>
        </w:rPr>
      </w:pPr>
      <w:r>
        <w:drawing>
          <wp:inline distT="0" distB="0" distL="114300" distR="114300">
            <wp:extent cx="5219700" cy="2515235"/>
            <wp:effectExtent l="0" t="0" r="0" b="0"/>
            <wp:docPr id="9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11"/>
                    <pic:cNvPicPr>
                      <a:picLocks noChangeAspect="1"/>
                    </pic:cNvPicPr>
                  </pic:nvPicPr>
                  <pic:blipFill>
                    <a:blip r:embed="rId95"/>
                    <a:stretch>
                      <a:fillRect/>
                    </a:stretch>
                  </pic:blipFill>
                  <pic:spPr>
                    <a:xfrm>
                      <a:off x="0" y="0"/>
                      <a:ext cx="5219700" cy="2515235"/>
                    </a:xfrm>
                    <a:prstGeom prst="rect">
                      <a:avLst/>
                    </a:prstGeom>
                    <a:noFill/>
                    <a:ln>
                      <a:noFill/>
                    </a:ln>
                  </pic:spPr>
                </pic:pic>
              </a:graphicData>
            </a:graphic>
          </wp:inline>
        </w:drawing>
      </w:r>
    </w:p>
    <w:p>
      <w:pPr>
        <w:pStyle w:val="132"/>
        <w:numPr>
          <w:ilvl w:val="7"/>
          <w:numId w:val="13"/>
        </w:numPr>
        <w:jc w:val="center"/>
        <w:rPr>
          <w:color w:val="000000"/>
        </w:rPr>
      </w:pPr>
      <w:bookmarkStart w:id="332" w:name="_Toc256000358"/>
      <w:bookmarkStart w:id="333" w:name="_Toc60172322"/>
      <w:r>
        <w:rPr>
          <w:color w:val="000000"/>
        </w:rPr>
        <w:t>毕业生对母校的教学满意度</w:t>
      </w:r>
      <w:bookmarkEnd w:id="332"/>
      <w:bookmarkEnd w:id="333"/>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各学院及专业的教学满意度</w:t>
      </w:r>
    </w:p>
    <w:p>
      <w:pPr>
        <w:pStyle w:val="133"/>
        <w:jc w:val="both"/>
        <w:rPr>
          <w:color w:val="000000"/>
          <w:lang/>
        </w:rPr>
      </w:pPr>
      <w:r>
        <w:rPr>
          <w:color w:val="000000"/>
          <w:lang/>
        </w:rPr>
        <w:t>本校2020届本科毕业生教学满意度较高的学院是师范学院（97%）、物理与电子信息工程学院（96%），教学满意度较低的学院是艺术学院（71%）。</w:t>
      </w:r>
    </w:p>
    <w:p>
      <w:pPr>
        <w:jc w:val="center"/>
        <w:rPr>
          <w:color w:val="000000"/>
        </w:rPr>
      </w:pPr>
      <w:r>
        <w:drawing>
          <wp:inline distT="0" distB="0" distL="114300" distR="114300">
            <wp:extent cx="5219700" cy="5077460"/>
            <wp:effectExtent l="0" t="0" r="0" b="0"/>
            <wp:docPr id="9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
                    <pic:cNvPicPr>
                      <a:picLocks noChangeAspect="1"/>
                    </pic:cNvPicPr>
                  </pic:nvPicPr>
                  <pic:blipFill>
                    <a:blip r:embed="rId96"/>
                    <a:stretch>
                      <a:fillRect/>
                    </a:stretch>
                  </pic:blipFill>
                  <pic:spPr>
                    <a:xfrm>
                      <a:off x="0" y="0"/>
                      <a:ext cx="5219700" cy="5077460"/>
                    </a:xfrm>
                    <a:prstGeom prst="rect">
                      <a:avLst/>
                    </a:prstGeom>
                    <a:noFill/>
                    <a:ln>
                      <a:noFill/>
                    </a:ln>
                  </pic:spPr>
                </pic:pic>
              </a:graphicData>
            </a:graphic>
          </wp:inline>
        </w:drawing>
      </w:r>
    </w:p>
    <w:p>
      <w:pPr>
        <w:pStyle w:val="132"/>
        <w:numPr>
          <w:ilvl w:val="7"/>
          <w:numId w:val="13"/>
        </w:numPr>
        <w:jc w:val="center"/>
        <w:rPr>
          <w:color w:val="000000"/>
        </w:rPr>
      </w:pPr>
      <w:bookmarkStart w:id="334" w:name="_Toc256000359"/>
      <w:bookmarkStart w:id="335" w:name="_Toc60172323"/>
      <w:r>
        <w:rPr>
          <w:color w:val="000000"/>
        </w:rPr>
        <w:t>各学院毕业生的教学满意度（本科）</w:t>
      </w:r>
      <w:bookmarkEnd w:id="334"/>
      <w:bookmarkEnd w:id="335"/>
    </w:p>
    <w:p>
      <w:pPr>
        <w:pStyle w:val="134"/>
        <w:keepNext/>
        <w:rPr>
          <w:color w:val="000000"/>
        </w:rPr>
      </w:pPr>
      <w:r>
        <w:rPr>
          <w:color w:val="000000"/>
        </w:rPr>
        <w:t>注：个别学院因样本较少没有包括在内。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33"/>
        <w:jc w:val="both"/>
        <w:rPr>
          <w:color w:val="000000"/>
          <w:lang/>
        </w:rPr>
      </w:pPr>
      <w:r>
        <w:rPr>
          <w:color w:val="000000"/>
          <w:lang/>
        </w:rPr>
        <w:t>本校2020届本科毕业生教学满意度较高的专业是汉语言文学（师范）（100%），教学满意度较低的专业是能源与动力工程、计算机科学与技术（</w:t>
      </w:r>
      <w:r>
        <w:rPr>
          <w:rFonts w:hint="eastAsia"/>
          <w:color w:val="000000"/>
          <w:lang/>
        </w:rPr>
        <w:t>均为</w:t>
      </w:r>
      <w:r>
        <w:rPr>
          <w:color w:val="000000"/>
          <w:lang/>
        </w:rPr>
        <w:t>80%）。</w:t>
      </w:r>
    </w:p>
    <w:p>
      <w:pPr>
        <w:jc w:val="center"/>
        <w:rPr>
          <w:color w:val="000000"/>
        </w:rPr>
      </w:pPr>
      <w:r>
        <w:drawing>
          <wp:inline distT="0" distB="0" distL="114300" distR="114300">
            <wp:extent cx="5219700" cy="3877310"/>
            <wp:effectExtent l="0" t="0" r="0" b="0"/>
            <wp:docPr id="9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7"/>
                    <pic:cNvPicPr>
                      <a:picLocks noChangeAspect="1"/>
                    </pic:cNvPicPr>
                  </pic:nvPicPr>
                  <pic:blipFill>
                    <a:blip r:embed="rId97"/>
                    <a:stretch>
                      <a:fillRect/>
                    </a:stretch>
                  </pic:blipFill>
                  <pic:spPr>
                    <a:xfrm>
                      <a:off x="0" y="0"/>
                      <a:ext cx="5219700" cy="3877310"/>
                    </a:xfrm>
                    <a:prstGeom prst="rect">
                      <a:avLst/>
                    </a:prstGeom>
                    <a:noFill/>
                    <a:ln>
                      <a:noFill/>
                    </a:ln>
                  </pic:spPr>
                </pic:pic>
              </a:graphicData>
            </a:graphic>
          </wp:inline>
        </w:drawing>
      </w:r>
    </w:p>
    <w:p>
      <w:pPr>
        <w:pStyle w:val="132"/>
        <w:numPr>
          <w:ilvl w:val="7"/>
          <w:numId w:val="13"/>
        </w:numPr>
        <w:jc w:val="center"/>
        <w:rPr>
          <w:color w:val="000000"/>
        </w:rPr>
      </w:pPr>
      <w:bookmarkStart w:id="336" w:name="_Toc256000361"/>
      <w:bookmarkStart w:id="337" w:name="_Toc60172324"/>
      <w:r>
        <w:rPr>
          <w:color w:val="000000"/>
        </w:rPr>
        <w:t>各专业毕业生的教学满意度（本科）</w:t>
      </w:r>
      <w:bookmarkEnd w:id="336"/>
      <w:bookmarkEnd w:id="337"/>
    </w:p>
    <w:p>
      <w:pPr>
        <w:pStyle w:val="134"/>
        <w:keepNext/>
        <w:rPr>
          <w:color w:val="000000"/>
        </w:rPr>
      </w:pPr>
      <w:r>
        <w:rPr>
          <w:color w:val="000000"/>
        </w:rPr>
        <w:t>注：个别专业因样本较少没有包括在内。</w:t>
      </w:r>
    </w:p>
    <w:p>
      <w:pPr>
        <w:pStyle w:val="134"/>
        <w:rPr>
          <w:color w:val="000000"/>
        </w:rPr>
      </w:pPr>
      <w:r>
        <w:rPr>
          <w:color w:val="000000"/>
        </w:rPr>
        <w:t>数据来源：麦可思-青海民族大学2020届毕业生培养质量评价数据。</w:t>
      </w:r>
    </w:p>
    <w:p>
      <w:pPr>
        <w:rPr>
          <w:color w:val="000000"/>
        </w:rPr>
      </w:pPr>
    </w:p>
    <w:p>
      <w:pPr>
        <w:rPr>
          <w:color w:val="000000"/>
        </w:rPr>
      </w:pPr>
    </w:p>
    <w:p>
      <w:pPr>
        <w:pStyle w:val="128"/>
        <w:numPr>
          <w:ilvl w:val="3"/>
          <w:numId w:val="13"/>
        </w:numPr>
        <w:rPr>
          <w:color w:val="559FBB"/>
        </w:rPr>
      </w:pPr>
      <w:bookmarkStart w:id="338" w:name="_Toc256000058"/>
      <w:bookmarkStart w:id="339" w:name="_Toc60172195"/>
      <w:r>
        <w:rPr>
          <w:color w:val="559FBB"/>
        </w:rPr>
        <w:t>通用能力培养</w:t>
      </w:r>
      <w:bookmarkEnd w:id="338"/>
      <w:bookmarkEnd w:id="339"/>
    </w:p>
    <w:p>
      <w:pPr>
        <w:pStyle w:val="130"/>
        <w:numPr>
          <w:ilvl w:val="5"/>
          <w:numId w:val="13"/>
        </w:numPr>
        <w:ind w:left="420" w:hanging="420"/>
        <w:rPr>
          <w:color w:val="559FBB"/>
        </w:rPr>
      </w:pPr>
      <w:r>
        <w:rPr>
          <w:color w:val="559FBB"/>
        </w:rPr>
        <w:t>工作中最重要的通用能力</w:t>
      </w:r>
    </w:p>
    <w:p>
      <w:pPr>
        <w:pStyle w:val="133"/>
        <w:jc w:val="both"/>
        <w:rPr>
          <w:color w:val="000000"/>
          <w:lang/>
        </w:rPr>
      </w:pPr>
      <w:r>
        <w:rPr>
          <w:color w:val="000000"/>
          <w:lang/>
        </w:rPr>
        <w:t>本校2020届本科毕业生认为工作中最重要的通用能力是</w:t>
      </w:r>
      <w:r>
        <w:rPr>
          <w:rFonts w:ascii="宋体" w:hAnsi="宋体" w:cs="宋体"/>
          <w:color w:val="000000"/>
          <w:lang/>
        </w:rPr>
        <w:t>“</w:t>
      </w:r>
      <w:r>
        <w:rPr>
          <w:color w:val="000000"/>
          <w:lang/>
        </w:rPr>
        <w:t>团队合作能力</w:t>
      </w:r>
      <w:r>
        <w:rPr>
          <w:rFonts w:ascii="宋体" w:hAnsi="宋体" w:cs="宋体"/>
          <w:color w:val="000000"/>
          <w:lang/>
        </w:rPr>
        <w:t>”</w:t>
      </w:r>
      <w:r>
        <w:rPr>
          <w:color w:val="000000"/>
          <w:lang/>
        </w:rPr>
        <w:t>（87%），其次是</w:t>
      </w:r>
      <w:r>
        <w:rPr>
          <w:rFonts w:ascii="宋体" w:hAnsi="宋体" w:cs="宋体"/>
          <w:color w:val="000000"/>
          <w:lang/>
        </w:rPr>
        <w:t>“</w:t>
      </w:r>
      <w:r>
        <w:rPr>
          <w:color w:val="000000"/>
          <w:lang/>
        </w:rPr>
        <w:t>沟通交流能力</w:t>
      </w:r>
      <w:r>
        <w:rPr>
          <w:rFonts w:ascii="宋体" w:hAnsi="宋体" w:cs="宋体"/>
          <w:color w:val="000000"/>
          <w:lang/>
        </w:rPr>
        <w:t>”</w:t>
      </w:r>
      <w:r>
        <w:rPr>
          <w:color w:val="000000"/>
          <w:lang/>
        </w:rPr>
        <w:t>（86%）。</w:t>
      </w:r>
    </w:p>
    <w:p>
      <w:pPr>
        <w:jc w:val="center"/>
        <w:rPr>
          <w:color w:val="000000"/>
        </w:rPr>
      </w:pPr>
      <w:r>
        <w:drawing>
          <wp:inline distT="0" distB="0" distL="114300" distR="114300">
            <wp:extent cx="5219700" cy="3696335"/>
            <wp:effectExtent l="0" t="0" r="0" b="0"/>
            <wp:docPr id="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
                    <pic:cNvPicPr>
                      <a:picLocks noChangeAspect="1"/>
                    </pic:cNvPicPr>
                  </pic:nvPicPr>
                  <pic:blipFill>
                    <a:blip r:embed="rId98"/>
                    <a:stretch>
                      <a:fillRect/>
                    </a:stretch>
                  </pic:blipFill>
                  <pic:spPr>
                    <a:xfrm>
                      <a:off x="0" y="0"/>
                      <a:ext cx="5219700" cy="3696335"/>
                    </a:xfrm>
                    <a:prstGeom prst="rect">
                      <a:avLst/>
                    </a:prstGeom>
                    <a:noFill/>
                    <a:ln>
                      <a:noFill/>
                    </a:ln>
                  </pic:spPr>
                </pic:pic>
              </a:graphicData>
            </a:graphic>
          </wp:inline>
        </w:drawing>
      </w:r>
    </w:p>
    <w:p>
      <w:pPr>
        <w:pStyle w:val="132"/>
        <w:numPr>
          <w:ilvl w:val="7"/>
          <w:numId w:val="13"/>
        </w:numPr>
        <w:jc w:val="center"/>
        <w:rPr>
          <w:color w:val="000000"/>
        </w:rPr>
      </w:pPr>
      <w:bookmarkStart w:id="340" w:name="_Toc256000363"/>
      <w:bookmarkStart w:id="341" w:name="_Toc60172325"/>
      <w:r>
        <w:rPr>
          <w:color w:val="000000"/>
        </w:rPr>
        <w:t>工作中最重要的通用能力（多选）</w:t>
      </w:r>
      <w:bookmarkEnd w:id="340"/>
      <w:r>
        <w:rPr>
          <w:color w:val="000000"/>
          <w:lang/>
        </w:rPr>
        <w:t>（本科）</w:t>
      </w:r>
      <w:bookmarkEnd w:id="341"/>
    </w:p>
    <w:p>
      <w:pPr>
        <w:pStyle w:val="134"/>
        <w:rPr>
          <w:color w:val="000000"/>
        </w:rPr>
      </w:pPr>
      <w:r>
        <w:rPr>
          <w:color w:val="000000"/>
        </w:rPr>
        <w:t>数据来源：麦可思-青海民族大学2020届毕业生培养质量评价数据。</w:t>
      </w:r>
    </w:p>
    <w:p>
      <w:pPr>
        <w:rPr>
          <w:color w:val="000000"/>
        </w:rPr>
      </w:pPr>
    </w:p>
    <w:p>
      <w:pPr>
        <w:pStyle w:val="130"/>
        <w:numPr>
          <w:ilvl w:val="5"/>
          <w:numId w:val="13"/>
        </w:numPr>
        <w:ind w:left="420" w:hanging="420"/>
        <w:rPr>
          <w:color w:val="559FBB"/>
        </w:rPr>
      </w:pPr>
      <w:r>
        <w:rPr>
          <w:color w:val="559FBB"/>
        </w:rPr>
        <w:t>各项通用能力增值</w:t>
      </w:r>
    </w:p>
    <w:p>
      <w:pPr>
        <w:pStyle w:val="133"/>
        <w:jc w:val="both"/>
        <w:rPr>
          <w:color w:val="000000"/>
          <w:lang/>
        </w:rPr>
      </w:pPr>
      <w:r>
        <w:rPr>
          <w:color w:val="000000"/>
          <w:lang/>
        </w:rPr>
        <w:t>本校2020届本科毕业生受母校学习经历提升明显的比例</w:t>
      </w:r>
      <w:r>
        <w:rPr>
          <w:rStyle w:val="98"/>
        </w:rPr>
        <w:footnoteReference w:id="1"/>
      </w:r>
      <w:r>
        <w:rPr>
          <w:color w:val="000000"/>
          <w:lang/>
        </w:rPr>
        <w:t>较高的通用能力是环境适应能力（92%），其次是沟通交流能力（89%）。</w:t>
      </w:r>
    </w:p>
    <w:p>
      <w:pPr>
        <w:jc w:val="center"/>
        <w:rPr>
          <w:color w:val="000000"/>
          <w:lang/>
        </w:rPr>
      </w:pPr>
      <w:r>
        <w:drawing>
          <wp:inline distT="0" distB="0" distL="114300" distR="114300">
            <wp:extent cx="5219700" cy="5600700"/>
            <wp:effectExtent l="0" t="0" r="0" b="0"/>
            <wp:docPr id="10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3"/>
                    <pic:cNvPicPr>
                      <a:picLocks noChangeAspect="1"/>
                    </pic:cNvPicPr>
                  </pic:nvPicPr>
                  <pic:blipFill>
                    <a:blip r:embed="rId99"/>
                    <a:stretch>
                      <a:fillRect/>
                    </a:stretch>
                  </pic:blipFill>
                  <pic:spPr>
                    <a:xfrm>
                      <a:off x="0" y="0"/>
                      <a:ext cx="5219700" cy="5600700"/>
                    </a:xfrm>
                    <a:prstGeom prst="rect">
                      <a:avLst/>
                    </a:prstGeom>
                    <a:noFill/>
                    <a:ln>
                      <a:noFill/>
                    </a:ln>
                  </pic:spPr>
                </pic:pic>
              </a:graphicData>
            </a:graphic>
          </wp:inline>
        </w:drawing>
      </w:r>
    </w:p>
    <w:p>
      <w:pPr>
        <w:pStyle w:val="132"/>
        <w:numPr>
          <w:ilvl w:val="7"/>
          <w:numId w:val="13"/>
        </w:numPr>
        <w:jc w:val="center"/>
        <w:rPr>
          <w:color w:val="000000"/>
          <w:lang/>
        </w:rPr>
      </w:pPr>
      <w:bookmarkStart w:id="342" w:name="_Toc256000364"/>
      <w:bookmarkStart w:id="343" w:name="_Toc60172326"/>
      <w:r>
        <w:rPr>
          <w:color w:val="000000"/>
          <w:lang/>
        </w:rPr>
        <w:t>母校学习经历对各项通用能力的影响（本科）</w:t>
      </w:r>
      <w:bookmarkEnd w:id="342"/>
      <w:bookmarkEnd w:id="343"/>
    </w:p>
    <w:p>
      <w:pPr>
        <w:pStyle w:val="134"/>
        <w:rPr>
          <w:color w:val="000000"/>
          <w:lang/>
        </w:rPr>
      </w:pPr>
      <w:r>
        <w:rPr>
          <w:color w:val="000000"/>
          <w:lang/>
        </w:rPr>
        <w:t>数据来源：麦可思-青海民族大学2020届毕业生培养质量评价数据。</w:t>
      </w:r>
    </w:p>
    <w:p>
      <w:pPr>
        <w:rPr>
          <w:color w:val="000000"/>
          <w:lang/>
        </w:rPr>
      </w:pPr>
    </w:p>
    <w:p>
      <w:pPr>
        <w:rPr>
          <w:color w:val="000000"/>
          <w:lang/>
        </w:rPr>
      </w:pPr>
    </w:p>
    <w:sectPr>
      <w:footnotePr>
        <w:numRestart w:val="eachPage"/>
      </w:footnotePr>
      <w:pgSz w:w="11906" w:h="16838"/>
      <w:pgMar w:top="1984" w:right="1531" w:bottom="1701" w:left="1701" w:header="992" w:footer="85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宋体-方正超大字符集">
    <w:altName w:val="黑体"/>
    <w:panose1 w:val="00000000000000000000"/>
    <w:charset w:val="86"/>
    <w:family w:val="script"/>
    <w:pitch w:val="default"/>
    <w:sig w:usb0="00000000"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cs="宋体"/>
        <w:color w:val="000000"/>
        <w:sz w:val="18"/>
      </w:rPr>
    </w:pPr>
    <w:r>
      <w:rPr>
        <w:rFonts w:cs="宋体"/>
        <w:color w:val="000000"/>
        <w:sz w:val="18"/>
      </w:rPr>
      <w:fldChar w:fldCharType="begin"/>
    </w:r>
    <w:r>
      <w:rPr>
        <w:rFonts w:cs="宋体"/>
        <w:color w:val="000000"/>
        <w:sz w:val="18"/>
      </w:rPr>
      <w:instrText xml:space="preserve"> PAGE </w:instrText>
    </w:r>
    <w:r>
      <w:rPr>
        <w:rFonts w:cs="宋体"/>
        <w:color w:val="000000"/>
        <w:sz w:val="18"/>
      </w:rPr>
      <w:fldChar w:fldCharType="separate"/>
    </w:r>
    <w:r>
      <w:rPr>
        <w:rFonts w:cs="宋体"/>
        <w:color w:val="000000"/>
        <w:sz w:val="18"/>
        <w:lang/>
      </w:rPr>
      <w:t>1</w:t>
    </w:r>
    <w:r>
      <w:rPr>
        <w:rFonts w:cs="宋体"/>
        <w:color w:val="00000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cs="宋体"/>
        <w:color w:val="000000"/>
        <w:sz w:val="18"/>
      </w:rPr>
    </w:pPr>
    <w:r>
      <w:rPr>
        <w:rFonts w:cs="宋体"/>
        <w:color w:val="000000"/>
        <w:sz w:val="18"/>
      </w:rPr>
      <w:fldChar w:fldCharType="begin"/>
    </w:r>
    <w:r>
      <w:rPr>
        <w:rFonts w:cs="宋体"/>
        <w:color w:val="000000"/>
        <w:sz w:val="18"/>
      </w:rPr>
      <w:instrText xml:space="preserve"> PAGE </w:instrText>
    </w:r>
    <w:r>
      <w:rPr>
        <w:rFonts w:cs="宋体"/>
        <w:color w:val="000000"/>
        <w:sz w:val="18"/>
      </w:rPr>
      <w:fldChar w:fldCharType="separate"/>
    </w:r>
    <w:r>
      <w:rPr>
        <w:rFonts w:cs="宋体"/>
        <w:color w:val="000000"/>
        <w:sz w:val="18"/>
        <w:lang/>
      </w:rPr>
      <w:t>2</w:t>
    </w:r>
    <w:r>
      <w:rPr>
        <w:rFonts w:cs="宋体"/>
        <w:color w:val="00000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7"/>
      </w:pPr>
      <w:r>
        <w:rPr>
          <w:rStyle w:val="98"/>
        </w:rPr>
        <w:footnoteRef/>
      </w:r>
      <w:r>
        <w:t xml:space="preserve">  </w:t>
      </w:r>
      <w:r>
        <w:rPr>
          <w:b/>
          <w:bCs/>
          <w:lang/>
        </w:rPr>
        <w:t>行业一流企业：</w:t>
      </w:r>
      <w:r>
        <w:rPr>
          <w:lang/>
        </w:rPr>
        <w:t>是行业内领先的企业，如中石化、中国建筑、四大会计师事务所、腾讯、华为等。</w:t>
      </w:r>
    </w:p>
  </w:footnote>
  <w:footnote w:id="1">
    <w:p>
      <w:pPr>
        <w:pStyle w:val="67"/>
      </w:pPr>
      <w:r>
        <w:rPr>
          <w:rStyle w:val="98"/>
        </w:rPr>
        <w:footnoteRef/>
      </w:r>
      <w:r>
        <w:t xml:space="preserve">  </w:t>
      </w:r>
      <w:r>
        <w:rPr>
          <w:b/>
          <w:bCs/>
          <w:lang/>
        </w:rPr>
        <w:t>提升明显的比例：</w:t>
      </w:r>
      <w:r>
        <w:rPr>
          <w:lang/>
        </w:rPr>
        <w:t>提升较多和有所提升的比例。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10"/>
      <w:jc w:val="right"/>
      <w:rPr>
        <w:rFonts w:cs="宋体"/>
        <w:color w:val="559FBB"/>
      </w:rPr>
    </w:pPr>
    <w:r>
      <w:drawing>
        <wp:anchor distT="0" distB="0" distL="114300" distR="114300" simplePos="0" relativeHeight="251659264" behindDoc="1" locked="0" layoutInCell="1" allowOverlap="1">
          <wp:simplePos x="0" y="0"/>
          <wp:positionH relativeFrom="page">
            <wp:align>left</wp:align>
          </wp:positionH>
          <wp:positionV relativeFrom="page">
            <wp:posOffset>635000</wp:posOffset>
          </wp:positionV>
          <wp:extent cx="9448800" cy="215900"/>
          <wp:effectExtent l="0" t="0" r="0" b="12700"/>
          <wp:wrapNone/>
          <wp:docPr id="1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
                  <pic:cNvPicPr>
                    <a:picLocks noChangeAspect="1"/>
                  </pic:cNvPicPr>
                </pic:nvPicPr>
                <pic:blipFill>
                  <a:blip r:embed="rId1"/>
                  <a:stretch>
                    <a:fillRect/>
                  </a:stretch>
                </pic:blipFill>
                <pic:spPr>
                  <a:xfrm>
                    <a:off x="0" y="0"/>
                    <a:ext cx="9448800" cy="215900"/>
                  </a:xfrm>
                  <a:prstGeom prst="rect">
                    <a:avLst/>
                  </a:prstGeom>
                  <a:noFill/>
                  <a:ln>
                    <a:noFill/>
                  </a:ln>
                </pic:spPr>
              </pic:pic>
            </a:graphicData>
          </a:graphic>
        </wp:anchor>
      </w:drawing>
    </w:r>
    <w:r>
      <w:rPr>
        <w:rFonts w:cs="宋体"/>
        <w:color w:val="559FBB"/>
      </w:rPr>
      <w:t>青海民族大学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10"/>
      <w:jc w:val="left"/>
      <w:rPr>
        <w:rFonts w:cs="宋体"/>
        <w:color w:val="559FBB"/>
      </w:rPr>
    </w:pPr>
    <w:r>
      <w:drawing>
        <wp:anchor distT="0" distB="0" distL="114300" distR="114300" simplePos="0" relativeHeight="251658240" behindDoc="1" locked="0" layoutInCell="1" allowOverlap="1">
          <wp:simplePos x="0" y="0"/>
          <wp:positionH relativeFrom="page">
            <wp:align>right</wp:align>
          </wp:positionH>
          <wp:positionV relativeFrom="page">
            <wp:posOffset>635000</wp:posOffset>
          </wp:positionV>
          <wp:extent cx="6588125" cy="215900"/>
          <wp:effectExtent l="0" t="0" r="10795" b="12700"/>
          <wp:wrapNone/>
          <wp:docPr id="10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2"/>
                  <pic:cNvPicPr>
                    <a:picLocks noChangeAspect="1"/>
                  </pic:cNvPicPr>
                </pic:nvPicPr>
                <pic:blipFill>
                  <a:blip r:embed="rId1"/>
                  <a:stretch>
                    <a:fillRect/>
                  </a:stretch>
                </pic:blipFill>
                <pic:spPr>
                  <a:xfrm>
                    <a:off x="0" y="0"/>
                    <a:ext cx="6588125" cy="215900"/>
                  </a:xfrm>
                  <a:prstGeom prst="rect">
                    <a:avLst/>
                  </a:prstGeom>
                  <a:noFill/>
                  <a:ln>
                    <a:noFill/>
                  </a:ln>
                </pic:spPr>
              </pic:pic>
            </a:graphicData>
          </a:graphic>
        </wp:anchor>
      </w:drawing>
    </w:r>
    <w:r>
      <w:rPr>
        <w:rFonts w:cs="宋体"/>
        <w:color w:val="559FBB"/>
      </w:rPr>
      <w:t>2020年毕业生就业质量年度报告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10"/>
      <w:jc w:val="left"/>
      <w:rPr>
        <w:rFonts w:cs="宋体"/>
        <w:color w:val="559FBB"/>
      </w:rPr>
    </w:pPr>
    <w:r>
      <w:drawing>
        <wp:anchor distT="0" distB="0" distL="114300" distR="114300" simplePos="0" relativeHeight="251660288" behindDoc="1" locked="0" layoutInCell="1" allowOverlap="1">
          <wp:simplePos x="0" y="0"/>
          <wp:positionH relativeFrom="page">
            <wp:align>right</wp:align>
          </wp:positionH>
          <wp:positionV relativeFrom="page">
            <wp:posOffset>635000</wp:posOffset>
          </wp:positionV>
          <wp:extent cx="9653905" cy="215900"/>
          <wp:effectExtent l="0" t="0" r="8255" b="12700"/>
          <wp:wrapNone/>
          <wp:docPr id="1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
                  <pic:cNvPicPr>
                    <a:picLocks noChangeAspect="1"/>
                  </pic:cNvPicPr>
                </pic:nvPicPr>
                <pic:blipFill>
                  <a:blip r:embed="rId1"/>
                  <a:stretch>
                    <a:fillRect/>
                  </a:stretch>
                </pic:blipFill>
                <pic:spPr>
                  <a:xfrm>
                    <a:off x="0" y="0"/>
                    <a:ext cx="9653905" cy="215900"/>
                  </a:xfrm>
                  <a:prstGeom prst="rect">
                    <a:avLst/>
                  </a:prstGeom>
                  <a:noFill/>
                  <a:ln>
                    <a:noFill/>
                  </a:ln>
                </pic:spPr>
              </pic:pic>
            </a:graphicData>
          </a:graphic>
        </wp:anchor>
      </w:drawing>
    </w:r>
    <w:r>
      <w:rPr>
        <w:rFonts w:cs="宋体"/>
        <w:color w:val="559FBB"/>
      </w:rPr>
      <w:t>2020年毕业生就业质量年度报告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10"/>
      <w:jc w:val="right"/>
      <w:rPr>
        <w:rFonts w:cs="宋体"/>
        <w:color w:val="559FBB"/>
      </w:rPr>
    </w:pPr>
    <w:r>
      <w:drawing>
        <wp:anchor distT="0" distB="0" distL="114300" distR="114300" simplePos="0" relativeHeight="251661312" behindDoc="1" locked="0" layoutInCell="1" allowOverlap="1">
          <wp:simplePos x="0" y="0"/>
          <wp:positionH relativeFrom="page">
            <wp:align>left</wp:align>
          </wp:positionH>
          <wp:positionV relativeFrom="page">
            <wp:posOffset>635000</wp:posOffset>
          </wp:positionV>
          <wp:extent cx="9439275" cy="215900"/>
          <wp:effectExtent l="0" t="0" r="9525" b="12700"/>
          <wp:wrapNone/>
          <wp:docPr id="10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4"/>
                  <pic:cNvPicPr>
                    <a:picLocks noChangeAspect="1"/>
                  </pic:cNvPicPr>
                </pic:nvPicPr>
                <pic:blipFill>
                  <a:blip r:embed="rId1"/>
                  <a:stretch>
                    <a:fillRect/>
                  </a:stretch>
                </pic:blipFill>
                <pic:spPr>
                  <a:xfrm>
                    <a:off x="0" y="0"/>
                    <a:ext cx="9439275" cy="215900"/>
                  </a:xfrm>
                  <a:prstGeom prst="rect">
                    <a:avLst/>
                  </a:prstGeom>
                  <a:noFill/>
                  <a:ln>
                    <a:noFill/>
                  </a:ln>
                </pic:spPr>
              </pic:pic>
            </a:graphicData>
          </a:graphic>
        </wp:anchor>
      </w:drawing>
    </w:r>
    <w:r>
      <w:rPr>
        <w:rFonts w:cs="宋体"/>
        <w:color w:val="559FBB"/>
      </w:rPr>
      <w:t>青海民族大学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510"/>
      <w:jc w:val="right"/>
      <w:rPr>
        <w:rFonts w:cs="宋体"/>
        <w:color w:val="559FBB"/>
      </w:rPr>
    </w:pPr>
    <w:r>
      <w:drawing>
        <wp:anchor distT="0" distB="0" distL="114300" distR="114300" simplePos="0" relativeHeight="251662336" behindDoc="1" locked="0" layoutInCell="1" allowOverlap="1">
          <wp:simplePos x="0" y="0"/>
          <wp:positionH relativeFrom="page">
            <wp:align>left</wp:align>
          </wp:positionH>
          <wp:positionV relativeFrom="page">
            <wp:posOffset>635000</wp:posOffset>
          </wp:positionV>
          <wp:extent cx="6588125" cy="215900"/>
          <wp:effectExtent l="0" t="0" r="10795" b="12700"/>
          <wp:wrapNone/>
          <wp:docPr id="10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5"/>
                  <pic:cNvPicPr>
                    <a:picLocks noChangeAspect="1"/>
                  </pic:cNvPicPr>
                </pic:nvPicPr>
                <pic:blipFill>
                  <a:blip r:embed="rId1"/>
                  <a:stretch>
                    <a:fillRect/>
                  </a:stretch>
                </pic:blipFill>
                <pic:spPr>
                  <a:xfrm>
                    <a:off x="0" y="0"/>
                    <a:ext cx="6588125" cy="215900"/>
                  </a:xfrm>
                  <a:prstGeom prst="rect">
                    <a:avLst/>
                  </a:prstGeom>
                  <a:noFill/>
                  <a:ln>
                    <a:noFill/>
                  </a:ln>
                </pic:spPr>
              </pic:pic>
            </a:graphicData>
          </a:graphic>
        </wp:anchor>
      </w:drawing>
    </w:r>
    <w:r>
      <w:rPr>
        <w:rFonts w:cs="宋体"/>
        <w:color w:val="559FBB"/>
      </w:rPr>
      <w:t>青海民族大学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510"/>
      <w:jc w:val="left"/>
      <w:rPr>
        <w:rFonts w:cs="宋体"/>
        <w:color w:val="559FBB"/>
      </w:rPr>
    </w:pPr>
    <w:r>
      <w:drawing>
        <wp:anchor distT="0" distB="0" distL="114300" distR="114300" simplePos="0" relativeHeight="251663360" behindDoc="1" locked="0" layoutInCell="1" allowOverlap="1">
          <wp:simplePos x="0" y="0"/>
          <wp:positionH relativeFrom="page">
            <wp:align>right</wp:align>
          </wp:positionH>
          <wp:positionV relativeFrom="page">
            <wp:posOffset>635000</wp:posOffset>
          </wp:positionV>
          <wp:extent cx="6588125" cy="215900"/>
          <wp:effectExtent l="0" t="0" r="10795" b="12700"/>
          <wp:wrapNone/>
          <wp:docPr id="10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6"/>
                  <pic:cNvPicPr>
                    <a:picLocks noChangeAspect="1"/>
                  </pic:cNvPicPr>
                </pic:nvPicPr>
                <pic:blipFill>
                  <a:blip r:embed="rId1"/>
                  <a:stretch>
                    <a:fillRect/>
                  </a:stretch>
                </pic:blipFill>
                <pic:spPr>
                  <a:xfrm>
                    <a:off x="0" y="0"/>
                    <a:ext cx="6588125" cy="215900"/>
                  </a:xfrm>
                  <a:prstGeom prst="rect">
                    <a:avLst/>
                  </a:prstGeom>
                  <a:noFill/>
                  <a:ln>
                    <a:noFill/>
                  </a:ln>
                </pic:spPr>
              </pic:pic>
            </a:graphicData>
          </a:graphic>
        </wp:anchor>
      </w:drawing>
    </w:r>
    <w:r>
      <w:rPr>
        <w:rFonts w:cs="宋体"/>
        <w:color w:val="559FBB"/>
      </w:rPr>
      <w:t>2020年毕业生就业质量年度报告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tentative="0">
      <w:start w:val="1"/>
      <w:numFmt w:val="decimal"/>
      <w:pStyle w:val="38"/>
      <w:lvlText w:val="%1."/>
      <w:lvlJc w:val="left"/>
      <w:pPr>
        <w:tabs>
          <w:tab w:val="left" w:pos="2040"/>
        </w:tabs>
        <w:ind w:left="2040" w:hanging="360"/>
      </w:pPr>
    </w:lvl>
  </w:abstractNum>
  <w:abstractNum w:abstractNumId="1">
    <w:nsid w:val="FFFFFF7E"/>
    <w:multiLevelType w:val="singleLevel"/>
    <w:tmpl w:val="FFFFFF7E"/>
    <w:lvl w:ilvl="0" w:tentative="0">
      <w:start w:val="1"/>
      <w:numFmt w:val="decimal"/>
      <w:pStyle w:val="58"/>
      <w:lvlText w:val="%1."/>
      <w:lvlJc w:val="left"/>
      <w:pPr>
        <w:tabs>
          <w:tab w:val="left" w:pos="1200"/>
        </w:tabs>
        <w:ind w:left="1200" w:hanging="360"/>
      </w:pPr>
    </w:lvl>
  </w:abstractNum>
  <w:abstractNum w:abstractNumId="2">
    <w:nsid w:val="FFFFFF7F"/>
    <w:multiLevelType w:val="singleLevel"/>
    <w:tmpl w:val="FFFFFF7F"/>
    <w:lvl w:ilvl="0" w:tentative="0">
      <w:start w:val="1"/>
      <w:numFmt w:val="decimal"/>
      <w:pStyle w:val="25"/>
      <w:lvlText w:val="%1."/>
      <w:lvlJc w:val="left"/>
      <w:pPr>
        <w:tabs>
          <w:tab w:val="left" w:pos="780"/>
        </w:tabs>
        <w:ind w:left="780" w:hanging="360"/>
      </w:pPr>
    </w:lvl>
  </w:abstractNum>
  <w:abstractNum w:abstractNumId="3">
    <w:nsid w:val="FFFFFF80"/>
    <w:multiLevelType w:val="singleLevel"/>
    <w:tmpl w:val="FFFFFF80"/>
    <w:lvl w:ilvl="0" w:tentative="0">
      <w:start w:val="1"/>
      <w:numFmt w:val="bullet"/>
      <w:pStyle w:val="44"/>
      <w:lvlText w:val=""/>
      <w:lvlJc w:val="left"/>
      <w:pPr>
        <w:tabs>
          <w:tab w:val="left" w:pos="2040"/>
        </w:tabs>
        <w:ind w:left="2040" w:hanging="360"/>
      </w:pPr>
      <w:rPr>
        <w:rFonts w:hint="default" w:ascii="宋体" w:hAnsi="宋体"/>
      </w:rPr>
    </w:lvl>
  </w:abstractNum>
  <w:abstractNum w:abstractNumId="4">
    <w:nsid w:val="FFFFFF81"/>
    <w:multiLevelType w:val="singleLevel"/>
    <w:tmpl w:val="FFFFFF81"/>
    <w:lvl w:ilvl="0" w:tentative="0">
      <w:start w:val="1"/>
      <w:numFmt w:val="bullet"/>
      <w:pStyle w:val="101"/>
      <w:lvlText w:val=""/>
      <w:lvlJc w:val="left"/>
      <w:pPr>
        <w:tabs>
          <w:tab w:val="left" w:pos="1620"/>
        </w:tabs>
        <w:ind w:left="1620" w:hanging="360"/>
      </w:pPr>
      <w:rPr>
        <w:rFonts w:hint="default" w:ascii="宋体" w:hAnsi="宋体"/>
      </w:rPr>
    </w:lvl>
  </w:abstractNum>
  <w:abstractNum w:abstractNumId="5">
    <w:nsid w:val="FFFFFF82"/>
    <w:multiLevelType w:val="singleLevel"/>
    <w:tmpl w:val="FFFFFF82"/>
    <w:lvl w:ilvl="0" w:tentative="0">
      <w:start w:val="1"/>
      <w:numFmt w:val="bullet"/>
      <w:pStyle w:val="56"/>
      <w:lvlText w:val=""/>
      <w:lvlJc w:val="left"/>
      <w:pPr>
        <w:tabs>
          <w:tab w:val="left" w:pos="1200"/>
        </w:tabs>
        <w:ind w:left="1200" w:hanging="360"/>
      </w:pPr>
      <w:rPr>
        <w:rFonts w:hint="default" w:ascii="宋体" w:hAnsi="宋体"/>
      </w:rPr>
    </w:lvl>
  </w:abstractNum>
  <w:abstractNum w:abstractNumId="6">
    <w:nsid w:val="FFFFFF83"/>
    <w:multiLevelType w:val="singleLevel"/>
    <w:tmpl w:val="FFFFFF83"/>
    <w:lvl w:ilvl="0" w:tentative="0">
      <w:start w:val="1"/>
      <w:numFmt w:val="bullet"/>
      <w:pStyle w:val="14"/>
      <w:lvlText w:val=""/>
      <w:lvlJc w:val="left"/>
      <w:pPr>
        <w:tabs>
          <w:tab w:val="left" w:pos="780"/>
        </w:tabs>
        <w:ind w:left="780" w:hanging="360"/>
      </w:pPr>
      <w:rPr>
        <w:rFonts w:hint="default" w:ascii="宋体" w:hAnsi="宋体"/>
      </w:rPr>
    </w:lvl>
  </w:abstractNum>
  <w:abstractNum w:abstractNumId="7">
    <w:nsid w:val="FFFFFF88"/>
    <w:multiLevelType w:val="singleLevel"/>
    <w:tmpl w:val="FFFFFF88"/>
    <w:lvl w:ilvl="0" w:tentative="0">
      <w:start w:val="1"/>
      <w:numFmt w:val="decimal"/>
      <w:pStyle w:val="45"/>
      <w:lvlText w:val="%1."/>
      <w:lvlJc w:val="left"/>
      <w:pPr>
        <w:tabs>
          <w:tab w:val="left" w:pos="360"/>
        </w:tabs>
        <w:ind w:left="360" w:hanging="360"/>
      </w:pPr>
    </w:lvl>
  </w:abstractNum>
  <w:abstractNum w:abstractNumId="8">
    <w:nsid w:val="FFFFFF89"/>
    <w:multiLevelType w:val="singleLevel"/>
    <w:tmpl w:val="FFFFFF89"/>
    <w:lvl w:ilvl="0" w:tentative="0">
      <w:start w:val="1"/>
      <w:numFmt w:val="bullet"/>
      <w:pStyle w:val="51"/>
      <w:lvlText w:val=""/>
      <w:lvlJc w:val="left"/>
      <w:pPr>
        <w:tabs>
          <w:tab w:val="left" w:pos="360"/>
        </w:tabs>
        <w:ind w:left="360" w:hanging="360"/>
      </w:pPr>
      <w:rPr>
        <w:rFonts w:hint="default" w:ascii="宋体" w:hAnsi="宋体"/>
      </w:rPr>
    </w:lvl>
  </w:abstractNum>
  <w:abstractNum w:abstractNumId="9">
    <w:nsid w:val="2915500F"/>
    <w:multiLevelType w:val="multilevel"/>
    <w:tmpl w:val="2915500F"/>
    <w:lvl w:ilvl="0" w:tentative="0">
      <w:start w:val="1"/>
      <w:numFmt w:val="chineseCountingThousand"/>
      <w:pStyle w:val="80"/>
      <w:lvlText w:val="（%1）"/>
      <w:lvlJc w:val="left"/>
      <w:pPr>
        <w:tabs>
          <w:tab w:val="left" w:pos="0"/>
        </w:tabs>
        <w:ind w:left="0" w:firstLine="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7825DF6"/>
    <w:multiLevelType w:val="multilevel"/>
    <w:tmpl w:val="57825DF6"/>
    <w:lvl w:ilvl="0" w:tentative="0">
      <w:start w:val="1"/>
      <w:numFmt w:val="chineseCountingThousand"/>
      <w:pStyle w:val="81"/>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7EF84971"/>
    <w:multiLevelType w:val="multilevel"/>
    <w:tmpl w:val="7EF84971"/>
    <w:lvl w:ilvl="0" w:tentative="0">
      <w:start w:val="1"/>
      <w:numFmt w:val="chineseCountingThousand"/>
      <w:lvlText w:val="第%1部分"/>
      <w:lvlJc w:val="left"/>
      <w:pPr>
        <w:tabs>
          <w:tab w:val="left" w:pos="720"/>
        </w:tabs>
        <w:ind w:left="720" w:hanging="360"/>
      </w:pPr>
    </w:lvl>
    <w:lvl w:ilvl="1" w:tentative="0">
      <w:start w:val="1"/>
      <w:numFmt w:val="chineseCountingThousand"/>
      <w:lvlRestart w:val="0"/>
      <w:lvlText w:val="第%2章"/>
      <w:lvlJc w:val="left"/>
      <w:pPr>
        <w:tabs>
          <w:tab w:val="left" w:pos="1440"/>
        </w:tabs>
        <w:ind w:left="1440" w:hanging="360"/>
      </w:pPr>
    </w:lvl>
    <w:lvl w:ilvl="2" w:tentative="0">
      <w:start w:val="1"/>
      <w:numFmt w:val="chineseCountingThousand"/>
      <w:lvlText w:val="%3"/>
      <w:lvlJc w:val="left"/>
      <w:pPr>
        <w:tabs>
          <w:tab w:val="left" w:pos="0"/>
        </w:tabs>
        <w:ind w:left="992" w:hanging="567"/>
      </w:pPr>
    </w:lvl>
    <w:lvl w:ilvl="3" w:tentative="0">
      <w:start w:val="1"/>
      <w:numFmt w:val="chineseCountingThousand"/>
      <w:lvlText w:val="（%4）"/>
      <w:lvlJc w:val="left"/>
      <w:pPr>
        <w:tabs>
          <w:tab w:val="left" w:pos="0"/>
        </w:tabs>
        <w:ind w:left="420" w:hanging="420"/>
      </w:pPr>
    </w:lvl>
    <w:lvl w:ilvl="4" w:tentative="0">
      <w:start w:val="1"/>
      <w:numFmt w:val="decimal"/>
      <w:lvlRestart w:val="2"/>
      <w:isLgl/>
      <w:lvlText w:val="%5."/>
      <w:lvlJc w:val="left"/>
      <w:pPr>
        <w:tabs>
          <w:tab w:val="left" w:pos="0"/>
        </w:tabs>
        <w:ind w:left="839" w:hanging="419"/>
      </w:pPr>
    </w:lvl>
    <w:lvl w:ilvl="5" w:tentative="0">
      <w:start w:val="1"/>
      <w:numFmt w:val="decimal"/>
      <w:lvlRestart w:val="4"/>
      <w:isLgl/>
      <w:lvlText w:val="%6."/>
      <w:lvlJc w:val="left"/>
      <w:pPr>
        <w:tabs>
          <w:tab w:val="left" w:pos="0"/>
        </w:tabs>
        <w:ind w:left="0" w:firstLine="0"/>
      </w:pPr>
    </w:lvl>
    <w:lvl w:ilvl="6" w:tentative="0">
      <w:start w:val="1"/>
      <w:numFmt w:val="decimal"/>
      <w:lvlRestart w:val="2"/>
      <w:isLgl/>
      <w:suff w:val="space"/>
      <w:lvlText w:val="续图 %2-%7"/>
      <w:lvlJc w:val="left"/>
      <w:pPr>
        <w:tabs>
          <w:tab w:val="left" w:pos="0"/>
        </w:tabs>
        <w:ind w:left="420" w:hanging="420"/>
      </w:pPr>
    </w:lvl>
    <w:lvl w:ilvl="7" w:tentative="0">
      <w:start w:val="1"/>
      <w:numFmt w:val="decimal"/>
      <w:lvlRestart w:val="2"/>
      <w:isLgl/>
      <w:suff w:val="space"/>
      <w:lvlText w:val="图 %2-%8"/>
      <w:lvlJc w:val="left"/>
      <w:pPr>
        <w:tabs>
          <w:tab w:val="left" w:pos="0"/>
        </w:tabs>
        <w:ind w:left="420" w:hanging="420"/>
      </w:pPr>
      <w:rPr>
        <w:b/>
      </w:rPr>
    </w:lvl>
    <w:lvl w:ilvl="8" w:tentative="0">
      <w:start w:val="1"/>
      <w:numFmt w:val="decimal"/>
      <w:lvlRestart w:val="2"/>
      <w:isLgl/>
      <w:suff w:val="space"/>
      <w:lvlText w:val="表 %2-%9"/>
      <w:lvlJc w:val="left"/>
      <w:pPr>
        <w:tabs>
          <w:tab w:val="left" w:pos="0"/>
        </w:tabs>
        <w:ind w:left="420" w:hanging="420"/>
      </w:pPr>
      <w:rPr>
        <w:b/>
        <w:bCs/>
        <w:lang w:val="en-US"/>
      </w:rPr>
    </w:lvl>
  </w:abstractNum>
  <w:abstractNum w:abstractNumId="12">
    <w:nsid w:val="7EF84975"/>
    <w:multiLevelType w:val="multilevel"/>
    <w:tmpl w:val="7EF84975"/>
    <w:lvl w:ilvl="0" w:tentative="0">
      <w:start w:val="1"/>
      <w:numFmt w:val="decimal"/>
      <w:lvlText w:val="%1."/>
      <w:lvlJc w:val="left"/>
      <w:pPr>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2"/>
  </w:num>
  <w:num w:numId="2">
    <w:abstractNumId w:val="4"/>
  </w:num>
  <w:num w:numId="3">
    <w:abstractNumId w:val="7"/>
  </w:num>
  <w:num w:numId="4">
    <w:abstractNumId w:val="8"/>
  </w:num>
  <w:num w:numId="5">
    <w:abstractNumId w:val="5"/>
  </w:num>
  <w:num w:numId="6">
    <w:abstractNumId w:val="1"/>
  </w:num>
  <w:num w:numId="7">
    <w:abstractNumId w:val="6"/>
  </w:num>
  <w:num w:numId="8">
    <w:abstractNumId w:val="3"/>
  </w:num>
  <w:num w:numId="9">
    <w:abstractNumId w:val="0"/>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16"/>
    <w:rsid w:val="0000109A"/>
    <w:rsid w:val="00001AEC"/>
    <w:rsid w:val="00002F19"/>
    <w:rsid w:val="00005D71"/>
    <w:rsid w:val="0000624F"/>
    <w:rsid w:val="000116B4"/>
    <w:rsid w:val="00011F52"/>
    <w:rsid w:val="000132BD"/>
    <w:rsid w:val="000219E0"/>
    <w:rsid w:val="000231C3"/>
    <w:rsid w:val="000232EF"/>
    <w:rsid w:val="00027273"/>
    <w:rsid w:val="000309D5"/>
    <w:rsid w:val="00033F7E"/>
    <w:rsid w:val="000375C1"/>
    <w:rsid w:val="0004370E"/>
    <w:rsid w:val="00043E2E"/>
    <w:rsid w:val="000449D1"/>
    <w:rsid w:val="000509BA"/>
    <w:rsid w:val="00052902"/>
    <w:rsid w:val="00053DDD"/>
    <w:rsid w:val="00060925"/>
    <w:rsid w:val="00060B54"/>
    <w:rsid w:val="00060D60"/>
    <w:rsid w:val="00061589"/>
    <w:rsid w:val="00066FE0"/>
    <w:rsid w:val="0007185D"/>
    <w:rsid w:val="000733A9"/>
    <w:rsid w:val="000776FA"/>
    <w:rsid w:val="00077778"/>
    <w:rsid w:val="00077B12"/>
    <w:rsid w:val="0008317B"/>
    <w:rsid w:val="00083D00"/>
    <w:rsid w:val="000A2DB5"/>
    <w:rsid w:val="000A4A11"/>
    <w:rsid w:val="000A7AD3"/>
    <w:rsid w:val="000B39A1"/>
    <w:rsid w:val="000B669D"/>
    <w:rsid w:val="000C0B26"/>
    <w:rsid w:val="000C4AA5"/>
    <w:rsid w:val="000C68F3"/>
    <w:rsid w:val="000D3FCB"/>
    <w:rsid w:val="000D46E2"/>
    <w:rsid w:val="000D49CD"/>
    <w:rsid w:val="000D6358"/>
    <w:rsid w:val="000D6BDF"/>
    <w:rsid w:val="000D7BC1"/>
    <w:rsid w:val="000D7DEC"/>
    <w:rsid w:val="000E0B39"/>
    <w:rsid w:val="000E1A42"/>
    <w:rsid w:val="000E28AE"/>
    <w:rsid w:val="000E3789"/>
    <w:rsid w:val="000F0F2D"/>
    <w:rsid w:val="000F7A27"/>
    <w:rsid w:val="0010310C"/>
    <w:rsid w:val="0010620D"/>
    <w:rsid w:val="001101CE"/>
    <w:rsid w:val="00112016"/>
    <w:rsid w:val="00112218"/>
    <w:rsid w:val="00112C6C"/>
    <w:rsid w:val="0012250D"/>
    <w:rsid w:val="00122E9B"/>
    <w:rsid w:val="00123229"/>
    <w:rsid w:val="0013061A"/>
    <w:rsid w:val="00130651"/>
    <w:rsid w:val="00130B52"/>
    <w:rsid w:val="00134C53"/>
    <w:rsid w:val="00141F6F"/>
    <w:rsid w:val="001425D7"/>
    <w:rsid w:val="001431D5"/>
    <w:rsid w:val="001519DD"/>
    <w:rsid w:val="00151F74"/>
    <w:rsid w:val="0015512F"/>
    <w:rsid w:val="00156B5D"/>
    <w:rsid w:val="00156ED2"/>
    <w:rsid w:val="00174ACD"/>
    <w:rsid w:val="00175358"/>
    <w:rsid w:val="00175BCF"/>
    <w:rsid w:val="0017631F"/>
    <w:rsid w:val="001764C6"/>
    <w:rsid w:val="001775C4"/>
    <w:rsid w:val="001804BC"/>
    <w:rsid w:val="00181FF6"/>
    <w:rsid w:val="00187D43"/>
    <w:rsid w:val="00191923"/>
    <w:rsid w:val="0019550F"/>
    <w:rsid w:val="001A20F8"/>
    <w:rsid w:val="001A3189"/>
    <w:rsid w:val="001A4F0D"/>
    <w:rsid w:val="001A589F"/>
    <w:rsid w:val="001A5BE7"/>
    <w:rsid w:val="001B0670"/>
    <w:rsid w:val="001B3846"/>
    <w:rsid w:val="001B6907"/>
    <w:rsid w:val="001C2655"/>
    <w:rsid w:val="001C459D"/>
    <w:rsid w:val="001C547D"/>
    <w:rsid w:val="001D102D"/>
    <w:rsid w:val="001D2EE1"/>
    <w:rsid w:val="001D37DE"/>
    <w:rsid w:val="001D3BD7"/>
    <w:rsid w:val="001D5596"/>
    <w:rsid w:val="001D6C1C"/>
    <w:rsid w:val="001D77B3"/>
    <w:rsid w:val="001E032C"/>
    <w:rsid w:val="001E1201"/>
    <w:rsid w:val="001E2F2A"/>
    <w:rsid w:val="001E3FE6"/>
    <w:rsid w:val="001E52DC"/>
    <w:rsid w:val="001E67D9"/>
    <w:rsid w:val="001F0049"/>
    <w:rsid w:val="001F45D1"/>
    <w:rsid w:val="001F5493"/>
    <w:rsid w:val="001F67E1"/>
    <w:rsid w:val="001F7C24"/>
    <w:rsid w:val="002030F6"/>
    <w:rsid w:val="00203DD2"/>
    <w:rsid w:val="0020650B"/>
    <w:rsid w:val="00207404"/>
    <w:rsid w:val="0021277A"/>
    <w:rsid w:val="00216016"/>
    <w:rsid w:val="00222E16"/>
    <w:rsid w:val="00223CF3"/>
    <w:rsid w:val="00227C7B"/>
    <w:rsid w:val="00232E7B"/>
    <w:rsid w:val="002400AA"/>
    <w:rsid w:val="002420C8"/>
    <w:rsid w:val="0024328D"/>
    <w:rsid w:val="00244A61"/>
    <w:rsid w:val="002457A3"/>
    <w:rsid w:val="00250110"/>
    <w:rsid w:val="002502A9"/>
    <w:rsid w:val="0025249C"/>
    <w:rsid w:val="002525F1"/>
    <w:rsid w:val="00252A97"/>
    <w:rsid w:val="00252F2C"/>
    <w:rsid w:val="00254DF7"/>
    <w:rsid w:val="00254F8F"/>
    <w:rsid w:val="00256B5D"/>
    <w:rsid w:val="00260573"/>
    <w:rsid w:val="00261591"/>
    <w:rsid w:val="00265F75"/>
    <w:rsid w:val="0026641E"/>
    <w:rsid w:val="00267B27"/>
    <w:rsid w:val="00270C13"/>
    <w:rsid w:val="002712F4"/>
    <w:rsid w:val="00271402"/>
    <w:rsid w:val="002721A1"/>
    <w:rsid w:val="00274063"/>
    <w:rsid w:val="0027554E"/>
    <w:rsid w:val="0027639D"/>
    <w:rsid w:val="00276756"/>
    <w:rsid w:val="00276B6A"/>
    <w:rsid w:val="00280606"/>
    <w:rsid w:val="00283406"/>
    <w:rsid w:val="00283FFD"/>
    <w:rsid w:val="00284164"/>
    <w:rsid w:val="002862D6"/>
    <w:rsid w:val="0028632D"/>
    <w:rsid w:val="002879C8"/>
    <w:rsid w:val="00287C88"/>
    <w:rsid w:val="00291E1A"/>
    <w:rsid w:val="00292358"/>
    <w:rsid w:val="002A2D5F"/>
    <w:rsid w:val="002A3531"/>
    <w:rsid w:val="002A4438"/>
    <w:rsid w:val="002A460E"/>
    <w:rsid w:val="002A7525"/>
    <w:rsid w:val="002B31E2"/>
    <w:rsid w:val="002B3E9B"/>
    <w:rsid w:val="002B5BC1"/>
    <w:rsid w:val="002B72A7"/>
    <w:rsid w:val="002C20B5"/>
    <w:rsid w:val="002C31A8"/>
    <w:rsid w:val="002C45C7"/>
    <w:rsid w:val="002C5129"/>
    <w:rsid w:val="002C5565"/>
    <w:rsid w:val="002C5FAC"/>
    <w:rsid w:val="002C729F"/>
    <w:rsid w:val="002C743F"/>
    <w:rsid w:val="002C7DFE"/>
    <w:rsid w:val="002D0656"/>
    <w:rsid w:val="002D2980"/>
    <w:rsid w:val="002D4710"/>
    <w:rsid w:val="002D76CC"/>
    <w:rsid w:val="002E341F"/>
    <w:rsid w:val="002E7AB5"/>
    <w:rsid w:val="002F4DB9"/>
    <w:rsid w:val="00302054"/>
    <w:rsid w:val="003025A1"/>
    <w:rsid w:val="00302E00"/>
    <w:rsid w:val="00303439"/>
    <w:rsid w:val="003041C3"/>
    <w:rsid w:val="003108EE"/>
    <w:rsid w:val="00315C1B"/>
    <w:rsid w:val="00316EE4"/>
    <w:rsid w:val="003171D4"/>
    <w:rsid w:val="00317B8A"/>
    <w:rsid w:val="00320C6D"/>
    <w:rsid w:val="00320F11"/>
    <w:rsid w:val="003235D9"/>
    <w:rsid w:val="00325361"/>
    <w:rsid w:val="00325626"/>
    <w:rsid w:val="00325AD7"/>
    <w:rsid w:val="003308D2"/>
    <w:rsid w:val="00336849"/>
    <w:rsid w:val="003408B9"/>
    <w:rsid w:val="003539D1"/>
    <w:rsid w:val="00354AA9"/>
    <w:rsid w:val="00355831"/>
    <w:rsid w:val="00361405"/>
    <w:rsid w:val="00362460"/>
    <w:rsid w:val="0036605B"/>
    <w:rsid w:val="00366489"/>
    <w:rsid w:val="00371B65"/>
    <w:rsid w:val="00374CA7"/>
    <w:rsid w:val="00375A93"/>
    <w:rsid w:val="00375A98"/>
    <w:rsid w:val="00376969"/>
    <w:rsid w:val="00376BAE"/>
    <w:rsid w:val="00381E1D"/>
    <w:rsid w:val="0038205A"/>
    <w:rsid w:val="003832A0"/>
    <w:rsid w:val="00390164"/>
    <w:rsid w:val="00391335"/>
    <w:rsid w:val="003A02CC"/>
    <w:rsid w:val="003A3B66"/>
    <w:rsid w:val="003A611A"/>
    <w:rsid w:val="003A6C9C"/>
    <w:rsid w:val="003A7B07"/>
    <w:rsid w:val="003B2C72"/>
    <w:rsid w:val="003B36F6"/>
    <w:rsid w:val="003B5B4A"/>
    <w:rsid w:val="003C0B03"/>
    <w:rsid w:val="003C26FB"/>
    <w:rsid w:val="003C4540"/>
    <w:rsid w:val="003C494B"/>
    <w:rsid w:val="003C56FD"/>
    <w:rsid w:val="003D330A"/>
    <w:rsid w:val="003D6799"/>
    <w:rsid w:val="003D67C2"/>
    <w:rsid w:val="003E3D7C"/>
    <w:rsid w:val="003E5F36"/>
    <w:rsid w:val="003F01F1"/>
    <w:rsid w:val="003F0B56"/>
    <w:rsid w:val="003F2144"/>
    <w:rsid w:val="003F2FBC"/>
    <w:rsid w:val="003F3D16"/>
    <w:rsid w:val="003F5926"/>
    <w:rsid w:val="003F592D"/>
    <w:rsid w:val="003F5F2E"/>
    <w:rsid w:val="003F627C"/>
    <w:rsid w:val="004022A5"/>
    <w:rsid w:val="00404857"/>
    <w:rsid w:val="00405DF0"/>
    <w:rsid w:val="0041101D"/>
    <w:rsid w:val="00412DD2"/>
    <w:rsid w:val="004130FD"/>
    <w:rsid w:val="004134E3"/>
    <w:rsid w:val="00414E0F"/>
    <w:rsid w:val="004205E3"/>
    <w:rsid w:val="0042304E"/>
    <w:rsid w:val="00426E21"/>
    <w:rsid w:val="00427AA7"/>
    <w:rsid w:val="00436234"/>
    <w:rsid w:val="00437EE5"/>
    <w:rsid w:val="00446E93"/>
    <w:rsid w:val="00455716"/>
    <w:rsid w:val="00457130"/>
    <w:rsid w:val="00457E36"/>
    <w:rsid w:val="004635B8"/>
    <w:rsid w:val="00464FF3"/>
    <w:rsid w:val="00465F73"/>
    <w:rsid w:val="00470086"/>
    <w:rsid w:val="004715DC"/>
    <w:rsid w:val="0047254E"/>
    <w:rsid w:val="00473E4E"/>
    <w:rsid w:val="00474833"/>
    <w:rsid w:val="00481DD1"/>
    <w:rsid w:val="0048279B"/>
    <w:rsid w:val="004828A8"/>
    <w:rsid w:val="00483969"/>
    <w:rsid w:val="00491CF7"/>
    <w:rsid w:val="0049211F"/>
    <w:rsid w:val="00497584"/>
    <w:rsid w:val="004A31C3"/>
    <w:rsid w:val="004A4C5F"/>
    <w:rsid w:val="004A7E0A"/>
    <w:rsid w:val="004B0196"/>
    <w:rsid w:val="004B226A"/>
    <w:rsid w:val="004B3C78"/>
    <w:rsid w:val="004B5E2E"/>
    <w:rsid w:val="004C0ECA"/>
    <w:rsid w:val="004C33DB"/>
    <w:rsid w:val="004C4AEB"/>
    <w:rsid w:val="004C7909"/>
    <w:rsid w:val="004C7E5E"/>
    <w:rsid w:val="004E398B"/>
    <w:rsid w:val="004E3E29"/>
    <w:rsid w:val="004E3F9C"/>
    <w:rsid w:val="004E56F0"/>
    <w:rsid w:val="004E6C63"/>
    <w:rsid w:val="004E7C9D"/>
    <w:rsid w:val="004F20DC"/>
    <w:rsid w:val="004F443C"/>
    <w:rsid w:val="004F64A4"/>
    <w:rsid w:val="00502FF8"/>
    <w:rsid w:val="00504762"/>
    <w:rsid w:val="00505EF2"/>
    <w:rsid w:val="005109AF"/>
    <w:rsid w:val="00512E85"/>
    <w:rsid w:val="005145C0"/>
    <w:rsid w:val="00515BDA"/>
    <w:rsid w:val="005167EB"/>
    <w:rsid w:val="00516896"/>
    <w:rsid w:val="005247B7"/>
    <w:rsid w:val="00525A1A"/>
    <w:rsid w:val="00533369"/>
    <w:rsid w:val="00534611"/>
    <w:rsid w:val="0053501D"/>
    <w:rsid w:val="00535F10"/>
    <w:rsid w:val="00536D00"/>
    <w:rsid w:val="00536F21"/>
    <w:rsid w:val="005411A3"/>
    <w:rsid w:val="00543EB8"/>
    <w:rsid w:val="0054587B"/>
    <w:rsid w:val="00550D00"/>
    <w:rsid w:val="005560F5"/>
    <w:rsid w:val="00557C5B"/>
    <w:rsid w:val="00560168"/>
    <w:rsid w:val="005710A0"/>
    <w:rsid w:val="005718E9"/>
    <w:rsid w:val="0057312B"/>
    <w:rsid w:val="00573F41"/>
    <w:rsid w:val="00576E39"/>
    <w:rsid w:val="00577D5F"/>
    <w:rsid w:val="005807BD"/>
    <w:rsid w:val="0058140B"/>
    <w:rsid w:val="005816B8"/>
    <w:rsid w:val="00582F49"/>
    <w:rsid w:val="0058789D"/>
    <w:rsid w:val="00591704"/>
    <w:rsid w:val="00592177"/>
    <w:rsid w:val="00593EBC"/>
    <w:rsid w:val="00594480"/>
    <w:rsid w:val="005969C7"/>
    <w:rsid w:val="005A000E"/>
    <w:rsid w:val="005A2949"/>
    <w:rsid w:val="005A7BA0"/>
    <w:rsid w:val="005B0A98"/>
    <w:rsid w:val="005B28B5"/>
    <w:rsid w:val="005B4D52"/>
    <w:rsid w:val="005B6001"/>
    <w:rsid w:val="005B7D58"/>
    <w:rsid w:val="005C0499"/>
    <w:rsid w:val="005C4EB4"/>
    <w:rsid w:val="005C55DF"/>
    <w:rsid w:val="005E65D6"/>
    <w:rsid w:val="005E72B9"/>
    <w:rsid w:val="005F1B49"/>
    <w:rsid w:val="005F4A43"/>
    <w:rsid w:val="00603A85"/>
    <w:rsid w:val="0060532A"/>
    <w:rsid w:val="00607FE9"/>
    <w:rsid w:val="006129D0"/>
    <w:rsid w:val="006132A8"/>
    <w:rsid w:val="006141E1"/>
    <w:rsid w:val="00616C2D"/>
    <w:rsid w:val="00617311"/>
    <w:rsid w:val="00622FCF"/>
    <w:rsid w:val="006347DD"/>
    <w:rsid w:val="00634C79"/>
    <w:rsid w:val="00636E68"/>
    <w:rsid w:val="00640E23"/>
    <w:rsid w:val="00641D2C"/>
    <w:rsid w:val="00641E0B"/>
    <w:rsid w:val="00642A00"/>
    <w:rsid w:val="006431EF"/>
    <w:rsid w:val="00646965"/>
    <w:rsid w:val="006527F0"/>
    <w:rsid w:val="00661914"/>
    <w:rsid w:val="00662EB2"/>
    <w:rsid w:val="00664F6B"/>
    <w:rsid w:val="00667635"/>
    <w:rsid w:val="00671591"/>
    <w:rsid w:val="00672402"/>
    <w:rsid w:val="0067280A"/>
    <w:rsid w:val="00673003"/>
    <w:rsid w:val="006760E7"/>
    <w:rsid w:val="00677DC5"/>
    <w:rsid w:val="006814D0"/>
    <w:rsid w:val="006828EF"/>
    <w:rsid w:val="006915DC"/>
    <w:rsid w:val="00691888"/>
    <w:rsid w:val="00693ED2"/>
    <w:rsid w:val="006A0F96"/>
    <w:rsid w:val="006A32D9"/>
    <w:rsid w:val="006A3537"/>
    <w:rsid w:val="006A73E3"/>
    <w:rsid w:val="006B0FB5"/>
    <w:rsid w:val="006B3647"/>
    <w:rsid w:val="006B6FF6"/>
    <w:rsid w:val="006B7323"/>
    <w:rsid w:val="006C2F97"/>
    <w:rsid w:val="006C5C31"/>
    <w:rsid w:val="006D0331"/>
    <w:rsid w:val="006D30F3"/>
    <w:rsid w:val="006D40B4"/>
    <w:rsid w:val="006D46BF"/>
    <w:rsid w:val="006D4E49"/>
    <w:rsid w:val="006D53B9"/>
    <w:rsid w:val="006D67D5"/>
    <w:rsid w:val="006D6B05"/>
    <w:rsid w:val="006E0A7B"/>
    <w:rsid w:val="006E4ABA"/>
    <w:rsid w:val="006F0FDD"/>
    <w:rsid w:val="006F0FFA"/>
    <w:rsid w:val="006F6F06"/>
    <w:rsid w:val="0070035B"/>
    <w:rsid w:val="00700993"/>
    <w:rsid w:val="00705F2B"/>
    <w:rsid w:val="007068A0"/>
    <w:rsid w:val="007122F1"/>
    <w:rsid w:val="00712A5C"/>
    <w:rsid w:val="0071344E"/>
    <w:rsid w:val="00713FBB"/>
    <w:rsid w:val="00716C14"/>
    <w:rsid w:val="00723C27"/>
    <w:rsid w:val="00723F6E"/>
    <w:rsid w:val="0072451D"/>
    <w:rsid w:val="00727CBA"/>
    <w:rsid w:val="00730C81"/>
    <w:rsid w:val="0073185B"/>
    <w:rsid w:val="007319F3"/>
    <w:rsid w:val="00737144"/>
    <w:rsid w:val="007376FC"/>
    <w:rsid w:val="00744572"/>
    <w:rsid w:val="007454D8"/>
    <w:rsid w:val="00750EDC"/>
    <w:rsid w:val="007601E9"/>
    <w:rsid w:val="00760D41"/>
    <w:rsid w:val="007613D3"/>
    <w:rsid w:val="00765BD9"/>
    <w:rsid w:val="0076643F"/>
    <w:rsid w:val="00767C93"/>
    <w:rsid w:val="00776877"/>
    <w:rsid w:val="00783ABF"/>
    <w:rsid w:val="007847E1"/>
    <w:rsid w:val="007856ED"/>
    <w:rsid w:val="00786C09"/>
    <w:rsid w:val="00790340"/>
    <w:rsid w:val="007924DF"/>
    <w:rsid w:val="007963F1"/>
    <w:rsid w:val="0079737E"/>
    <w:rsid w:val="00797917"/>
    <w:rsid w:val="007A101B"/>
    <w:rsid w:val="007A1B4F"/>
    <w:rsid w:val="007A1F79"/>
    <w:rsid w:val="007A6C76"/>
    <w:rsid w:val="007A72EF"/>
    <w:rsid w:val="007B17CA"/>
    <w:rsid w:val="007B56F8"/>
    <w:rsid w:val="007C0D26"/>
    <w:rsid w:val="007C10C3"/>
    <w:rsid w:val="007C198B"/>
    <w:rsid w:val="007C7C0F"/>
    <w:rsid w:val="007D22F8"/>
    <w:rsid w:val="007D2906"/>
    <w:rsid w:val="007E1454"/>
    <w:rsid w:val="007E1688"/>
    <w:rsid w:val="007E314C"/>
    <w:rsid w:val="007E71F8"/>
    <w:rsid w:val="007F05B2"/>
    <w:rsid w:val="007F0C0C"/>
    <w:rsid w:val="007F0F8D"/>
    <w:rsid w:val="007F2184"/>
    <w:rsid w:val="007F4C4A"/>
    <w:rsid w:val="007F66D4"/>
    <w:rsid w:val="008000D0"/>
    <w:rsid w:val="008013FD"/>
    <w:rsid w:val="00802C10"/>
    <w:rsid w:val="00803466"/>
    <w:rsid w:val="00807353"/>
    <w:rsid w:val="00812C1B"/>
    <w:rsid w:val="00812C7B"/>
    <w:rsid w:val="008140CA"/>
    <w:rsid w:val="00824624"/>
    <w:rsid w:val="008262AA"/>
    <w:rsid w:val="00830D2F"/>
    <w:rsid w:val="00831367"/>
    <w:rsid w:val="00831479"/>
    <w:rsid w:val="00833E54"/>
    <w:rsid w:val="00834E48"/>
    <w:rsid w:val="008365E5"/>
    <w:rsid w:val="008367CA"/>
    <w:rsid w:val="00837E23"/>
    <w:rsid w:val="008412DD"/>
    <w:rsid w:val="00845D95"/>
    <w:rsid w:val="00846445"/>
    <w:rsid w:val="00851D97"/>
    <w:rsid w:val="00853709"/>
    <w:rsid w:val="00854259"/>
    <w:rsid w:val="00855D2E"/>
    <w:rsid w:val="00856B4B"/>
    <w:rsid w:val="008578A7"/>
    <w:rsid w:val="00861198"/>
    <w:rsid w:val="0086239F"/>
    <w:rsid w:val="00870FD0"/>
    <w:rsid w:val="00875AF5"/>
    <w:rsid w:val="0087796F"/>
    <w:rsid w:val="008808AD"/>
    <w:rsid w:val="00880C85"/>
    <w:rsid w:val="00881D7C"/>
    <w:rsid w:val="00882F78"/>
    <w:rsid w:val="00885DCB"/>
    <w:rsid w:val="00886F84"/>
    <w:rsid w:val="00895101"/>
    <w:rsid w:val="008972B4"/>
    <w:rsid w:val="00897D92"/>
    <w:rsid w:val="008A1CDF"/>
    <w:rsid w:val="008A2005"/>
    <w:rsid w:val="008A4377"/>
    <w:rsid w:val="008B0E4F"/>
    <w:rsid w:val="008B22D0"/>
    <w:rsid w:val="008B3358"/>
    <w:rsid w:val="008C09C8"/>
    <w:rsid w:val="008C21E5"/>
    <w:rsid w:val="008C6A50"/>
    <w:rsid w:val="008C6FA8"/>
    <w:rsid w:val="008C7948"/>
    <w:rsid w:val="008D08DA"/>
    <w:rsid w:val="008D5F10"/>
    <w:rsid w:val="008D6BD5"/>
    <w:rsid w:val="008E1508"/>
    <w:rsid w:val="008E30FC"/>
    <w:rsid w:val="008E4864"/>
    <w:rsid w:val="008E4C62"/>
    <w:rsid w:val="008E5D1C"/>
    <w:rsid w:val="008E6392"/>
    <w:rsid w:val="008F0CE3"/>
    <w:rsid w:val="008F2BF6"/>
    <w:rsid w:val="008F50AC"/>
    <w:rsid w:val="008F54A3"/>
    <w:rsid w:val="008F6A0E"/>
    <w:rsid w:val="008F76DC"/>
    <w:rsid w:val="009024C6"/>
    <w:rsid w:val="0090319B"/>
    <w:rsid w:val="009034AB"/>
    <w:rsid w:val="0090521D"/>
    <w:rsid w:val="00905FB9"/>
    <w:rsid w:val="0091016C"/>
    <w:rsid w:val="00911886"/>
    <w:rsid w:val="009124DE"/>
    <w:rsid w:val="00912741"/>
    <w:rsid w:val="00914380"/>
    <w:rsid w:val="00920786"/>
    <w:rsid w:val="0092206C"/>
    <w:rsid w:val="00925A0D"/>
    <w:rsid w:val="00927BB0"/>
    <w:rsid w:val="00936DA5"/>
    <w:rsid w:val="00937A51"/>
    <w:rsid w:val="00941337"/>
    <w:rsid w:val="00945F1D"/>
    <w:rsid w:val="009476FB"/>
    <w:rsid w:val="00950E26"/>
    <w:rsid w:val="00951044"/>
    <w:rsid w:val="0095240A"/>
    <w:rsid w:val="0095472A"/>
    <w:rsid w:val="00956108"/>
    <w:rsid w:val="00957FC9"/>
    <w:rsid w:val="009634DC"/>
    <w:rsid w:val="00965D31"/>
    <w:rsid w:val="00965E6D"/>
    <w:rsid w:val="00977B1A"/>
    <w:rsid w:val="00977C00"/>
    <w:rsid w:val="00981224"/>
    <w:rsid w:val="00983C11"/>
    <w:rsid w:val="00985B60"/>
    <w:rsid w:val="009867C1"/>
    <w:rsid w:val="0098719C"/>
    <w:rsid w:val="009907A3"/>
    <w:rsid w:val="00990C99"/>
    <w:rsid w:val="009925AC"/>
    <w:rsid w:val="009941ED"/>
    <w:rsid w:val="009A3A39"/>
    <w:rsid w:val="009A6740"/>
    <w:rsid w:val="009B1024"/>
    <w:rsid w:val="009B6CA2"/>
    <w:rsid w:val="009C1438"/>
    <w:rsid w:val="009D00C7"/>
    <w:rsid w:val="009D02D5"/>
    <w:rsid w:val="009D0AA9"/>
    <w:rsid w:val="009D2F3B"/>
    <w:rsid w:val="009D31C0"/>
    <w:rsid w:val="009D41B5"/>
    <w:rsid w:val="009E0366"/>
    <w:rsid w:val="009E3BA5"/>
    <w:rsid w:val="009E42F7"/>
    <w:rsid w:val="009F1D59"/>
    <w:rsid w:val="009F3BFF"/>
    <w:rsid w:val="009F6F43"/>
    <w:rsid w:val="009F7160"/>
    <w:rsid w:val="00A028CA"/>
    <w:rsid w:val="00A1125D"/>
    <w:rsid w:val="00A11584"/>
    <w:rsid w:val="00A14E33"/>
    <w:rsid w:val="00A1538F"/>
    <w:rsid w:val="00A164A6"/>
    <w:rsid w:val="00A21469"/>
    <w:rsid w:val="00A23A30"/>
    <w:rsid w:val="00A23C83"/>
    <w:rsid w:val="00A30A31"/>
    <w:rsid w:val="00A341FE"/>
    <w:rsid w:val="00A3493D"/>
    <w:rsid w:val="00A37DA4"/>
    <w:rsid w:val="00A401BF"/>
    <w:rsid w:val="00A403C1"/>
    <w:rsid w:val="00A42E7E"/>
    <w:rsid w:val="00A4797E"/>
    <w:rsid w:val="00A50385"/>
    <w:rsid w:val="00A53E8D"/>
    <w:rsid w:val="00A5641F"/>
    <w:rsid w:val="00A62010"/>
    <w:rsid w:val="00A63B5E"/>
    <w:rsid w:val="00A63BC9"/>
    <w:rsid w:val="00A65C21"/>
    <w:rsid w:val="00A6658B"/>
    <w:rsid w:val="00A7030E"/>
    <w:rsid w:val="00A7060F"/>
    <w:rsid w:val="00A72196"/>
    <w:rsid w:val="00A75F03"/>
    <w:rsid w:val="00A77B3E"/>
    <w:rsid w:val="00A81B0A"/>
    <w:rsid w:val="00A82DFD"/>
    <w:rsid w:val="00A832A6"/>
    <w:rsid w:val="00A95914"/>
    <w:rsid w:val="00A96BF7"/>
    <w:rsid w:val="00A976D9"/>
    <w:rsid w:val="00AB287B"/>
    <w:rsid w:val="00AB3CD9"/>
    <w:rsid w:val="00AC19D8"/>
    <w:rsid w:val="00AC26F2"/>
    <w:rsid w:val="00AC5AA4"/>
    <w:rsid w:val="00AC6B4E"/>
    <w:rsid w:val="00AC73FC"/>
    <w:rsid w:val="00AD0F02"/>
    <w:rsid w:val="00AD4073"/>
    <w:rsid w:val="00AD6F5A"/>
    <w:rsid w:val="00AD7A8E"/>
    <w:rsid w:val="00AF39EB"/>
    <w:rsid w:val="00AF4A42"/>
    <w:rsid w:val="00B02706"/>
    <w:rsid w:val="00B06672"/>
    <w:rsid w:val="00B1095F"/>
    <w:rsid w:val="00B119A3"/>
    <w:rsid w:val="00B11FB1"/>
    <w:rsid w:val="00B147C6"/>
    <w:rsid w:val="00B22F3F"/>
    <w:rsid w:val="00B23C00"/>
    <w:rsid w:val="00B25BFD"/>
    <w:rsid w:val="00B2725A"/>
    <w:rsid w:val="00B27635"/>
    <w:rsid w:val="00B27936"/>
    <w:rsid w:val="00B31833"/>
    <w:rsid w:val="00B32B3B"/>
    <w:rsid w:val="00B368D3"/>
    <w:rsid w:val="00B423CE"/>
    <w:rsid w:val="00B45332"/>
    <w:rsid w:val="00B463C5"/>
    <w:rsid w:val="00B46E90"/>
    <w:rsid w:val="00B50DBE"/>
    <w:rsid w:val="00B53C9A"/>
    <w:rsid w:val="00B55EE2"/>
    <w:rsid w:val="00B567CC"/>
    <w:rsid w:val="00B57F24"/>
    <w:rsid w:val="00B6035C"/>
    <w:rsid w:val="00B638C0"/>
    <w:rsid w:val="00B65192"/>
    <w:rsid w:val="00B663D2"/>
    <w:rsid w:val="00B72EBA"/>
    <w:rsid w:val="00B738EB"/>
    <w:rsid w:val="00B74061"/>
    <w:rsid w:val="00B77A33"/>
    <w:rsid w:val="00B82655"/>
    <w:rsid w:val="00B8315F"/>
    <w:rsid w:val="00B845AD"/>
    <w:rsid w:val="00B84724"/>
    <w:rsid w:val="00B86A7C"/>
    <w:rsid w:val="00B86BDF"/>
    <w:rsid w:val="00B8795A"/>
    <w:rsid w:val="00B92066"/>
    <w:rsid w:val="00BA1A09"/>
    <w:rsid w:val="00BA4959"/>
    <w:rsid w:val="00BB3BA7"/>
    <w:rsid w:val="00BB72BB"/>
    <w:rsid w:val="00BC0942"/>
    <w:rsid w:val="00BC19E7"/>
    <w:rsid w:val="00BC50D1"/>
    <w:rsid w:val="00BC5668"/>
    <w:rsid w:val="00BC6A5C"/>
    <w:rsid w:val="00BC6A78"/>
    <w:rsid w:val="00BC78C8"/>
    <w:rsid w:val="00BD03E2"/>
    <w:rsid w:val="00BD104B"/>
    <w:rsid w:val="00BD1F4B"/>
    <w:rsid w:val="00BD512E"/>
    <w:rsid w:val="00BD7F23"/>
    <w:rsid w:val="00BE0731"/>
    <w:rsid w:val="00BE39E3"/>
    <w:rsid w:val="00BE6941"/>
    <w:rsid w:val="00BF42B2"/>
    <w:rsid w:val="00BF67A9"/>
    <w:rsid w:val="00C0156F"/>
    <w:rsid w:val="00C02CC2"/>
    <w:rsid w:val="00C03F4A"/>
    <w:rsid w:val="00C0556F"/>
    <w:rsid w:val="00C077FC"/>
    <w:rsid w:val="00C13979"/>
    <w:rsid w:val="00C13FAE"/>
    <w:rsid w:val="00C154FD"/>
    <w:rsid w:val="00C16F2D"/>
    <w:rsid w:val="00C21BC7"/>
    <w:rsid w:val="00C22EE2"/>
    <w:rsid w:val="00C25980"/>
    <w:rsid w:val="00C26F73"/>
    <w:rsid w:val="00C27D4A"/>
    <w:rsid w:val="00C30752"/>
    <w:rsid w:val="00C309E6"/>
    <w:rsid w:val="00C33109"/>
    <w:rsid w:val="00C37668"/>
    <w:rsid w:val="00C40556"/>
    <w:rsid w:val="00C41DD5"/>
    <w:rsid w:val="00C42A15"/>
    <w:rsid w:val="00C43DA4"/>
    <w:rsid w:val="00C44053"/>
    <w:rsid w:val="00C451B8"/>
    <w:rsid w:val="00C6008A"/>
    <w:rsid w:val="00C61B43"/>
    <w:rsid w:val="00C66230"/>
    <w:rsid w:val="00C66DCF"/>
    <w:rsid w:val="00C67C90"/>
    <w:rsid w:val="00C67E27"/>
    <w:rsid w:val="00C71C48"/>
    <w:rsid w:val="00C72D74"/>
    <w:rsid w:val="00C751FB"/>
    <w:rsid w:val="00C77CF3"/>
    <w:rsid w:val="00C8045A"/>
    <w:rsid w:val="00C806CA"/>
    <w:rsid w:val="00C8666B"/>
    <w:rsid w:val="00C86E68"/>
    <w:rsid w:val="00C9320B"/>
    <w:rsid w:val="00C95837"/>
    <w:rsid w:val="00C9616D"/>
    <w:rsid w:val="00CA2738"/>
    <w:rsid w:val="00CA47FE"/>
    <w:rsid w:val="00CA68BF"/>
    <w:rsid w:val="00CB0500"/>
    <w:rsid w:val="00CB0B09"/>
    <w:rsid w:val="00CB17E3"/>
    <w:rsid w:val="00CB2814"/>
    <w:rsid w:val="00CB4D1F"/>
    <w:rsid w:val="00CB6EBA"/>
    <w:rsid w:val="00CC3D47"/>
    <w:rsid w:val="00CC4FB4"/>
    <w:rsid w:val="00CC54E4"/>
    <w:rsid w:val="00CC700F"/>
    <w:rsid w:val="00CC7574"/>
    <w:rsid w:val="00CD0D3E"/>
    <w:rsid w:val="00CD2EED"/>
    <w:rsid w:val="00CD7575"/>
    <w:rsid w:val="00CE08A3"/>
    <w:rsid w:val="00CE1ED2"/>
    <w:rsid w:val="00CE4439"/>
    <w:rsid w:val="00CE58D0"/>
    <w:rsid w:val="00CE6069"/>
    <w:rsid w:val="00CE6539"/>
    <w:rsid w:val="00CF371B"/>
    <w:rsid w:val="00CF4B41"/>
    <w:rsid w:val="00CF5548"/>
    <w:rsid w:val="00CF5EE5"/>
    <w:rsid w:val="00CF669E"/>
    <w:rsid w:val="00CF74A8"/>
    <w:rsid w:val="00CF7D76"/>
    <w:rsid w:val="00D02AFF"/>
    <w:rsid w:val="00D02EAD"/>
    <w:rsid w:val="00D0345B"/>
    <w:rsid w:val="00D078EF"/>
    <w:rsid w:val="00D109B6"/>
    <w:rsid w:val="00D10DEC"/>
    <w:rsid w:val="00D1384C"/>
    <w:rsid w:val="00D138C9"/>
    <w:rsid w:val="00D207CA"/>
    <w:rsid w:val="00D210DA"/>
    <w:rsid w:val="00D210DF"/>
    <w:rsid w:val="00D25BE8"/>
    <w:rsid w:val="00D35232"/>
    <w:rsid w:val="00D3547C"/>
    <w:rsid w:val="00D370A1"/>
    <w:rsid w:val="00D37D6A"/>
    <w:rsid w:val="00D42A89"/>
    <w:rsid w:val="00D43656"/>
    <w:rsid w:val="00D44AEB"/>
    <w:rsid w:val="00D5423B"/>
    <w:rsid w:val="00D5507D"/>
    <w:rsid w:val="00D5564D"/>
    <w:rsid w:val="00D63A35"/>
    <w:rsid w:val="00D71F55"/>
    <w:rsid w:val="00D72F3B"/>
    <w:rsid w:val="00D731EF"/>
    <w:rsid w:val="00D738F2"/>
    <w:rsid w:val="00D76D8F"/>
    <w:rsid w:val="00D7761A"/>
    <w:rsid w:val="00D77BB3"/>
    <w:rsid w:val="00D80FA4"/>
    <w:rsid w:val="00D855E5"/>
    <w:rsid w:val="00D85692"/>
    <w:rsid w:val="00D865B6"/>
    <w:rsid w:val="00D90486"/>
    <w:rsid w:val="00D927F6"/>
    <w:rsid w:val="00D932D2"/>
    <w:rsid w:val="00D9510C"/>
    <w:rsid w:val="00D955C2"/>
    <w:rsid w:val="00DA0704"/>
    <w:rsid w:val="00DA1C73"/>
    <w:rsid w:val="00DA233D"/>
    <w:rsid w:val="00DB2D3B"/>
    <w:rsid w:val="00DB4F48"/>
    <w:rsid w:val="00DC05E0"/>
    <w:rsid w:val="00DC36D3"/>
    <w:rsid w:val="00DC6CE7"/>
    <w:rsid w:val="00DD0CC4"/>
    <w:rsid w:val="00DD2E96"/>
    <w:rsid w:val="00DD3BB6"/>
    <w:rsid w:val="00DE07E6"/>
    <w:rsid w:val="00DE0929"/>
    <w:rsid w:val="00DE2B96"/>
    <w:rsid w:val="00DE4976"/>
    <w:rsid w:val="00DE4B42"/>
    <w:rsid w:val="00E00633"/>
    <w:rsid w:val="00E01037"/>
    <w:rsid w:val="00E04261"/>
    <w:rsid w:val="00E05CAA"/>
    <w:rsid w:val="00E07F09"/>
    <w:rsid w:val="00E11701"/>
    <w:rsid w:val="00E1204F"/>
    <w:rsid w:val="00E12AC0"/>
    <w:rsid w:val="00E13C98"/>
    <w:rsid w:val="00E13EE7"/>
    <w:rsid w:val="00E152D9"/>
    <w:rsid w:val="00E16828"/>
    <w:rsid w:val="00E16901"/>
    <w:rsid w:val="00E23FD2"/>
    <w:rsid w:val="00E246C7"/>
    <w:rsid w:val="00E30529"/>
    <w:rsid w:val="00E33221"/>
    <w:rsid w:val="00E34E78"/>
    <w:rsid w:val="00E43E4E"/>
    <w:rsid w:val="00E54DDB"/>
    <w:rsid w:val="00E558CD"/>
    <w:rsid w:val="00E57BB9"/>
    <w:rsid w:val="00E64B80"/>
    <w:rsid w:val="00E67D26"/>
    <w:rsid w:val="00E70BFF"/>
    <w:rsid w:val="00E72750"/>
    <w:rsid w:val="00E754CC"/>
    <w:rsid w:val="00E75720"/>
    <w:rsid w:val="00E76D06"/>
    <w:rsid w:val="00E77339"/>
    <w:rsid w:val="00E82315"/>
    <w:rsid w:val="00E847F9"/>
    <w:rsid w:val="00E85B54"/>
    <w:rsid w:val="00E85E5E"/>
    <w:rsid w:val="00E90007"/>
    <w:rsid w:val="00E90467"/>
    <w:rsid w:val="00E90EB7"/>
    <w:rsid w:val="00E93362"/>
    <w:rsid w:val="00E94F3D"/>
    <w:rsid w:val="00EA0063"/>
    <w:rsid w:val="00EA0C57"/>
    <w:rsid w:val="00EA56D6"/>
    <w:rsid w:val="00EA7EB7"/>
    <w:rsid w:val="00EB2663"/>
    <w:rsid w:val="00EB3A88"/>
    <w:rsid w:val="00EC1843"/>
    <w:rsid w:val="00EC2A6D"/>
    <w:rsid w:val="00EC31CC"/>
    <w:rsid w:val="00EC6E8D"/>
    <w:rsid w:val="00ED0CA9"/>
    <w:rsid w:val="00ED49F7"/>
    <w:rsid w:val="00ED4A06"/>
    <w:rsid w:val="00EE0A58"/>
    <w:rsid w:val="00EE2B3C"/>
    <w:rsid w:val="00EE3241"/>
    <w:rsid w:val="00EE3AE1"/>
    <w:rsid w:val="00EE4192"/>
    <w:rsid w:val="00EF12EC"/>
    <w:rsid w:val="00EF2A8D"/>
    <w:rsid w:val="00EF2EA3"/>
    <w:rsid w:val="00F00C59"/>
    <w:rsid w:val="00F026BB"/>
    <w:rsid w:val="00F02796"/>
    <w:rsid w:val="00F07B27"/>
    <w:rsid w:val="00F103B7"/>
    <w:rsid w:val="00F120D3"/>
    <w:rsid w:val="00F120E4"/>
    <w:rsid w:val="00F149CD"/>
    <w:rsid w:val="00F1690E"/>
    <w:rsid w:val="00F17D8E"/>
    <w:rsid w:val="00F21063"/>
    <w:rsid w:val="00F225BB"/>
    <w:rsid w:val="00F24465"/>
    <w:rsid w:val="00F2544F"/>
    <w:rsid w:val="00F27B9C"/>
    <w:rsid w:val="00F27DE0"/>
    <w:rsid w:val="00F318C3"/>
    <w:rsid w:val="00F3242F"/>
    <w:rsid w:val="00F326F0"/>
    <w:rsid w:val="00F32E21"/>
    <w:rsid w:val="00F35F8B"/>
    <w:rsid w:val="00F36AB2"/>
    <w:rsid w:val="00F36FEB"/>
    <w:rsid w:val="00F400B2"/>
    <w:rsid w:val="00F43728"/>
    <w:rsid w:val="00F43E86"/>
    <w:rsid w:val="00F51F91"/>
    <w:rsid w:val="00F5235F"/>
    <w:rsid w:val="00F531DD"/>
    <w:rsid w:val="00F55485"/>
    <w:rsid w:val="00F627F8"/>
    <w:rsid w:val="00F62D2D"/>
    <w:rsid w:val="00F635E0"/>
    <w:rsid w:val="00F65532"/>
    <w:rsid w:val="00F67500"/>
    <w:rsid w:val="00F70251"/>
    <w:rsid w:val="00F73F28"/>
    <w:rsid w:val="00F76550"/>
    <w:rsid w:val="00F80384"/>
    <w:rsid w:val="00F815E6"/>
    <w:rsid w:val="00F84694"/>
    <w:rsid w:val="00F873D0"/>
    <w:rsid w:val="00F90988"/>
    <w:rsid w:val="00F93DC4"/>
    <w:rsid w:val="00FA419F"/>
    <w:rsid w:val="00FA5348"/>
    <w:rsid w:val="00FB03CF"/>
    <w:rsid w:val="00FB3287"/>
    <w:rsid w:val="00FB3471"/>
    <w:rsid w:val="00FC0C04"/>
    <w:rsid w:val="00FC41AD"/>
    <w:rsid w:val="00FC752B"/>
    <w:rsid w:val="00FC75B4"/>
    <w:rsid w:val="00FD1F6E"/>
    <w:rsid w:val="00FD2145"/>
    <w:rsid w:val="00FD2B57"/>
    <w:rsid w:val="00FD2DCC"/>
    <w:rsid w:val="00FD3E2B"/>
    <w:rsid w:val="00FE2EAF"/>
    <w:rsid w:val="00FE5B62"/>
    <w:rsid w:val="00FE6977"/>
    <w:rsid w:val="00FF0CAD"/>
    <w:rsid w:val="00FF1931"/>
    <w:rsid w:val="00FF46E3"/>
    <w:rsid w:val="00FF7A72"/>
    <w:rsid w:val="00FF7F06"/>
    <w:rsid w:val="13843D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name="footnote text"/>
    <w:lsdException w:unhideWhenUsed="0" w:uiPriority="99" w:semiHidden="0" w:name="annotation text"/>
    <w:lsdException w:unhideWhenUsed="0" w:uiPriority="0" w:semiHidden="0" w:name="header"/>
    <w:lsdException w:unhideWhenUsed="0" w:uiPriority="99" w:semiHidden="0" w:name="footer"/>
    <w:lsdException w:unhideWhenUsed="0" w:uiPriority="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unhideWhenUsed="0" w:uiPriority="99"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name="Plain Text"/>
    <w:lsdException w:unhideWhenUsed="0" w:uiPriority="0" w:semiHidden="0" w:name="E-mail Signature"/>
    <w:lsdException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nhideWhenUsed="0" w:uiPriority="0" w:semiHidden="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nhideWhenUsed="0" w:uiPriority="0" w:semiHidden="0" w:name="Table 3D effects 3"/>
    <w:lsdException w:unhideWhenUsed="0" w:uiPriority="0" w:semiHidden="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kern w:val="2"/>
      <w:sz w:val="21"/>
      <w:szCs w:val="24"/>
      <w:lang w:val="en-US" w:eastAsia="zh-CN" w:bidi="ar-SA"/>
    </w:rPr>
  </w:style>
  <w:style w:type="paragraph" w:styleId="3">
    <w:name w:val="heading 1"/>
    <w:basedOn w:val="1"/>
    <w:next w:val="1"/>
    <w:link w:val="135"/>
    <w:qFormat/>
    <w:uiPriority w:val="0"/>
    <w:pPr>
      <w:outlineLvl w:val="0"/>
    </w:pPr>
    <w:rPr>
      <w:b/>
      <w:sz w:val="44"/>
      <w:szCs w:val="44"/>
    </w:rPr>
  </w:style>
  <w:style w:type="paragraph" w:styleId="4">
    <w:name w:val="heading 2"/>
    <w:basedOn w:val="1"/>
    <w:next w:val="5"/>
    <w:link w:val="137"/>
    <w:qFormat/>
    <w:uiPriority w:val="0"/>
    <w:pPr>
      <w:keepNext/>
      <w:keepLines/>
      <w:jc w:val="center"/>
      <w:outlineLvl w:val="1"/>
    </w:pPr>
    <w:rPr>
      <w:rFonts w:ascii="黑体" w:hAnsi="黑体" w:cs="Times New Roman"/>
      <w:b/>
      <w:sz w:val="32"/>
      <w:szCs w:val="32"/>
    </w:rPr>
  </w:style>
  <w:style w:type="paragraph" w:styleId="5">
    <w:name w:val="heading 3"/>
    <w:basedOn w:val="1"/>
    <w:next w:val="1"/>
    <w:link w:val="136"/>
    <w:qFormat/>
    <w:uiPriority w:val="0"/>
    <w:pPr>
      <w:keepNext/>
      <w:keepLines/>
      <w:tabs>
        <w:tab w:val="left" w:pos="0"/>
      </w:tabs>
      <w:jc w:val="left"/>
      <w:outlineLvl w:val="2"/>
    </w:pPr>
    <w:rPr>
      <w:rFonts w:ascii="黑体" w:hAnsi="黑体" w:cs="黑体"/>
      <w:b/>
      <w:szCs w:val="32"/>
    </w:rPr>
  </w:style>
  <w:style w:type="paragraph" w:styleId="6">
    <w:name w:val="heading 4"/>
    <w:basedOn w:val="1"/>
    <w:next w:val="1"/>
    <w:qFormat/>
    <w:uiPriority w:val="0"/>
    <w:pPr>
      <w:keepNext/>
      <w:keepLines/>
      <w:spacing w:before="280" w:after="290" w:line="376" w:lineRule="auto"/>
      <w:outlineLvl w:val="3"/>
    </w:pPr>
    <w:rPr>
      <w:rFonts w:ascii="黑体" w:hAnsi="黑体" w:eastAsia="Cambria Math"/>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黑体" w:hAnsi="黑体" w:eastAsia="Cambria Math"/>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黑体" w:hAnsi="黑体" w:eastAsia="Cambria Math"/>
      <w:sz w:val="24"/>
    </w:rPr>
  </w:style>
  <w:style w:type="paragraph" w:styleId="11">
    <w:name w:val="heading 9"/>
    <w:basedOn w:val="1"/>
    <w:next w:val="1"/>
    <w:qFormat/>
    <w:uiPriority w:val="0"/>
    <w:pPr>
      <w:keepNext/>
      <w:keepLines/>
      <w:spacing w:before="240" w:after="64" w:line="320" w:lineRule="auto"/>
      <w:outlineLvl w:val="8"/>
    </w:pPr>
    <w:rPr>
      <w:rFonts w:ascii="黑体" w:hAnsi="黑体" w:eastAsia="Cambria Math"/>
      <w:szCs w:val="21"/>
    </w:rPr>
  </w:style>
  <w:style w:type="character" w:default="1" w:styleId="93">
    <w:name w:val="Default Paragraph Font"/>
    <w:semiHidden/>
    <w:unhideWhenUsed/>
    <w:uiPriority w:val="1"/>
  </w:style>
  <w:style w:type="table" w:default="1" w:styleId="88">
    <w:name w:val="Normal Table"/>
    <w:semiHidden/>
    <w:unhideWhenUsed/>
    <w:uiPriority w:val="99"/>
    <w:tblPr>
      <w:tblStyle w:val="88"/>
      <w:tblCellMar>
        <w:top w:w="0" w:type="dxa"/>
        <w:left w:w="108" w:type="dxa"/>
        <w:bottom w:w="0" w:type="dxa"/>
        <w:right w:w="108" w:type="dxa"/>
      </w:tblCellMar>
    </w:tblPr>
  </w:style>
  <w:style w:type="paragraph" w:styleId="2">
    <w:name w:val="macro"/>
    <w:semiHidden/>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宋体-方正超大字符集" w:hAnsi="宋体-方正超大字符集" w:cs="宋体-方正超大字符集"/>
      <w:kern w:val="2"/>
      <w:sz w:val="24"/>
      <w:szCs w:val="24"/>
      <w:lang w:val="en-US" w:eastAsia="zh-CN" w:bidi="ar-SA"/>
    </w:rPr>
  </w:style>
  <w:style w:type="paragraph" w:styleId="12">
    <w:name w:val="List 3"/>
    <w:basedOn w:val="1"/>
    <w:uiPriority w:val="0"/>
    <w:pPr>
      <w:ind w:left="100" w:hanging="200"/>
    </w:pPr>
  </w:style>
  <w:style w:type="paragraph" w:styleId="13">
    <w:name w:val="toc 7"/>
    <w:basedOn w:val="1"/>
    <w:next w:val="1"/>
    <w:uiPriority w:val="39"/>
    <w:pPr>
      <w:ind w:left="1260"/>
      <w:jc w:val="left"/>
    </w:pPr>
    <w:rPr>
      <w:sz w:val="18"/>
      <w:szCs w:val="18"/>
    </w:rPr>
  </w:style>
  <w:style w:type="paragraph" w:styleId="14">
    <w:name w:val="List Number 2"/>
    <w:basedOn w:val="1"/>
    <w:uiPriority w:val="0"/>
    <w:pPr>
      <w:numPr>
        <w:ilvl w:val="0"/>
        <w:numId w:val="1"/>
      </w:numPr>
    </w:pPr>
  </w:style>
  <w:style w:type="paragraph" w:styleId="15">
    <w:name w:val="table of authorities"/>
    <w:basedOn w:val="1"/>
    <w:next w:val="1"/>
    <w:semiHidden/>
    <w:uiPriority w:val="0"/>
    <w:pPr>
      <w:ind w:left="420"/>
    </w:pPr>
  </w:style>
  <w:style w:type="paragraph" w:styleId="16">
    <w:name w:val="Note Heading"/>
    <w:basedOn w:val="1"/>
    <w:next w:val="1"/>
    <w:uiPriority w:val="0"/>
    <w:pPr>
      <w:jc w:val="center"/>
    </w:pPr>
  </w:style>
  <w:style w:type="paragraph" w:styleId="17">
    <w:name w:val="List Bullet 4"/>
    <w:basedOn w:val="1"/>
    <w:uiPriority w:val="0"/>
    <w:pPr>
      <w:numPr>
        <w:ilvl w:val="0"/>
        <w:numId w:val="2"/>
      </w:numPr>
    </w:pPr>
  </w:style>
  <w:style w:type="paragraph" w:styleId="18">
    <w:name w:val="index 8"/>
    <w:basedOn w:val="1"/>
    <w:next w:val="1"/>
    <w:semiHidden/>
    <w:uiPriority w:val="0"/>
    <w:pPr>
      <w:ind w:left="1400"/>
    </w:pPr>
  </w:style>
  <w:style w:type="paragraph" w:styleId="19">
    <w:name w:val="E-mail Signature"/>
    <w:basedOn w:val="1"/>
    <w:uiPriority w:val="0"/>
  </w:style>
  <w:style w:type="paragraph" w:styleId="20">
    <w:name w:val="List Number"/>
    <w:basedOn w:val="1"/>
    <w:uiPriority w:val="0"/>
    <w:pPr>
      <w:numPr>
        <w:ilvl w:val="0"/>
        <w:numId w:val="3"/>
      </w:numPr>
    </w:pPr>
  </w:style>
  <w:style w:type="paragraph" w:styleId="21">
    <w:name w:val="Normal Indent"/>
    <w:basedOn w:val="1"/>
    <w:uiPriority w:val="0"/>
    <w:pPr>
      <w:ind w:firstLine="420"/>
    </w:pPr>
  </w:style>
  <w:style w:type="paragraph" w:styleId="22">
    <w:name w:val="caption"/>
    <w:basedOn w:val="1"/>
    <w:next w:val="1"/>
    <w:link w:val="144"/>
    <w:qFormat/>
    <w:uiPriority w:val="0"/>
    <w:pPr>
      <w:spacing w:line="240" w:lineRule="auto"/>
      <w:ind w:left="420"/>
      <w:jc w:val="center"/>
    </w:pPr>
    <w:rPr>
      <w:rFonts w:eastAsia="Calibri" w:cs="Times New Roman"/>
      <w:b/>
      <w:sz w:val="18"/>
      <w:szCs w:val="18"/>
    </w:rPr>
  </w:style>
  <w:style w:type="paragraph" w:styleId="23">
    <w:name w:val="index 5"/>
    <w:basedOn w:val="1"/>
    <w:next w:val="1"/>
    <w:semiHidden/>
    <w:uiPriority w:val="0"/>
    <w:pPr>
      <w:ind w:left="800"/>
    </w:pPr>
  </w:style>
  <w:style w:type="paragraph" w:styleId="24">
    <w:name w:val="List Bullet"/>
    <w:basedOn w:val="1"/>
    <w:uiPriority w:val="0"/>
    <w:pPr>
      <w:numPr>
        <w:ilvl w:val="0"/>
        <w:numId w:val="4"/>
      </w:numPr>
    </w:pPr>
  </w:style>
  <w:style w:type="paragraph" w:styleId="25">
    <w:name w:val="envelope address"/>
    <w:basedOn w:val="1"/>
    <w:uiPriority w:val="0"/>
    <w:pPr>
      <w:framePr w:w="7920" w:h="1980" w:hRule="exact" w:hSpace="180" w:wrap="around" w:vAnchor="margin" w:hAnchor="page" w:xAlign="center" w:yAlign="bottom"/>
      <w:snapToGrid w:val="0"/>
      <w:ind w:left="100"/>
    </w:pPr>
    <w:rPr>
      <w:rFonts w:ascii="黑体" w:hAnsi="黑体" w:cs="黑体"/>
      <w:sz w:val="24"/>
    </w:rPr>
  </w:style>
  <w:style w:type="paragraph" w:styleId="26">
    <w:name w:val="Document Map"/>
    <w:basedOn w:val="1"/>
    <w:semiHidden/>
    <w:uiPriority w:val="0"/>
    <w:pPr>
      <w:shd w:val="clear" w:color="auto" w:fill="000080"/>
    </w:pPr>
  </w:style>
  <w:style w:type="paragraph" w:styleId="27">
    <w:name w:val="toa heading"/>
    <w:basedOn w:val="1"/>
    <w:next w:val="1"/>
    <w:semiHidden/>
    <w:uiPriority w:val="0"/>
    <w:pPr>
      <w:spacing w:before="120"/>
    </w:pPr>
    <w:rPr>
      <w:rFonts w:ascii="黑体" w:hAnsi="黑体" w:cs="黑体"/>
      <w:sz w:val="24"/>
    </w:rPr>
  </w:style>
  <w:style w:type="paragraph" w:styleId="28">
    <w:name w:val="annotation text"/>
    <w:basedOn w:val="1"/>
    <w:link w:val="148"/>
    <w:uiPriority w:val="99"/>
    <w:pPr>
      <w:jc w:val="left"/>
    </w:pPr>
    <w:rPr>
      <w:rFonts w:cs="Times New Roman"/>
    </w:rPr>
  </w:style>
  <w:style w:type="paragraph" w:styleId="29">
    <w:name w:val="index 6"/>
    <w:basedOn w:val="1"/>
    <w:next w:val="1"/>
    <w:semiHidden/>
    <w:uiPriority w:val="0"/>
    <w:pPr>
      <w:ind w:left="1000"/>
    </w:pPr>
  </w:style>
  <w:style w:type="paragraph" w:styleId="30">
    <w:name w:val="Salutation"/>
    <w:basedOn w:val="1"/>
    <w:next w:val="1"/>
    <w:uiPriority w:val="0"/>
  </w:style>
  <w:style w:type="paragraph" w:styleId="31">
    <w:name w:val="Body Text 3"/>
    <w:basedOn w:val="1"/>
    <w:uiPriority w:val="0"/>
    <w:pPr>
      <w:spacing w:after="120"/>
    </w:pPr>
    <w:rPr>
      <w:sz w:val="16"/>
      <w:szCs w:val="16"/>
    </w:rPr>
  </w:style>
  <w:style w:type="paragraph" w:styleId="32">
    <w:name w:val="Closing"/>
    <w:basedOn w:val="1"/>
    <w:uiPriority w:val="0"/>
    <w:pPr>
      <w:ind w:left="100"/>
    </w:pPr>
  </w:style>
  <w:style w:type="paragraph" w:styleId="33">
    <w:name w:val="List Bullet 3"/>
    <w:basedOn w:val="1"/>
    <w:uiPriority w:val="0"/>
    <w:pPr>
      <w:numPr>
        <w:ilvl w:val="0"/>
        <w:numId w:val="5"/>
      </w:numPr>
    </w:pPr>
  </w:style>
  <w:style w:type="paragraph" w:styleId="34">
    <w:name w:val="Body Text"/>
    <w:basedOn w:val="1"/>
    <w:uiPriority w:val="0"/>
    <w:pPr>
      <w:spacing w:after="120"/>
    </w:pPr>
  </w:style>
  <w:style w:type="paragraph" w:styleId="35">
    <w:name w:val="Body Text Indent"/>
    <w:basedOn w:val="1"/>
    <w:link w:val="138"/>
    <w:uiPriority w:val="0"/>
    <w:pPr>
      <w:spacing w:after="120" w:line="240" w:lineRule="auto"/>
      <w:ind w:left="420"/>
    </w:pPr>
  </w:style>
  <w:style w:type="paragraph" w:styleId="36">
    <w:name w:val="List Number 3"/>
    <w:basedOn w:val="1"/>
    <w:uiPriority w:val="0"/>
    <w:pPr>
      <w:numPr>
        <w:ilvl w:val="0"/>
        <w:numId w:val="6"/>
      </w:numPr>
    </w:pPr>
  </w:style>
  <w:style w:type="paragraph" w:styleId="37">
    <w:name w:val="List 2"/>
    <w:basedOn w:val="1"/>
    <w:uiPriority w:val="0"/>
    <w:pPr>
      <w:ind w:left="100" w:hanging="200"/>
    </w:pPr>
  </w:style>
  <w:style w:type="paragraph" w:styleId="38">
    <w:name w:val="List Continue"/>
    <w:basedOn w:val="1"/>
    <w:uiPriority w:val="0"/>
    <w:pPr>
      <w:spacing w:after="120"/>
      <w:ind w:left="420"/>
    </w:pPr>
  </w:style>
  <w:style w:type="paragraph" w:styleId="39">
    <w:name w:val="Block Text"/>
    <w:basedOn w:val="1"/>
    <w:uiPriority w:val="0"/>
    <w:pPr>
      <w:spacing w:after="120"/>
      <w:ind w:left="1440" w:right="1440"/>
    </w:pPr>
  </w:style>
  <w:style w:type="paragraph" w:styleId="40">
    <w:name w:val="List Bullet 2"/>
    <w:basedOn w:val="1"/>
    <w:uiPriority w:val="0"/>
    <w:pPr>
      <w:numPr>
        <w:ilvl w:val="0"/>
        <w:numId w:val="7"/>
      </w:numPr>
    </w:pPr>
  </w:style>
  <w:style w:type="paragraph" w:styleId="41">
    <w:name w:val="HTML Address"/>
    <w:basedOn w:val="1"/>
    <w:uiPriority w:val="0"/>
    <w:rPr>
      <w:i/>
      <w:iCs/>
    </w:rPr>
  </w:style>
  <w:style w:type="paragraph" w:styleId="42">
    <w:name w:val="index 4"/>
    <w:basedOn w:val="1"/>
    <w:next w:val="1"/>
    <w:semiHidden/>
    <w:uiPriority w:val="0"/>
    <w:pPr>
      <w:ind w:left="600"/>
    </w:pPr>
  </w:style>
  <w:style w:type="paragraph" w:styleId="43">
    <w:name w:val="toc 5"/>
    <w:basedOn w:val="1"/>
    <w:next w:val="1"/>
    <w:uiPriority w:val="39"/>
    <w:pPr>
      <w:ind w:left="840"/>
      <w:jc w:val="left"/>
    </w:pPr>
    <w:rPr>
      <w:sz w:val="18"/>
      <w:szCs w:val="18"/>
    </w:rPr>
  </w:style>
  <w:style w:type="paragraph" w:styleId="44">
    <w:name w:val="toc 3"/>
    <w:basedOn w:val="1"/>
    <w:next w:val="1"/>
    <w:uiPriority w:val="39"/>
    <w:pPr>
      <w:tabs>
        <w:tab w:val="left" w:pos="1260"/>
        <w:tab w:val="right" w:leader="dot" w:pos="8664"/>
      </w:tabs>
      <w:spacing w:line="340" w:lineRule="exact"/>
      <w:ind w:left="420"/>
      <w:jc w:val="left"/>
    </w:pPr>
    <w:rPr>
      <w:rFonts w:ascii="Calibri" w:hAnsi="Calibri"/>
      <w:iCs/>
      <w:szCs w:val="20"/>
    </w:rPr>
  </w:style>
  <w:style w:type="paragraph" w:styleId="45">
    <w:name w:val="Plain Text"/>
    <w:basedOn w:val="1"/>
    <w:semiHidden/>
    <w:uiPriority w:val="0"/>
    <w:rPr>
      <w:rFonts w:ascii="宋体" w:hAnsi="宋体-方正超大字符集" w:cs="宋体-方正超大字符集"/>
      <w:szCs w:val="21"/>
    </w:rPr>
  </w:style>
  <w:style w:type="paragraph" w:styleId="46">
    <w:name w:val="List Bullet 5"/>
    <w:basedOn w:val="1"/>
    <w:uiPriority w:val="0"/>
    <w:pPr>
      <w:numPr>
        <w:ilvl w:val="0"/>
        <w:numId w:val="8"/>
      </w:numPr>
    </w:pPr>
  </w:style>
  <w:style w:type="paragraph" w:styleId="47">
    <w:name w:val="List Number 4"/>
    <w:basedOn w:val="1"/>
    <w:uiPriority w:val="0"/>
  </w:style>
  <w:style w:type="paragraph" w:styleId="48">
    <w:name w:val="toc 8"/>
    <w:basedOn w:val="1"/>
    <w:next w:val="1"/>
    <w:uiPriority w:val="39"/>
    <w:pPr>
      <w:ind w:left="1470"/>
      <w:jc w:val="left"/>
    </w:pPr>
    <w:rPr>
      <w:sz w:val="18"/>
      <w:szCs w:val="18"/>
    </w:rPr>
  </w:style>
  <w:style w:type="paragraph" w:styleId="49">
    <w:name w:val="index 3"/>
    <w:basedOn w:val="1"/>
    <w:next w:val="1"/>
    <w:semiHidden/>
    <w:uiPriority w:val="0"/>
    <w:pPr>
      <w:ind w:left="400"/>
    </w:pPr>
  </w:style>
  <w:style w:type="paragraph" w:styleId="50">
    <w:name w:val="Date"/>
    <w:basedOn w:val="1"/>
    <w:next w:val="1"/>
    <w:uiPriority w:val="0"/>
    <w:pPr>
      <w:ind w:left="100"/>
    </w:pPr>
  </w:style>
  <w:style w:type="paragraph" w:styleId="51">
    <w:name w:val="Body Text Indent 2"/>
    <w:basedOn w:val="1"/>
    <w:uiPriority w:val="0"/>
    <w:pPr>
      <w:spacing w:after="120" w:line="480" w:lineRule="auto"/>
      <w:ind w:left="420"/>
    </w:pPr>
  </w:style>
  <w:style w:type="paragraph" w:styleId="52">
    <w:name w:val="endnote text"/>
    <w:basedOn w:val="1"/>
    <w:semiHidden/>
    <w:uiPriority w:val="0"/>
    <w:pPr>
      <w:snapToGrid w:val="0"/>
      <w:jc w:val="left"/>
    </w:pPr>
  </w:style>
  <w:style w:type="paragraph" w:styleId="53">
    <w:name w:val="List Continue 5"/>
    <w:basedOn w:val="1"/>
    <w:uiPriority w:val="0"/>
    <w:pPr>
      <w:spacing w:after="120"/>
      <w:ind w:left="2100"/>
    </w:pPr>
  </w:style>
  <w:style w:type="paragraph" w:styleId="54">
    <w:name w:val="Balloon Text"/>
    <w:basedOn w:val="1"/>
    <w:semiHidden/>
    <w:uiPriority w:val="0"/>
    <w:rPr>
      <w:sz w:val="18"/>
      <w:szCs w:val="18"/>
    </w:rPr>
  </w:style>
  <w:style w:type="paragraph" w:styleId="55">
    <w:name w:val="footer"/>
    <w:basedOn w:val="1"/>
    <w:link w:val="140"/>
    <w:uiPriority w:val="99"/>
    <w:pPr>
      <w:tabs>
        <w:tab w:val="center" w:pos="4153"/>
        <w:tab w:val="right" w:pos="8306"/>
      </w:tabs>
      <w:snapToGrid w:val="0"/>
      <w:spacing w:line="240" w:lineRule="auto"/>
      <w:jc w:val="left"/>
    </w:pPr>
    <w:rPr>
      <w:rFonts w:cs="Times New Roman"/>
      <w:sz w:val="18"/>
      <w:szCs w:val="18"/>
    </w:rPr>
  </w:style>
  <w:style w:type="paragraph" w:styleId="56">
    <w:name w:val="envelope return"/>
    <w:basedOn w:val="1"/>
    <w:uiPriority w:val="0"/>
    <w:pPr>
      <w:snapToGrid w:val="0"/>
    </w:pPr>
    <w:rPr>
      <w:rFonts w:ascii="黑体" w:hAnsi="黑体" w:cs="黑体"/>
    </w:rPr>
  </w:style>
  <w:style w:type="paragraph" w:styleId="57">
    <w:name w:val="header"/>
    <w:basedOn w:val="1"/>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58">
    <w:name w:val="Signature"/>
    <w:basedOn w:val="1"/>
    <w:uiPriority w:val="0"/>
    <w:pPr>
      <w:ind w:left="100"/>
    </w:pPr>
  </w:style>
  <w:style w:type="paragraph" w:styleId="59">
    <w:name w:val="toc 1"/>
    <w:basedOn w:val="1"/>
    <w:next w:val="1"/>
    <w:uiPriority w:val="39"/>
    <w:pPr>
      <w:tabs>
        <w:tab w:val="left" w:pos="1260"/>
        <w:tab w:val="right" w:leader="dot" w:pos="8664"/>
      </w:tabs>
      <w:spacing w:before="120" w:after="120" w:line="340" w:lineRule="exact"/>
      <w:jc w:val="center"/>
    </w:pPr>
    <w:rPr>
      <w:rFonts w:ascii="Calibri" w:hAnsi="Calibri" w:cs="黑体"/>
      <w:b/>
      <w:bCs/>
      <w:caps/>
      <w:color w:val="559FBB"/>
      <w:szCs w:val="21"/>
    </w:rPr>
  </w:style>
  <w:style w:type="paragraph" w:styleId="60">
    <w:name w:val="List Continue 4"/>
    <w:basedOn w:val="1"/>
    <w:uiPriority w:val="0"/>
    <w:pPr>
      <w:spacing w:after="120"/>
      <w:ind w:left="1680"/>
    </w:pPr>
  </w:style>
  <w:style w:type="paragraph" w:styleId="61">
    <w:name w:val="toc 4"/>
    <w:basedOn w:val="1"/>
    <w:next w:val="1"/>
    <w:uiPriority w:val="39"/>
    <w:pPr>
      <w:ind w:left="630"/>
      <w:jc w:val="left"/>
    </w:pPr>
    <w:rPr>
      <w:sz w:val="18"/>
      <w:szCs w:val="18"/>
    </w:rPr>
  </w:style>
  <w:style w:type="paragraph" w:styleId="62">
    <w:name w:val="index heading"/>
    <w:basedOn w:val="1"/>
    <w:next w:val="63"/>
    <w:semiHidden/>
    <w:uiPriority w:val="0"/>
    <w:rPr>
      <w:rFonts w:ascii="黑体" w:hAnsi="黑体" w:cs="黑体"/>
      <w:b/>
      <w:bCs/>
    </w:rPr>
  </w:style>
  <w:style w:type="paragraph" w:styleId="63">
    <w:name w:val="index 1"/>
    <w:basedOn w:val="1"/>
    <w:next w:val="1"/>
    <w:semiHidden/>
    <w:uiPriority w:val="0"/>
  </w:style>
  <w:style w:type="paragraph" w:styleId="64">
    <w:name w:val="Subtitle"/>
    <w:basedOn w:val="1"/>
    <w:qFormat/>
    <w:uiPriority w:val="0"/>
    <w:pPr>
      <w:spacing w:before="240" w:after="60" w:line="312" w:lineRule="auto"/>
      <w:jc w:val="center"/>
      <w:outlineLvl w:val="1"/>
    </w:pPr>
    <w:rPr>
      <w:rFonts w:ascii="黑体" w:hAnsi="黑体" w:cs="黑体"/>
      <w:b/>
      <w:bCs/>
      <w:kern w:val="28"/>
      <w:sz w:val="32"/>
      <w:szCs w:val="32"/>
    </w:rPr>
  </w:style>
  <w:style w:type="paragraph" w:styleId="65">
    <w:name w:val="List Number 5"/>
    <w:basedOn w:val="1"/>
    <w:uiPriority w:val="0"/>
    <w:pPr>
      <w:numPr>
        <w:ilvl w:val="0"/>
        <w:numId w:val="9"/>
      </w:numPr>
    </w:pPr>
  </w:style>
  <w:style w:type="paragraph" w:styleId="66">
    <w:name w:val="List"/>
    <w:basedOn w:val="1"/>
    <w:uiPriority w:val="0"/>
    <w:pPr>
      <w:ind w:left="200" w:hanging="200"/>
    </w:pPr>
  </w:style>
  <w:style w:type="paragraph" w:styleId="67">
    <w:name w:val="footnote text"/>
    <w:basedOn w:val="1"/>
    <w:link w:val="147"/>
    <w:semiHidden/>
    <w:uiPriority w:val="0"/>
    <w:pPr>
      <w:snapToGrid w:val="0"/>
      <w:jc w:val="left"/>
    </w:pPr>
    <w:rPr>
      <w:rFonts w:cs="Times New Roman"/>
      <w:sz w:val="18"/>
      <w:szCs w:val="18"/>
    </w:rPr>
  </w:style>
  <w:style w:type="paragraph" w:styleId="68">
    <w:name w:val="toc 6"/>
    <w:basedOn w:val="1"/>
    <w:next w:val="1"/>
    <w:uiPriority w:val="39"/>
    <w:pPr>
      <w:ind w:left="1050"/>
      <w:jc w:val="left"/>
    </w:pPr>
    <w:rPr>
      <w:sz w:val="18"/>
      <w:szCs w:val="18"/>
    </w:rPr>
  </w:style>
  <w:style w:type="paragraph" w:styleId="69">
    <w:name w:val="List 5"/>
    <w:basedOn w:val="1"/>
    <w:uiPriority w:val="0"/>
    <w:pPr>
      <w:ind w:left="100" w:hanging="200"/>
    </w:pPr>
  </w:style>
  <w:style w:type="paragraph" w:styleId="70">
    <w:name w:val="Body Text Indent 3"/>
    <w:basedOn w:val="1"/>
    <w:uiPriority w:val="0"/>
    <w:pPr>
      <w:spacing w:after="120"/>
      <w:ind w:left="420"/>
    </w:pPr>
    <w:rPr>
      <w:sz w:val="16"/>
      <w:szCs w:val="16"/>
    </w:rPr>
  </w:style>
  <w:style w:type="paragraph" w:styleId="71">
    <w:name w:val="index 7"/>
    <w:basedOn w:val="1"/>
    <w:next w:val="1"/>
    <w:semiHidden/>
    <w:uiPriority w:val="0"/>
    <w:pPr>
      <w:ind w:left="1200"/>
    </w:pPr>
  </w:style>
  <w:style w:type="paragraph" w:styleId="72">
    <w:name w:val="index 9"/>
    <w:basedOn w:val="1"/>
    <w:next w:val="1"/>
    <w:semiHidden/>
    <w:uiPriority w:val="0"/>
    <w:pPr>
      <w:ind w:left="1600"/>
    </w:pPr>
  </w:style>
  <w:style w:type="paragraph" w:styleId="73">
    <w:name w:val="table of figures"/>
    <w:basedOn w:val="1"/>
    <w:next w:val="1"/>
    <w:link w:val="141"/>
    <w:uiPriority w:val="99"/>
    <w:pPr>
      <w:ind w:left="200" w:hanging="200"/>
    </w:pPr>
    <w:rPr>
      <w:rFonts w:cs="Times New Roman"/>
    </w:rPr>
  </w:style>
  <w:style w:type="paragraph" w:styleId="74">
    <w:name w:val="toc 2"/>
    <w:basedOn w:val="1"/>
    <w:next w:val="1"/>
    <w:uiPriority w:val="39"/>
    <w:pPr>
      <w:tabs>
        <w:tab w:val="left" w:pos="840"/>
        <w:tab w:val="right" w:leader="dot" w:pos="8664"/>
      </w:tabs>
      <w:spacing w:line="340" w:lineRule="exact"/>
      <w:ind w:left="210"/>
      <w:jc w:val="left"/>
    </w:pPr>
    <w:rPr>
      <w:rFonts w:ascii="Calibri" w:hAnsi="Calibri"/>
      <w:smallCaps/>
      <w:szCs w:val="20"/>
    </w:rPr>
  </w:style>
  <w:style w:type="paragraph" w:styleId="75">
    <w:name w:val="toc 9"/>
    <w:basedOn w:val="1"/>
    <w:next w:val="1"/>
    <w:uiPriority w:val="39"/>
    <w:pPr>
      <w:ind w:left="1680"/>
      <w:jc w:val="left"/>
    </w:pPr>
    <w:rPr>
      <w:sz w:val="18"/>
      <w:szCs w:val="18"/>
    </w:rPr>
  </w:style>
  <w:style w:type="paragraph" w:styleId="76">
    <w:name w:val="Body Text 2"/>
    <w:basedOn w:val="1"/>
    <w:uiPriority w:val="0"/>
    <w:pPr>
      <w:spacing w:after="120" w:line="480" w:lineRule="auto"/>
    </w:pPr>
  </w:style>
  <w:style w:type="paragraph" w:styleId="77">
    <w:name w:val="List 4"/>
    <w:basedOn w:val="1"/>
    <w:uiPriority w:val="0"/>
    <w:pPr>
      <w:ind w:left="100" w:hanging="200"/>
    </w:pPr>
  </w:style>
  <w:style w:type="paragraph" w:styleId="78">
    <w:name w:val="List Continue 2"/>
    <w:basedOn w:val="1"/>
    <w:uiPriority w:val="0"/>
    <w:pPr>
      <w:spacing w:after="120"/>
      <w:ind w:left="840"/>
    </w:pPr>
  </w:style>
  <w:style w:type="paragraph" w:styleId="79">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黑体" w:hAnsi="黑体" w:cs="黑体"/>
      <w:sz w:val="24"/>
    </w:rPr>
  </w:style>
  <w:style w:type="paragraph" w:styleId="80">
    <w:name w:val="HTML Preformatted"/>
    <w:basedOn w:val="1"/>
    <w:uiPriority w:val="0"/>
    <w:rPr>
      <w:rFonts w:ascii="宋体-方正超大字符集" w:hAnsi="宋体-方正超大字符集" w:cs="宋体-方正超大字符集"/>
      <w:sz w:val="20"/>
      <w:szCs w:val="20"/>
    </w:rPr>
  </w:style>
  <w:style w:type="paragraph" w:styleId="81">
    <w:name w:val="Normal (Web)"/>
    <w:basedOn w:val="1"/>
    <w:semiHidden/>
    <w:uiPriority w:val="99"/>
    <w:pPr>
      <w:widowControl/>
      <w:spacing w:before="100" w:beforeAutospacing="1" w:after="100" w:afterAutospacing="1"/>
      <w:jc w:val="left"/>
    </w:pPr>
    <w:rPr>
      <w:kern w:val="0"/>
      <w:sz w:val="24"/>
    </w:rPr>
  </w:style>
  <w:style w:type="paragraph" w:styleId="82">
    <w:name w:val="List Continue 3"/>
    <w:basedOn w:val="1"/>
    <w:uiPriority w:val="0"/>
    <w:pPr>
      <w:spacing w:after="120"/>
      <w:ind w:left="1260"/>
    </w:pPr>
  </w:style>
  <w:style w:type="paragraph" w:styleId="83">
    <w:name w:val="index 2"/>
    <w:basedOn w:val="1"/>
    <w:next w:val="1"/>
    <w:semiHidden/>
    <w:uiPriority w:val="0"/>
    <w:pPr>
      <w:ind w:left="200"/>
    </w:pPr>
  </w:style>
  <w:style w:type="paragraph" w:styleId="84">
    <w:name w:val="Title"/>
    <w:basedOn w:val="1"/>
    <w:qFormat/>
    <w:uiPriority w:val="0"/>
    <w:pPr>
      <w:spacing w:before="240" w:after="60"/>
      <w:jc w:val="center"/>
      <w:outlineLvl w:val="0"/>
    </w:pPr>
    <w:rPr>
      <w:rFonts w:ascii="黑体" w:hAnsi="黑体" w:cs="黑体"/>
      <w:b/>
      <w:bCs/>
      <w:sz w:val="32"/>
      <w:szCs w:val="32"/>
    </w:rPr>
  </w:style>
  <w:style w:type="paragraph" w:styleId="85">
    <w:name w:val="annotation subject"/>
    <w:basedOn w:val="28"/>
    <w:next w:val="28"/>
    <w:semiHidden/>
    <w:uiPriority w:val="0"/>
    <w:rPr>
      <w:b/>
      <w:bCs/>
    </w:rPr>
  </w:style>
  <w:style w:type="paragraph" w:styleId="86">
    <w:name w:val="Body Text First Indent"/>
    <w:basedOn w:val="34"/>
    <w:uiPriority w:val="0"/>
    <w:pPr>
      <w:ind w:firstLine="420"/>
    </w:pPr>
  </w:style>
  <w:style w:type="paragraph" w:styleId="87">
    <w:name w:val="Body Text First Indent 2"/>
    <w:basedOn w:val="35"/>
    <w:uiPriority w:val="0"/>
    <w:pPr>
      <w:spacing w:line="360" w:lineRule="auto"/>
      <w:ind w:firstLine="420"/>
    </w:pPr>
  </w:style>
  <w:style w:type="table" w:styleId="89">
    <w:name w:val="Table Grid"/>
    <w:basedOn w:val="88"/>
    <w:uiPriority w:val="0"/>
    <w:tblPr>
      <w:tblStyle w:val="8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
    <w:name w:val="Table Classic 4"/>
    <w:basedOn w:val="88"/>
    <w:uiPriority w:val="0"/>
    <w:pPr>
      <w:widowControl w:val="0"/>
      <w:spacing w:line="360" w:lineRule="auto"/>
      <w:jc w:val="both"/>
    </w:pPr>
    <w:tblPr>
      <w:tblStyle w:val="89"/>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blStyle w:val="88"/>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blStyle w:val="88"/>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blStyle w:val="88"/>
      </w:tblPr>
      <w:tcPr>
        <w:tcBorders>
          <w:top w:val="nil"/>
          <w:left w:val="nil"/>
          <w:bottom w:val="nil"/>
          <w:right w:val="nil"/>
          <w:insideH w:val="nil"/>
          <w:insideV w:val="nil"/>
          <w:tl2br w:val="nil"/>
          <w:tr2bl w:val="nil"/>
        </w:tcBorders>
      </w:tcPr>
    </w:tblStylePr>
    <w:tblStylePr w:type="nwCell">
      <w:rPr>
        <w:b/>
        <w:bCs/>
      </w:rPr>
      <w:tblPr>
        <w:tblStyle w:val="88"/>
      </w:tblPr>
      <w:tcPr>
        <w:tcBorders>
          <w:top w:val="nil"/>
          <w:left w:val="nil"/>
          <w:bottom w:val="nil"/>
          <w:right w:val="nil"/>
          <w:insideH w:val="nil"/>
          <w:insideV w:val="nil"/>
          <w:tl2br w:val="nil"/>
          <w:tr2bl w:val="nil"/>
        </w:tcBorders>
      </w:tcPr>
    </w:tblStylePr>
    <w:tblStylePr w:type="swCell">
      <w:rPr>
        <w:color w:val="000080"/>
      </w:rPr>
      <w:tblPr>
        <w:tblStyle w:val="88"/>
      </w:tblPr>
      <w:tcPr>
        <w:tcBorders>
          <w:top w:val="nil"/>
          <w:left w:val="nil"/>
          <w:bottom w:val="nil"/>
          <w:right w:val="nil"/>
          <w:insideH w:val="nil"/>
          <w:insideV w:val="nil"/>
          <w:tl2br w:val="nil"/>
          <w:tr2bl w:val="nil"/>
        </w:tcBorders>
      </w:tcPr>
    </w:tblStylePr>
  </w:style>
  <w:style w:type="table" w:styleId="91">
    <w:name w:val="Table 3D effects 3"/>
    <w:basedOn w:val="88"/>
    <w:uiPriority w:val="0"/>
    <w:pPr>
      <w:widowControl w:val="0"/>
      <w:spacing w:line="360" w:lineRule="auto"/>
      <w:jc w:val="both"/>
    </w:pPr>
    <w:tblPr>
      <w:tblStyle w:val="90"/>
      <w:tblStyleRowBandSize w:val="1"/>
      <w:tblStyleColBandSize w:val="1"/>
    </w:tblPr>
    <w:tblStylePr w:type="firstRow">
      <w:rPr>
        <w:b/>
        <w:bCs/>
      </w:rPr>
      <w:tblPr>
        <w:tblStyle w:val="88"/>
      </w:tblPr>
      <w:tcPr>
        <w:tcBorders>
          <w:top w:val="nil"/>
          <w:left w:val="nil"/>
          <w:bottom w:val="nil"/>
          <w:right w:val="nil"/>
          <w:insideH w:val="nil"/>
          <w:insideV w:val="nil"/>
          <w:tl2br w:val="nil"/>
          <w:tr2bl w:val="nil"/>
        </w:tcBorders>
      </w:tcPr>
    </w:tblStylePr>
    <w:tblStylePr w:type="firstCol">
      <w:tblPr>
        <w:tblStyle w:val="88"/>
      </w:tblPr>
      <w:tcPr>
        <w:tcBorders>
          <w:top w:val="nil"/>
          <w:left w:val="nil"/>
          <w:bottom w:val="nil"/>
          <w:right w:val="single" w:color="808080" w:sz="6" w:space="0"/>
          <w:insideH w:val="nil"/>
          <w:insideV w:val="nil"/>
          <w:tl2br w:val="nil"/>
          <w:tr2bl w:val="nil"/>
        </w:tcBorders>
      </w:tcPr>
    </w:tblStylePr>
    <w:tblStylePr w:type="lastCol">
      <w:tblPr>
        <w:tblStyle w:val="88"/>
      </w:tblPr>
      <w:tcPr>
        <w:tcBorders>
          <w:top w:val="nil"/>
          <w:left w:val="nil"/>
          <w:bottom w:val="nil"/>
          <w:right w:val="single" w:color="FFFFFF" w:sz="6" w:space="0"/>
          <w:insideH w:val="nil"/>
          <w:insideV w:val="nil"/>
          <w:tl2br w:val="nil"/>
          <w:tr2bl w:val="nil"/>
        </w:tcBorders>
      </w:tcPr>
    </w:tblStylePr>
    <w:tblStylePr w:type="band1Vert">
      <w:rPr>
        <w:color w:val="auto"/>
      </w:rPr>
      <w:tblPr>
        <w:tblStyle w:val="88"/>
      </w:tblPr>
      <w:tcPr>
        <w:shd w:val="solid" w:color="C0C0C0" w:fill="FFFFFF"/>
      </w:tcPr>
    </w:tblStylePr>
    <w:tblStylePr w:type="band2Vert">
      <w:rPr>
        <w:color w:val="auto"/>
      </w:rPr>
      <w:tblPr>
        <w:tblStyle w:val="88"/>
      </w:tblPr>
      <w:tcPr>
        <w:shd w:val="pct50" w:color="C0C0C0" w:fill="FFFFFF"/>
      </w:tcPr>
    </w:tblStylePr>
    <w:tblStylePr w:type="band1Horz">
      <w:tblPr>
        <w:tblStyle w:val="88"/>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blStyle w:val="88"/>
      </w:tblPr>
      <w:tcPr>
        <w:tcBorders>
          <w:top w:val="nil"/>
          <w:left w:val="nil"/>
          <w:bottom w:val="nil"/>
          <w:right w:val="nil"/>
          <w:insideH w:val="nil"/>
          <w:insideV w:val="nil"/>
          <w:tl2br w:val="nil"/>
          <w:tr2bl w:val="nil"/>
        </w:tcBorders>
      </w:tcPr>
    </w:tblStylePr>
  </w:style>
  <w:style w:type="table" w:styleId="92">
    <w:name w:val="Table Contemporary"/>
    <w:basedOn w:val="88"/>
    <w:uiPriority w:val="0"/>
    <w:pPr>
      <w:widowControl w:val="0"/>
      <w:spacing w:line="360" w:lineRule="auto"/>
      <w:jc w:val="both"/>
    </w:pPr>
    <w:tblPr>
      <w:tblStyle w:val="91"/>
      <w:tblStyleRowBandSize w:val="1"/>
      <w:tblBorders>
        <w:insideH w:val="single" w:color="FFFFFF" w:sz="18" w:space="0"/>
        <w:insideV w:val="single" w:color="FFFFFF" w:sz="18" w:space="0"/>
      </w:tblBorders>
    </w:tblPr>
    <w:tblStylePr w:type="firstRow">
      <w:rPr>
        <w:b/>
        <w:bCs/>
        <w:color w:val="auto"/>
      </w:rPr>
      <w:tblPr>
        <w:tblStyle w:val="88"/>
      </w:tblPr>
      <w:tcPr>
        <w:tcBorders>
          <w:top w:val="nil"/>
          <w:left w:val="nil"/>
          <w:bottom w:val="nil"/>
          <w:right w:val="nil"/>
          <w:insideH w:val="nil"/>
          <w:insideV w:val="nil"/>
          <w:tl2br w:val="nil"/>
          <w:tr2bl w:val="nil"/>
        </w:tcBorders>
        <w:shd w:val="pct20" w:color="000000" w:fill="FFFFFF"/>
      </w:tcPr>
    </w:tblStylePr>
    <w:tblStylePr w:type="band1Horz">
      <w:rPr>
        <w:color w:val="auto"/>
      </w:rPr>
      <w:tblPr>
        <w:tblStyle w:val="88"/>
      </w:tblPr>
      <w:tcPr>
        <w:tcBorders>
          <w:top w:val="nil"/>
          <w:left w:val="nil"/>
          <w:bottom w:val="nil"/>
          <w:right w:val="nil"/>
          <w:insideH w:val="nil"/>
          <w:insideV w:val="nil"/>
          <w:tl2br w:val="nil"/>
          <w:tr2bl w:val="nil"/>
        </w:tcBorders>
        <w:shd w:val="pct5" w:color="000000" w:fill="FFFFFF"/>
      </w:tcPr>
    </w:tblStylePr>
    <w:tblStylePr w:type="band2Horz">
      <w:rPr>
        <w:color w:val="auto"/>
      </w:rPr>
      <w:tblPr>
        <w:tblStyle w:val="88"/>
      </w:tblPr>
      <w:tcPr>
        <w:tcBorders>
          <w:top w:val="nil"/>
          <w:left w:val="nil"/>
          <w:bottom w:val="nil"/>
          <w:right w:val="nil"/>
          <w:insideH w:val="nil"/>
          <w:insideV w:val="nil"/>
          <w:tl2br w:val="nil"/>
          <w:tr2bl w:val="nil"/>
        </w:tcBorders>
        <w:shd w:val="pct20" w:color="000000" w:fill="FFFFFF"/>
      </w:tcPr>
    </w:tblStylePr>
  </w:style>
  <w:style w:type="character" w:styleId="94">
    <w:name w:val="page number"/>
    <w:uiPriority w:val="0"/>
    <w:rPr>
      <w:rFonts w:ascii="Calibri" w:hAnsi="Calibri"/>
    </w:rPr>
  </w:style>
  <w:style w:type="character" w:styleId="95">
    <w:name w:val="FollowedHyperlink"/>
    <w:uiPriority w:val="99"/>
    <w:rPr>
      <w:color w:val="800080"/>
      <w:u w:val="single"/>
    </w:rPr>
  </w:style>
  <w:style w:type="character" w:styleId="96">
    <w:name w:val="Hyperlink"/>
    <w:uiPriority w:val="99"/>
    <w:rPr>
      <w:color w:val="0000FF"/>
      <w:u w:val="single"/>
    </w:rPr>
  </w:style>
  <w:style w:type="character" w:styleId="97">
    <w:name w:val="annotation reference"/>
    <w:uiPriority w:val="99"/>
    <w:rPr>
      <w:sz w:val="21"/>
      <w:szCs w:val="21"/>
    </w:rPr>
  </w:style>
  <w:style w:type="character" w:styleId="98">
    <w:name w:val="footnote reference"/>
    <w:uiPriority w:val="99"/>
    <w:rPr>
      <w:vertAlign w:val="superscript"/>
    </w:rPr>
  </w:style>
  <w:style w:type="paragraph" w:customStyle="1" w:styleId="99">
    <w:name w:val="图表"/>
    <w:basedOn w:val="73"/>
    <w:link w:val="142"/>
    <w:uiPriority w:val="0"/>
    <w:pPr>
      <w:spacing w:line="240" w:lineRule="auto"/>
      <w:ind w:left="0" w:firstLine="0"/>
      <w:jc w:val="center"/>
    </w:pPr>
    <w:rPr>
      <w:rFonts w:cs="Times New Roman"/>
      <w:b/>
      <w:sz w:val="18"/>
      <w:szCs w:val="18"/>
    </w:rPr>
  </w:style>
  <w:style w:type="paragraph" w:customStyle="1" w:styleId="100">
    <w:name w:val="职业环境"/>
    <w:basedOn w:val="99"/>
    <w:link w:val="143"/>
    <w:qFormat/>
    <w:uiPriority w:val="0"/>
    <w:pPr>
      <w:spacing w:line="360" w:lineRule="auto"/>
    </w:pPr>
    <w:rPr>
      <w:rFonts w:cs="Times New Roman"/>
    </w:rPr>
  </w:style>
  <w:style w:type="paragraph" w:customStyle="1" w:styleId="101">
    <w:name w:val="样式1"/>
    <w:basedOn w:val="1"/>
    <w:link w:val="145"/>
    <w:uiPriority w:val="0"/>
    <w:rPr>
      <w:rFonts w:cs="Times New Roman"/>
      <w:b/>
    </w:rPr>
  </w:style>
  <w:style w:type="paragraph" w:customStyle="1" w:styleId="102">
    <w:name w:val="图表标题"/>
    <w:basedOn w:val="1"/>
    <w:link w:val="146"/>
    <w:uiPriority w:val="0"/>
    <w:pPr>
      <w:spacing w:line="240" w:lineRule="auto"/>
      <w:jc w:val="center"/>
    </w:pPr>
    <w:rPr>
      <w:rFonts w:cs="Times New Roman"/>
      <w:b/>
      <w:sz w:val="18"/>
      <w:szCs w:val="48"/>
    </w:rPr>
  </w:style>
  <w:style w:type="paragraph" w:customStyle="1" w:styleId="103">
    <w:name w:val="m标题3"/>
    <w:basedOn w:val="5"/>
    <w:semiHidden/>
    <w:uiPriority w:val="0"/>
    <w:pPr>
      <w:numPr>
        <w:ilvl w:val="0"/>
        <w:numId w:val="10"/>
      </w:numPr>
      <w:spacing w:line="240" w:lineRule="auto"/>
    </w:pPr>
    <w:rPr>
      <w:szCs w:val="21"/>
    </w:rPr>
  </w:style>
  <w:style w:type="paragraph" w:customStyle="1" w:styleId="104">
    <w:name w:val="m标题2"/>
    <w:basedOn w:val="4"/>
    <w:semiHidden/>
    <w:uiPriority w:val="0"/>
    <w:pPr>
      <w:numPr>
        <w:ilvl w:val="0"/>
        <w:numId w:val="11"/>
      </w:numPr>
    </w:pPr>
  </w:style>
  <w:style w:type="paragraph" w:customStyle="1" w:styleId="105">
    <w:name w:val="m标题4"/>
    <w:basedOn w:val="1"/>
    <w:semiHidden/>
    <w:uiPriority w:val="0"/>
    <w:pPr>
      <w:tabs>
        <w:tab w:val="left" w:pos="420"/>
      </w:tabs>
      <w:ind w:left="420"/>
    </w:pPr>
    <w:rPr>
      <w:b/>
    </w:rPr>
  </w:style>
  <w:style w:type="paragraph" w:customStyle="1" w:styleId="106">
    <w:name w:val="部分"/>
    <w:basedOn w:val="3"/>
    <w:uiPriority w:val="0"/>
    <w:pPr>
      <w:jc w:val="center"/>
    </w:pPr>
    <w:rPr>
      <w:rFonts w:ascii="Cambria Math" w:eastAsia="Cambria Math"/>
    </w:rPr>
  </w:style>
  <w:style w:type="paragraph" w:customStyle="1" w:styleId="107">
    <w:name w:val="表格_表头"/>
    <w:uiPriority w:val="0"/>
    <w:pPr>
      <w:jc w:val="center"/>
    </w:pPr>
    <w:rPr>
      <w:rFonts w:ascii="黑体" w:hAnsi="黑体" w:eastAsia="Cambria Math" w:cs="黑体"/>
      <w:sz w:val="18"/>
      <w:lang w:val="en-US" w:eastAsia="zh-CN" w:bidi="ar-SA"/>
    </w:rPr>
  </w:style>
  <w:style w:type="paragraph" w:customStyle="1" w:styleId="108">
    <w:name w:val="表格_正文"/>
    <w:uiPriority w:val="0"/>
    <w:pPr>
      <w:spacing w:line="300" w:lineRule="atLeast"/>
      <w:ind w:left="101"/>
      <w:jc w:val="both"/>
    </w:pPr>
    <w:rPr>
      <w:sz w:val="18"/>
      <w:szCs w:val="18"/>
      <w:lang w:val="en-US" w:eastAsia="zh-CN" w:bidi="ar-SA"/>
    </w:rPr>
  </w:style>
  <w:style w:type="paragraph" w:customStyle="1" w:styleId="109">
    <w:name w:val="注释_正文"/>
    <w:basedOn w:val="1"/>
    <w:uiPriority w:val="0"/>
    <w:pPr>
      <w:spacing w:line="240" w:lineRule="auto"/>
      <w:ind w:firstLine="200"/>
    </w:pPr>
    <w:rPr>
      <w:rFonts w:eastAsia="Calibri"/>
    </w:rPr>
  </w:style>
  <w:style w:type="paragraph" w:customStyle="1" w:styleId="110">
    <w:name w:val="表格_表题"/>
    <w:uiPriority w:val="0"/>
    <w:pPr>
      <w:spacing w:line="300" w:lineRule="atLeast"/>
      <w:jc w:val="center"/>
    </w:pPr>
    <w:rPr>
      <w:rFonts w:ascii="黑体" w:hAnsi="黑体" w:eastAsia="Cambria Math" w:cs="黑体"/>
      <w:sz w:val="18"/>
      <w:szCs w:val="18"/>
      <w:lang w:val="en-US" w:eastAsia="zh-CN" w:bidi="ar-SA"/>
    </w:rPr>
  </w:style>
  <w:style w:type="paragraph" w:customStyle="1" w:styleId="111">
    <w:name w:val="a0"/>
    <w:basedOn w:val="1"/>
    <w:uiPriority w:val="0"/>
    <w:pPr>
      <w:widowControl/>
      <w:spacing w:before="100" w:beforeAutospacing="1" w:after="100" w:afterAutospacing="1" w:line="240" w:lineRule="auto"/>
      <w:jc w:val="left"/>
    </w:pPr>
    <w:rPr>
      <w:rFonts w:ascii="宋体" w:hAnsi="宋体" w:cs="宋体"/>
      <w:kern w:val="0"/>
      <w:sz w:val="24"/>
    </w:rPr>
  </w:style>
  <w:style w:type="paragraph" w:styleId="112">
    <w:name w:val=""/>
    <w:semiHidden/>
    <w:uiPriority w:val="99"/>
    <w:rPr>
      <w:kern w:val="2"/>
      <w:sz w:val="21"/>
      <w:szCs w:val="24"/>
      <w:lang w:val="en-US" w:eastAsia="zh-CN" w:bidi="ar-SA"/>
    </w:rPr>
  </w:style>
  <w:style w:type="paragraph" w:styleId="113">
    <w:name w:val="List Paragraph"/>
    <w:basedOn w:val="1"/>
    <w:qFormat/>
    <w:uiPriority w:val="34"/>
    <w:pPr>
      <w:ind w:firstLine="420"/>
    </w:pPr>
  </w:style>
  <w:style w:type="paragraph" w:customStyle="1" w:styleId="114">
    <w:name w:val="正文 真"/>
    <w:qFormat/>
    <w:uiPriority w:val="0"/>
    <w:pPr>
      <w:spacing w:line="360" w:lineRule="auto"/>
      <w:ind w:firstLine="200"/>
      <w:jc w:val="both"/>
    </w:pPr>
    <w:rPr>
      <w:sz w:val="21"/>
      <w:szCs w:val="21"/>
      <w:lang w:val="en-US" w:eastAsia="zh-CN" w:bidi="ar-SA"/>
    </w:rPr>
  </w:style>
  <w:style w:type="paragraph" w:customStyle="1" w:styleId="115">
    <w:name w:val="font5"/>
    <w:basedOn w:val="1"/>
    <w:uiPriority w:val="0"/>
    <w:pPr>
      <w:widowControl/>
      <w:spacing w:before="100" w:beforeAutospacing="1" w:after="100" w:afterAutospacing="1" w:line="240" w:lineRule="auto"/>
      <w:jc w:val="left"/>
    </w:pPr>
    <w:rPr>
      <w:rFonts w:ascii="Calibri" w:hAnsi="Calibri" w:cs="宋体"/>
      <w:b/>
      <w:bCs/>
      <w:color w:val="000000"/>
      <w:kern w:val="0"/>
      <w:sz w:val="20"/>
      <w:szCs w:val="20"/>
    </w:rPr>
  </w:style>
  <w:style w:type="paragraph" w:customStyle="1" w:styleId="116">
    <w:name w:val="font6"/>
    <w:basedOn w:val="1"/>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117">
    <w:name w:val="font7"/>
    <w:basedOn w:val="1"/>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118">
    <w:name w:val="font8"/>
    <w:basedOn w:val="1"/>
    <w:uiPriority w:val="0"/>
    <w:pPr>
      <w:widowControl/>
      <w:spacing w:before="100" w:beforeAutospacing="1" w:after="100" w:afterAutospacing="1" w:line="240" w:lineRule="auto"/>
      <w:jc w:val="left"/>
    </w:pPr>
    <w:rPr>
      <w:rFonts w:ascii="Calibri" w:hAnsi="Calibri" w:cs="宋体"/>
      <w:color w:val="000000"/>
      <w:kern w:val="0"/>
      <w:sz w:val="20"/>
      <w:szCs w:val="20"/>
    </w:rPr>
  </w:style>
  <w:style w:type="paragraph" w:customStyle="1" w:styleId="119">
    <w:name w:val="font9"/>
    <w:basedOn w:val="1"/>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120">
    <w:name w:val="xl63"/>
    <w:basedOn w:val="1"/>
    <w:uiPriority w:val="0"/>
    <w:pPr>
      <w:widowControl/>
      <w:pBdr>
        <w:top w:val="single" w:color="FFFFFF" w:sz="8" w:space="0"/>
        <w:left w:val="single" w:color="FFFFFF" w:sz="8" w:space="0"/>
        <w:bottom w:val="single" w:color="FFFFFF" w:sz="8" w:space="0"/>
        <w:right w:val="single" w:color="FFFFFF" w:sz="8" w:space="0"/>
      </w:pBdr>
      <w:shd w:val="clear" w:color="000000" w:fill="8DB3E2"/>
      <w:spacing w:before="100" w:beforeAutospacing="1" w:after="100" w:afterAutospacing="1" w:line="240" w:lineRule="auto"/>
      <w:jc w:val="center"/>
      <w:textAlignment w:val="center"/>
    </w:pPr>
    <w:rPr>
      <w:rFonts w:ascii="Calibri" w:hAnsi="Calibri" w:cs="宋体"/>
      <w:b/>
      <w:bCs/>
      <w:color w:val="000000"/>
      <w:kern w:val="0"/>
      <w:sz w:val="20"/>
      <w:szCs w:val="20"/>
    </w:rPr>
  </w:style>
  <w:style w:type="paragraph" w:customStyle="1" w:styleId="121">
    <w:name w:val="xl64"/>
    <w:basedOn w:val="1"/>
    <w:uiPriority w:val="0"/>
    <w:pPr>
      <w:widowControl/>
      <w:pBdr>
        <w:top w:val="single" w:color="FFFFFF" w:sz="8" w:space="0"/>
        <w:left w:val="single" w:color="FFFFFF" w:sz="8" w:space="0"/>
        <w:bottom w:val="single" w:color="FFFFFF" w:sz="8" w:space="0"/>
        <w:right w:val="single" w:color="FFFFFF" w:sz="8" w:space="0"/>
      </w:pBdr>
      <w:shd w:val="clear" w:color="000000" w:fill="F6F8FC"/>
      <w:spacing w:before="100" w:beforeAutospacing="1" w:after="100" w:afterAutospacing="1" w:line="240" w:lineRule="auto"/>
      <w:jc w:val="left"/>
      <w:textAlignment w:val="center"/>
    </w:pPr>
    <w:rPr>
      <w:rFonts w:ascii="Calibri" w:hAnsi="Calibri" w:cs="宋体"/>
      <w:kern w:val="0"/>
      <w:sz w:val="20"/>
      <w:szCs w:val="20"/>
    </w:rPr>
  </w:style>
  <w:style w:type="paragraph" w:customStyle="1" w:styleId="122">
    <w:name w:val="xl65"/>
    <w:basedOn w:val="1"/>
    <w:uiPriority w:val="0"/>
    <w:pPr>
      <w:widowControl/>
      <w:pBdr>
        <w:top w:val="single" w:color="FFFFFF" w:sz="8" w:space="0"/>
        <w:left w:val="single" w:color="FFFFFF" w:sz="8" w:space="0"/>
        <w:bottom w:val="single" w:color="FFFFFF" w:sz="8" w:space="0"/>
        <w:right w:val="single" w:color="FFFFFF" w:sz="8" w:space="0"/>
      </w:pBdr>
      <w:shd w:val="clear" w:color="000000" w:fill="F6F8FC"/>
      <w:spacing w:before="100" w:beforeAutospacing="1" w:after="100" w:afterAutospacing="1" w:line="240" w:lineRule="auto"/>
      <w:jc w:val="center"/>
      <w:textAlignment w:val="center"/>
    </w:pPr>
    <w:rPr>
      <w:rFonts w:ascii="Calibri" w:hAnsi="Calibri" w:cs="宋体"/>
      <w:kern w:val="0"/>
      <w:sz w:val="20"/>
      <w:szCs w:val="20"/>
    </w:rPr>
  </w:style>
  <w:style w:type="paragraph" w:customStyle="1" w:styleId="123">
    <w:name w:val="xl66"/>
    <w:basedOn w:val="1"/>
    <w:uiPriority w:val="0"/>
    <w:pPr>
      <w:widowControl/>
      <w:pBdr>
        <w:top w:val="single" w:color="FFFFFF" w:sz="8" w:space="0"/>
        <w:left w:val="single" w:color="FFFFFF" w:sz="8" w:space="0"/>
        <w:bottom w:val="single" w:color="FFFFFF" w:sz="8" w:space="0"/>
        <w:right w:val="single" w:color="FFFFFF" w:sz="8" w:space="0"/>
      </w:pBdr>
      <w:shd w:val="clear" w:color="000000" w:fill="C5D5E9"/>
      <w:spacing w:before="100" w:beforeAutospacing="1" w:after="100" w:afterAutospacing="1" w:line="240" w:lineRule="auto"/>
      <w:jc w:val="left"/>
      <w:textAlignment w:val="center"/>
    </w:pPr>
    <w:rPr>
      <w:rFonts w:ascii="Calibri" w:hAnsi="Calibri" w:cs="宋体"/>
      <w:kern w:val="0"/>
      <w:sz w:val="20"/>
      <w:szCs w:val="20"/>
    </w:rPr>
  </w:style>
  <w:style w:type="paragraph" w:customStyle="1" w:styleId="124">
    <w:name w:val="xl67"/>
    <w:basedOn w:val="1"/>
    <w:uiPriority w:val="0"/>
    <w:pPr>
      <w:widowControl/>
      <w:pBdr>
        <w:top w:val="single" w:color="FFFFFF" w:sz="8" w:space="0"/>
        <w:left w:val="single" w:color="FFFFFF" w:sz="8" w:space="0"/>
        <w:bottom w:val="single" w:color="FFFFFF" w:sz="8" w:space="0"/>
        <w:right w:val="single" w:color="FFFFFF" w:sz="8" w:space="0"/>
      </w:pBdr>
      <w:shd w:val="clear" w:color="000000" w:fill="C5D5E9"/>
      <w:spacing w:before="100" w:beforeAutospacing="1" w:after="100" w:afterAutospacing="1" w:line="240" w:lineRule="auto"/>
      <w:jc w:val="center"/>
      <w:textAlignment w:val="center"/>
    </w:pPr>
    <w:rPr>
      <w:rFonts w:ascii="Calibri" w:hAnsi="Calibri" w:cs="宋体"/>
      <w:kern w:val="0"/>
      <w:sz w:val="20"/>
      <w:szCs w:val="20"/>
    </w:rPr>
  </w:style>
  <w:style w:type="paragraph" w:customStyle="1" w:styleId="125">
    <w:name w:val="xl68"/>
    <w:basedOn w:val="1"/>
    <w:uiPriority w:val="0"/>
    <w:pPr>
      <w:widowControl/>
      <w:pBdr>
        <w:top w:val="single" w:color="FFFFFF" w:sz="8" w:space="0"/>
        <w:left w:val="single" w:color="FFFFFF" w:sz="8" w:space="0"/>
        <w:bottom w:val="single" w:color="FFFFFF" w:sz="8" w:space="0"/>
        <w:right w:val="single" w:color="FFFFFF" w:sz="8" w:space="0"/>
      </w:pBdr>
      <w:shd w:val="clear" w:color="000000" w:fill="F6F8FC"/>
      <w:spacing w:before="100" w:beforeAutospacing="1" w:after="100" w:afterAutospacing="1" w:line="240" w:lineRule="auto"/>
      <w:jc w:val="left"/>
      <w:textAlignment w:val="center"/>
    </w:pPr>
    <w:rPr>
      <w:rFonts w:ascii="Calibri" w:hAnsi="Calibri" w:cs="宋体"/>
      <w:kern w:val="0"/>
      <w:sz w:val="20"/>
      <w:szCs w:val="20"/>
    </w:rPr>
  </w:style>
  <w:style w:type="paragraph" w:customStyle="1" w:styleId="126">
    <w:name w:val="MycosHeader1"/>
    <w:basedOn w:val="3"/>
    <w:next w:val="1"/>
    <w:uiPriority w:val="0"/>
    <w:pPr>
      <w:widowControl/>
      <w:spacing w:before="0" w:after="0" w:line="360" w:lineRule="auto"/>
      <w:ind w:left="0" w:right="0" w:firstLine="0"/>
      <w:jc w:val="left"/>
      <w:outlineLvl w:val="0"/>
    </w:pPr>
    <w:rPr>
      <w:rFonts w:ascii="Calibri" w:hAnsi="Calibri" w:eastAsia="宋体" w:cs="Calibri"/>
      <w:sz w:val="44"/>
    </w:rPr>
  </w:style>
  <w:style w:type="paragraph" w:customStyle="1" w:styleId="127">
    <w:name w:val="MycosHeader2"/>
    <w:basedOn w:val="4"/>
    <w:uiPriority w:val="0"/>
    <w:pPr>
      <w:keepNext/>
      <w:spacing w:before="360" w:after="120" w:line="360" w:lineRule="auto"/>
      <w:ind w:left="0" w:right="0" w:hanging="567"/>
      <w:jc w:val="center"/>
      <w:outlineLvl w:val="1"/>
    </w:pPr>
    <w:rPr>
      <w:rFonts w:ascii="Calibri" w:hAnsi="Calibri" w:eastAsia="宋体" w:cs="Calibri"/>
      <w:sz w:val="32"/>
    </w:rPr>
  </w:style>
  <w:style w:type="paragraph" w:customStyle="1" w:styleId="128">
    <w:name w:val="MycosHeader3"/>
    <w:basedOn w:val="5"/>
    <w:uiPriority w:val="0"/>
    <w:pPr>
      <w:keepNext/>
      <w:spacing w:before="0" w:after="0" w:line="360" w:lineRule="auto"/>
      <w:ind w:left="420" w:right="0" w:hanging="420"/>
      <w:jc w:val="left"/>
      <w:outlineLvl w:val="2"/>
    </w:pPr>
    <w:rPr>
      <w:rFonts w:ascii="Calibri" w:hAnsi="Calibri" w:eastAsia="宋体" w:cs="Calibri"/>
      <w:sz w:val="21"/>
    </w:rPr>
  </w:style>
  <w:style w:type="paragraph" w:customStyle="1" w:styleId="129">
    <w:name w:val="MycosHeader4"/>
    <w:basedOn w:val="5"/>
    <w:uiPriority w:val="0"/>
    <w:pPr>
      <w:keepNext/>
      <w:spacing w:before="0" w:after="0" w:line="360" w:lineRule="auto"/>
      <w:ind w:left="420" w:right="0" w:hanging="420"/>
      <w:jc w:val="left"/>
      <w:outlineLvl w:val="9"/>
    </w:pPr>
    <w:rPr>
      <w:rFonts w:ascii="Calibri" w:hAnsi="Calibri" w:eastAsia="宋体" w:cs="Calibri"/>
      <w:sz w:val="21"/>
    </w:rPr>
  </w:style>
  <w:style w:type="paragraph" w:customStyle="1" w:styleId="130">
    <w:name w:val="MycosHeader5"/>
    <w:basedOn w:val="5"/>
    <w:uiPriority w:val="0"/>
    <w:pPr>
      <w:keepNext/>
      <w:spacing w:before="0" w:after="0" w:line="360" w:lineRule="auto"/>
      <w:ind w:left="420" w:right="0" w:hanging="420"/>
      <w:jc w:val="left"/>
      <w:outlineLvl w:val="9"/>
    </w:pPr>
    <w:rPr>
      <w:rFonts w:ascii="Calibri" w:hAnsi="Calibri" w:eastAsia="宋体" w:cs="Calibri"/>
      <w:sz w:val="21"/>
    </w:rPr>
  </w:style>
  <w:style w:type="paragraph" w:customStyle="1" w:styleId="131">
    <w:name w:val="MycosHeader7"/>
    <w:basedOn w:val="5"/>
    <w:uiPriority w:val="0"/>
    <w:pPr>
      <w:keepNext/>
      <w:spacing w:before="0" w:after="0" w:line="360" w:lineRule="auto"/>
      <w:ind w:left="420" w:right="0" w:hanging="420"/>
      <w:jc w:val="left"/>
      <w:outlineLvl w:val="9"/>
    </w:pPr>
    <w:rPr>
      <w:rFonts w:ascii="Calibri" w:hAnsi="Calibri" w:eastAsia="宋体" w:cs="Calibri"/>
      <w:sz w:val="21"/>
    </w:rPr>
  </w:style>
  <w:style w:type="paragraph" w:customStyle="1" w:styleId="132">
    <w:name w:val="MycosCaption"/>
    <w:basedOn w:val="22"/>
    <w:uiPriority w:val="0"/>
    <w:pPr>
      <w:keepNext/>
      <w:spacing w:before="80" w:after="0" w:line="360" w:lineRule="auto"/>
      <w:ind w:left="420" w:right="0" w:hanging="420"/>
      <w:jc w:val="left"/>
      <w:outlineLvl w:val="9"/>
    </w:pPr>
    <w:rPr>
      <w:rFonts w:ascii="Calibri" w:hAnsi="Calibri" w:eastAsia="宋体" w:cs="Calibri"/>
      <w:sz w:val="18"/>
    </w:rPr>
  </w:style>
  <w:style w:type="paragraph" w:customStyle="1" w:styleId="133">
    <w:name w:val="MycosDescription"/>
    <w:next w:val="34"/>
    <w:uiPriority w:val="0"/>
    <w:pPr>
      <w:keepNext/>
      <w:keepLines/>
      <w:spacing w:line="360" w:lineRule="auto"/>
      <w:ind w:firstLine="420"/>
    </w:pPr>
    <w:rPr>
      <w:sz w:val="21"/>
      <w:lang w:val="en-US" w:eastAsia="zh-CN" w:bidi="ar-SA"/>
    </w:rPr>
  </w:style>
  <w:style w:type="paragraph" w:customStyle="1" w:styleId="134">
    <w:name w:val="MycosNote"/>
    <w:uiPriority w:val="0"/>
    <w:rPr>
      <w:sz w:val="18"/>
      <w:lang w:val="en-US" w:eastAsia="zh-CN" w:bidi="ar-SA"/>
    </w:rPr>
  </w:style>
  <w:style w:type="character" w:customStyle="1" w:styleId="135">
    <w:name w:val="标题 1 字符1"/>
    <w:link w:val="3"/>
    <w:uiPriority w:val="0"/>
    <w:rPr>
      <w:rFonts w:eastAsia="宋体"/>
      <w:b/>
      <w:kern w:val="2"/>
      <w:sz w:val="44"/>
      <w:szCs w:val="44"/>
      <w:lang w:val="en-US" w:eastAsia="zh-CN" w:bidi="ar-SA"/>
    </w:rPr>
  </w:style>
  <w:style w:type="character" w:customStyle="1" w:styleId="136">
    <w:name w:val="标题 3 字符1"/>
    <w:link w:val="5"/>
    <w:uiPriority w:val="0"/>
    <w:rPr>
      <w:rFonts w:ascii="黑体" w:hAnsi="黑体" w:eastAsia="宋体" w:cs="黑体"/>
      <w:b/>
      <w:kern w:val="2"/>
      <w:sz w:val="21"/>
      <w:szCs w:val="32"/>
      <w:lang w:val="en-US" w:eastAsia="zh-CN" w:bidi="ar-SA"/>
    </w:rPr>
  </w:style>
  <w:style w:type="character" w:customStyle="1" w:styleId="137">
    <w:name w:val="标题 2 字符1"/>
    <w:link w:val="4"/>
    <w:uiPriority w:val="0"/>
    <w:rPr>
      <w:rFonts w:ascii="黑体" w:hAnsi="黑体" w:cs="黑体"/>
      <w:b/>
      <w:kern w:val="2"/>
      <w:sz w:val="32"/>
      <w:szCs w:val="32"/>
    </w:rPr>
  </w:style>
  <w:style w:type="character" w:customStyle="1" w:styleId="138">
    <w:name w:val="正文文本缩进 字符1"/>
    <w:link w:val="35"/>
    <w:locked/>
    <w:uiPriority w:val="0"/>
    <w:rPr>
      <w:rFonts w:eastAsia="宋体"/>
      <w:kern w:val="2"/>
      <w:sz w:val="21"/>
      <w:szCs w:val="24"/>
      <w:lang w:val="en-US" w:eastAsia="zh-CN" w:bidi="ar-SA"/>
    </w:rPr>
  </w:style>
  <w:style w:type="character" w:customStyle="1" w:styleId="139">
    <w:name w:val="标题 3 Char"/>
    <w:uiPriority w:val="0"/>
    <w:rPr>
      <w:rFonts w:ascii="黑体" w:hAnsi="黑体" w:eastAsia="宋体" w:cs="黑体"/>
      <w:b/>
      <w:kern w:val="2"/>
      <w:sz w:val="21"/>
      <w:szCs w:val="32"/>
      <w:lang w:val="en-US" w:eastAsia="zh-CN" w:bidi="ar-SA"/>
    </w:rPr>
  </w:style>
  <w:style w:type="character" w:customStyle="1" w:styleId="140">
    <w:name w:val="页脚 字符1"/>
    <w:link w:val="55"/>
    <w:uiPriority w:val="99"/>
    <w:rPr>
      <w:kern w:val="2"/>
      <w:sz w:val="18"/>
      <w:szCs w:val="18"/>
    </w:rPr>
  </w:style>
  <w:style w:type="character" w:customStyle="1" w:styleId="141">
    <w:name w:val="图表目录 字符1"/>
    <w:link w:val="73"/>
    <w:uiPriority w:val="99"/>
    <w:rPr>
      <w:kern w:val="2"/>
      <w:sz w:val="21"/>
      <w:szCs w:val="24"/>
    </w:rPr>
  </w:style>
  <w:style w:type="character" w:customStyle="1" w:styleId="142">
    <w:name w:val="图表 Char"/>
    <w:link w:val="99"/>
    <w:uiPriority w:val="0"/>
    <w:rPr>
      <w:b/>
      <w:kern w:val="2"/>
      <w:sz w:val="18"/>
      <w:szCs w:val="18"/>
    </w:rPr>
  </w:style>
  <w:style w:type="character" w:customStyle="1" w:styleId="143">
    <w:name w:val="职业环境 Char"/>
    <w:link w:val="100"/>
    <w:uiPriority w:val="0"/>
    <w:rPr>
      <w:b/>
      <w:kern w:val="2"/>
      <w:sz w:val="18"/>
      <w:szCs w:val="18"/>
    </w:rPr>
  </w:style>
  <w:style w:type="character" w:customStyle="1" w:styleId="144">
    <w:name w:val="题注 字符2"/>
    <w:link w:val="22"/>
    <w:uiPriority w:val="0"/>
    <w:rPr>
      <w:rFonts w:ascii="Calibri" w:hAnsi="Calibri" w:eastAsia="Calibri" w:cs="黑体"/>
      <w:b/>
      <w:kern w:val="2"/>
      <w:sz w:val="18"/>
      <w:szCs w:val="18"/>
    </w:rPr>
  </w:style>
  <w:style w:type="character" w:customStyle="1" w:styleId="145">
    <w:name w:val="样式1 Char"/>
    <w:link w:val="101"/>
    <w:uiPriority w:val="0"/>
    <w:rPr>
      <w:b/>
      <w:kern w:val="2"/>
      <w:sz w:val="21"/>
      <w:szCs w:val="24"/>
    </w:rPr>
  </w:style>
  <w:style w:type="character" w:customStyle="1" w:styleId="146">
    <w:name w:val="图表标题 Char"/>
    <w:link w:val="102"/>
    <w:uiPriority w:val="0"/>
    <w:rPr>
      <w:b/>
      <w:kern w:val="2"/>
      <w:sz w:val="18"/>
      <w:szCs w:val="48"/>
    </w:rPr>
  </w:style>
  <w:style w:type="character" w:customStyle="1" w:styleId="147">
    <w:name w:val="脚注文本 字符1"/>
    <w:link w:val="67"/>
    <w:semiHidden/>
    <w:uiPriority w:val="0"/>
    <w:rPr>
      <w:kern w:val="2"/>
      <w:sz w:val="18"/>
      <w:szCs w:val="18"/>
    </w:rPr>
  </w:style>
  <w:style w:type="character" w:customStyle="1" w:styleId="148">
    <w:name w:val="批注文字 字符2"/>
    <w:link w:val="28"/>
    <w:uiPriority w:val="99"/>
    <w:rPr>
      <w:kern w:val="2"/>
      <w:sz w:val="21"/>
      <w:szCs w:val="24"/>
    </w:rPr>
  </w:style>
  <w:style w:type="character" w:customStyle="1" w:styleId="149">
    <w:name w:val="题注 字符"/>
    <w:uiPriority w:val="0"/>
    <w:rPr>
      <w:rFonts w:ascii="Calibri" w:hAnsi="Calibri" w:eastAsia="Calibri" w:cs="黑体"/>
      <w:b/>
      <w:kern w:val="2"/>
      <w:sz w:val="18"/>
      <w:szCs w:val="18"/>
    </w:rPr>
  </w:style>
  <w:style w:type="character" w:customStyle="1" w:styleId="150">
    <w:name w:val="批注文字 字符"/>
    <w:uiPriority w:val="99"/>
    <w:rPr>
      <w:kern w:val="2"/>
      <w:sz w:val="21"/>
      <w:szCs w:val="24"/>
    </w:rPr>
  </w:style>
  <w:style w:type="character" w:customStyle="1" w:styleId="151">
    <w:name w:val="Unresolved Mention"/>
    <w:semiHidden/>
    <w:unhideWhenUsed/>
    <w:uiPriority w:val="99"/>
    <w:rPr>
      <w:color w:val="605E5C"/>
      <w:shd w:val="clear" w:color="auto" w:fill="E1DFDD"/>
    </w:rPr>
  </w:style>
  <w:style w:type="character" w:customStyle="1" w:styleId="152">
    <w:name w:val="标题 1 字符"/>
    <w:uiPriority w:val="0"/>
    <w:rPr>
      <w:rFonts w:eastAsia="宋体"/>
      <w:b/>
      <w:kern w:val="2"/>
      <w:sz w:val="44"/>
      <w:szCs w:val="44"/>
      <w:lang w:val="en-US" w:eastAsia="zh-CN" w:bidi="ar-SA"/>
    </w:rPr>
  </w:style>
  <w:style w:type="character" w:customStyle="1" w:styleId="153">
    <w:name w:val="正文文本缩进 字符"/>
    <w:locked/>
    <w:uiPriority w:val="0"/>
    <w:rPr>
      <w:rFonts w:eastAsia="宋体"/>
      <w:kern w:val="2"/>
      <w:sz w:val="21"/>
      <w:szCs w:val="24"/>
      <w:lang w:val="en-US" w:eastAsia="zh-CN" w:bidi="ar-SA"/>
    </w:rPr>
  </w:style>
  <w:style w:type="character" w:customStyle="1" w:styleId="154">
    <w:name w:val="标题 3 字符"/>
    <w:uiPriority w:val="0"/>
    <w:rPr>
      <w:rFonts w:ascii="黑体" w:hAnsi="黑体" w:eastAsia="宋体" w:cs="黑体"/>
      <w:b/>
      <w:kern w:val="2"/>
      <w:sz w:val="21"/>
      <w:szCs w:val="32"/>
      <w:lang w:val="en-US" w:eastAsia="zh-CN" w:bidi="ar-SA"/>
    </w:rPr>
  </w:style>
  <w:style w:type="character" w:customStyle="1" w:styleId="155">
    <w:name w:val="页脚 字符"/>
    <w:uiPriority w:val="99"/>
    <w:rPr>
      <w:kern w:val="2"/>
      <w:sz w:val="18"/>
      <w:szCs w:val="18"/>
    </w:rPr>
  </w:style>
  <w:style w:type="character" w:customStyle="1" w:styleId="156">
    <w:name w:val="图表目录 字符"/>
    <w:uiPriority w:val="99"/>
    <w:rPr>
      <w:kern w:val="2"/>
      <w:sz w:val="21"/>
      <w:szCs w:val="24"/>
    </w:rPr>
  </w:style>
  <w:style w:type="character" w:customStyle="1" w:styleId="157">
    <w:name w:val="题注 字符1"/>
    <w:uiPriority w:val="0"/>
    <w:rPr>
      <w:rFonts w:ascii="Calibri" w:hAnsi="Calibri" w:eastAsia="Calibri" w:cs="黑体"/>
      <w:b/>
      <w:kern w:val="2"/>
      <w:sz w:val="18"/>
      <w:szCs w:val="18"/>
    </w:rPr>
  </w:style>
  <w:style w:type="character" w:customStyle="1" w:styleId="158">
    <w:name w:val="脚注文本 字符"/>
    <w:semiHidden/>
    <w:uiPriority w:val="0"/>
    <w:rPr>
      <w:kern w:val="2"/>
      <w:sz w:val="18"/>
      <w:szCs w:val="18"/>
    </w:rPr>
  </w:style>
  <w:style w:type="character" w:customStyle="1" w:styleId="159">
    <w:name w:val="批注文字 字符1"/>
    <w:uiPriority w:val="99"/>
    <w:rPr>
      <w:kern w:val="2"/>
      <w:sz w:val="21"/>
      <w:szCs w:val="24"/>
    </w:rPr>
  </w:style>
  <w:style w:type="character" w:customStyle="1" w:styleId="160">
    <w:name w:val="标题 2 字符"/>
    <w:uiPriority w:val="0"/>
    <w:rPr>
      <w:rFonts w:ascii="黑体" w:hAnsi="黑体" w:cs="黑体"/>
      <w:b/>
      <w:kern w:val="2"/>
      <w:sz w:val="32"/>
      <w:szCs w:val="32"/>
    </w:rPr>
  </w:style>
  <w:style w:type="character" w:customStyle="1" w:styleId="161">
    <w:name w:val="题注 Char1"/>
    <w:uiPriority w:val="0"/>
    <w:rPr>
      <w:rFonts w:ascii="Calibri" w:hAnsi="Calibri" w:eastAsia="Calibri" w:cs="黑体"/>
      <w:b/>
      <w:sz w:val="18"/>
      <w:szCs w:val="18"/>
    </w:rPr>
  </w:style>
  <w:style w:type="character" w:customStyle="1" w:styleId="162">
    <w:name w:val="批注文字 Char1"/>
    <w:uiPriority w:val="99"/>
    <w:rPr>
      <w:szCs w:val="24"/>
    </w:rPr>
  </w:style>
  <w:style w:type="character" w:customStyle="1" w:styleId="163">
    <w:name w:val="题注 Char"/>
    <w:uiPriority w:val="0"/>
    <w:rPr>
      <w:rFonts w:ascii="Calibri" w:hAnsi="Calibri" w:eastAsia="Calibri" w:cs="Arial"/>
      <w:b/>
      <w:kern w:val="2"/>
      <w:sz w:val="18"/>
      <w:szCs w:val="18"/>
    </w:rPr>
  </w:style>
  <w:style w:type="table" w:customStyle="1" w:styleId="164">
    <w:name w:val="流行型_含合并单元格"/>
    <w:basedOn w:val="92"/>
    <w:uiPriority w:val="0"/>
    <w:tblPr>
      <w:tblStyle w:val="92"/>
    </w:tblPr>
    <w:tblStylePr w:type="firstRow">
      <w:pPr>
        <w:jc w:val="center"/>
      </w:pPr>
      <w:rPr>
        <w:b/>
        <w:bCs/>
        <w:i w:val="0"/>
        <w:color w:val="auto"/>
        <w:sz w:val="21"/>
      </w:rPr>
      <w:tblPr>
        <w:tblStyle w:val="88"/>
      </w:tblPr>
      <w:tcPr>
        <w:tcBorders>
          <w:top w:val="nil"/>
          <w:left w:val="nil"/>
          <w:bottom w:val="nil"/>
          <w:right w:val="nil"/>
          <w:insideH w:val="nil"/>
          <w:insideV w:val="nil"/>
          <w:tl2br w:val="nil"/>
          <w:tr2bl w:val="nil"/>
        </w:tcBorders>
        <w:shd w:val="clear" w:color="000000" w:fill="B3B3B3"/>
      </w:tcPr>
    </w:tblStylePr>
    <w:tblStylePr w:type="band1Horz">
      <w:rPr>
        <w:color w:val="auto"/>
      </w:rPr>
      <w:tblPr>
        <w:tblStyle w:val="88"/>
      </w:tblPr>
      <w:tcPr>
        <w:tcBorders>
          <w:top w:val="nil"/>
          <w:left w:val="nil"/>
          <w:bottom w:val="nil"/>
          <w:right w:val="nil"/>
          <w:insideH w:val="nil"/>
          <w:insideV w:val="nil"/>
          <w:tl2br w:val="nil"/>
          <w:tr2bl w:val="nil"/>
        </w:tcBorders>
        <w:shd w:val="pct5" w:color="000000" w:fill="FFFFFF"/>
      </w:tcPr>
    </w:tblStylePr>
    <w:tblStylePr w:type="band2Horz">
      <w:rPr>
        <w:color w:val="auto"/>
      </w:rPr>
      <w:tblPr>
        <w:tblStyle w:val="88"/>
      </w:tblPr>
      <w:tcPr>
        <w:tcBorders>
          <w:top w:val="nil"/>
          <w:left w:val="nil"/>
          <w:bottom w:val="nil"/>
          <w:right w:val="nil"/>
          <w:insideH w:val="nil"/>
          <w:insideV w:val="nil"/>
          <w:tl2br w:val="nil"/>
          <w:tr2bl w:val="nil"/>
        </w:tcBorders>
        <w:shd w:val="pct20" w:color="000000" w:fill="FFFFFF"/>
      </w:tcPr>
    </w:tblStylePr>
  </w:style>
  <w:style w:type="table" w:customStyle="1" w:styleId="165">
    <w:name w:val="报告表格1"/>
    <w:basedOn w:val="88"/>
    <w:uiPriority w:val="0"/>
    <w:pPr>
      <w:jc w:val="center"/>
    </w:pPr>
    <w:rPr>
      <w:rFonts w:ascii="黑体" w:hAnsi="黑体" w:eastAsia="黑体" w:cs="黑体"/>
    </w:rPr>
    <w:tblPr>
      <w:tblStyle w:val="164"/>
    </w:tblPr>
    <w:tcPr>
      <w:shd w:val="clear" w:color="auto" w:fill="auto"/>
    </w:tcPr>
  </w:style>
  <w:style w:type="table" w:customStyle="1" w:styleId="166">
    <w:name w:val="表格1"/>
    <w:basedOn w:val="88"/>
    <w:uiPriority w:val="0"/>
    <w:pPr>
      <w:spacing w:line="320" w:lineRule="exact"/>
      <w:jc w:val="center"/>
    </w:pPr>
    <w:tblPr>
      <w:tblStyle w:val="165"/>
      <w:tblStyleRowBandSize w:val="1"/>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blStylePr w:type="firstRow">
      <w:pPr>
        <w:jc w:val="center"/>
      </w:pPr>
      <w:rPr>
        <w:b/>
        <w:i w:val="0"/>
        <w:color w:val="000000"/>
        <w:sz w:val="20"/>
      </w:rPr>
      <w:tblPr>
        <w:tblStyle w:val="88"/>
      </w:tblPr>
      <w:trPr>
        <w:tblHeader/>
      </w:trPr>
      <w:tcPr>
        <w:tcBorders>
          <w:top w:val="single" w:color="FFFFFF" w:sz="6" w:space="0"/>
          <w:left w:val="single" w:color="FFFFFF" w:sz="6" w:space="0"/>
          <w:bottom w:val="single" w:color="FFFFFF" w:sz="6" w:space="0"/>
          <w:right w:val="single" w:color="FFFFFF" w:sz="6" w:space="0"/>
          <w:insideH w:val="single" w:sz="6" w:space="0"/>
          <w:insideV w:val="single" w:sz="6" w:space="0"/>
          <w:tl2br w:val="nil"/>
          <w:tr2bl w:val="nil"/>
        </w:tcBorders>
        <w:shd w:val="clear" w:color="auto" w:fill="8DB3E2"/>
        <w:vAlign w:val="center"/>
      </w:tcPr>
    </w:tblStylePr>
    <w:tblStylePr w:type="band1Horz">
      <w:tblPr>
        <w:tblStyle w:val="88"/>
      </w:tblPr>
      <w:tcPr>
        <w:shd w:val="clear" w:color="auto" w:fill="F6F8FC"/>
      </w:tcPr>
    </w:tblStylePr>
    <w:tblStylePr w:type="band2Horz">
      <w:tblPr>
        <w:tblStyle w:val="88"/>
      </w:tblPr>
      <w:tcPr>
        <w:tcBorders>
          <w:top w:val="single" w:color="FFFFFF" w:sz="6" w:space="0"/>
          <w:left w:val="single" w:color="FFFFFF" w:sz="6" w:space="0"/>
          <w:bottom w:val="single" w:color="FFFFFF" w:sz="6" w:space="0"/>
          <w:right w:val="single" w:color="FFFFFF" w:sz="6" w:space="0"/>
          <w:insideH w:val="single" w:sz="6" w:space="0"/>
          <w:insideV w:val="single" w:sz="6" w:space="0"/>
          <w:tl2br w:val="nil"/>
          <w:tr2bl w:val="nil"/>
        </w:tcBorders>
        <w:shd w:val="clear" w:color="auto" w:fill="C5D5E9"/>
      </w:tcPr>
    </w:tblStylePr>
  </w:style>
  <w:style w:type="table" w:customStyle="1" w:styleId="167">
    <w:name w:val="年报蓝"/>
    <w:basedOn w:val="88"/>
    <w:uiPriority w:val="99"/>
    <w:pPr>
      <w:spacing w:line="320" w:lineRule="exact"/>
      <w:jc w:val="center"/>
    </w:pPr>
    <w:rPr>
      <w:rFonts w:cs="Times New Roman"/>
    </w:rPr>
    <w:tblPr>
      <w:tblStyle w:val="88"/>
      <w:tblStyleRowBandSize w:val="1"/>
      <w:jc w:val="center"/>
      <w:tblBorders>
        <w:bottom w:val="single" w:color="00B0F0" w:sz="4" w:space="0"/>
        <w:insideV w:val="single" w:color="00B0F0" w:sz="4" w:space="0"/>
      </w:tblBorders>
    </w:tblPr>
    <w:trPr>
      <w:wBefore w:w="0" w:type="dxa"/>
      <w:jc w:val="center"/>
    </w:trPr>
    <w:tcPr>
      <w:shd w:val="clear" w:color="auto" w:fill="auto"/>
      <w:vAlign w:val="center"/>
    </w:tcPr>
    <w:tblStylePr w:type="firstRow">
      <w:pPr>
        <w:jc w:val="center"/>
      </w:pPr>
      <w:rPr>
        <w:b/>
        <w:i w:val="0"/>
        <w:color w:val="FFFFFF"/>
        <w:sz w:val="20"/>
      </w:rPr>
      <w:tblPr>
        <w:tblStyle w:val="88"/>
      </w:tblPr>
      <w:trPr>
        <w:tblHeader/>
      </w:trPr>
      <w:tcPr>
        <w:tcBorders>
          <w:left w:val="nil"/>
        </w:tcBorders>
        <w:shd w:val="clear" w:color="auto" w:fill="3CBCDC"/>
      </w:tcPr>
    </w:tblStylePr>
    <w:tblStylePr w:type="lastRow">
      <w:tblPr>
        <w:tblStyle w:val="88"/>
      </w:tblPr>
      <w:tcPr>
        <w:tcBorders>
          <w:top w:val="nil"/>
          <w:left w:val="single" w:color="57B8E7" w:sz="12" w:space="0"/>
          <w:bottom w:val="nil"/>
          <w:right w:val="nil"/>
          <w:insideH w:val="nil"/>
          <w:insideV w:val="nil"/>
          <w:tl2br w:val="nil"/>
          <w:tr2bl w:val="nil"/>
        </w:tcBorders>
        <w:shd w:val="clear" w:color="auto" w:fill="auto"/>
      </w:tcPr>
    </w:tblStylePr>
    <w:tblStylePr w:type="band1Horz">
      <w:tblPr>
        <w:tblStyle w:val="88"/>
      </w:tblPr>
      <w:tcPr>
        <w:shd w:val="clear" w:color="auto" w:fill="FFFFFF"/>
      </w:tcPr>
    </w:tblStylePr>
    <w:tblStylePr w:type="band2Horz">
      <w:tblPr>
        <w:tblStyle w:val="88"/>
      </w:tblPr>
      <w:tcPr>
        <w:tcBorders>
          <w:top w:val="nil"/>
          <w:left w:val="nil"/>
          <w:bottom w:val="nil"/>
          <w:right w:val="nil"/>
          <w:insideH w:val="nil"/>
          <w:insideV w:val="single" w:sz="4" w:space="0"/>
          <w:tl2br w:val="nil"/>
          <w:tr2bl w:val="nil"/>
        </w:tcBorders>
        <w:shd w:val="clear" w:color="auto" w:fill="E6E6E6"/>
      </w:tcPr>
    </w:tblStylePr>
  </w:style>
</w:styles>
</file>

<file path=word/_rels/document.xml.rels><?xml version="1.0" encoding="UTF-8" standalone="yes"?>
<Relationships xmlns="http://schemas.openxmlformats.org/package/2006/relationships"><Relationship Id="rId99" Type="http://schemas.openxmlformats.org/officeDocument/2006/relationships/image" Target="media/image89.emf"/><Relationship Id="rId98" Type="http://schemas.openxmlformats.org/officeDocument/2006/relationships/image" Target="media/image88.emf"/><Relationship Id="rId97" Type="http://schemas.openxmlformats.org/officeDocument/2006/relationships/image" Target="media/image87.emf"/><Relationship Id="rId96" Type="http://schemas.openxmlformats.org/officeDocument/2006/relationships/image" Target="media/image86.emf"/><Relationship Id="rId95" Type="http://schemas.openxmlformats.org/officeDocument/2006/relationships/image" Target="media/image85.emf"/><Relationship Id="rId94" Type="http://schemas.openxmlformats.org/officeDocument/2006/relationships/image" Target="media/image84.emf"/><Relationship Id="rId93" Type="http://schemas.openxmlformats.org/officeDocument/2006/relationships/image" Target="media/image83.emf"/><Relationship Id="rId92" Type="http://schemas.openxmlformats.org/officeDocument/2006/relationships/image" Target="media/image82.emf"/><Relationship Id="rId91" Type="http://schemas.openxmlformats.org/officeDocument/2006/relationships/image" Target="media/image81.emf"/><Relationship Id="rId90" Type="http://schemas.openxmlformats.org/officeDocument/2006/relationships/image" Target="media/image80.emf"/><Relationship Id="rId9" Type="http://schemas.openxmlformats.org/officeDocument/2006/relationships/header" Target="header4.xml"/><Relationship Id="rId89" Type="http://schemas.openxmlformats.org/officeDocument/2006/relationships/image" Target="media/image79.emf"/><Relationship Id="rId88" Type="http://schemas.openxmlformats.org/officeDocument/2006/relationships/image" Target="media/image78.png"/><Relationship Id="rId87" Type="http://schemas.openxmlformats.org/officeDocument/2006/relationships/image" Target="media/image77.emf"/><Relationship Id="rId86" Type="http://schemas.openxmlformats.org/officeDocument/2006/relationships/image" Target="media/image76.emf"/><Relationship Id="rId85" Type="http://schemas.openxmlformats.org/officeDocument/2006/relationships/image" Target="media/image75.emf"/><Relationship Id="rId84" Type="http://schemas.openxmlformats.org/officeDocument/2006/relationships/image" Target="media/image74.emf"/><Relationship Id="rId83" Type="http://schemas.openxmlformats.org/officeDocument/2006/relationships/image" Target="media/image73.emf"/><Relationship Id="rId82" Type="http://schemas.openxmlformats.org/officeDocument/2006/relationships/image" Target="media/image72.emf"/><Relationship Id="rId81" Type="http://schemas.openxmlformats.org/officeDocument/2006/relationships/image" Target="media/image71.emf"/><Relationship Id="rId80" Type="http://schemas.openxmlformats.org/officeDocument/2006/relationships/image" Target="media/image70.emf"/><Relationship Id="rId8" Type="http://schemas.openxmlformats.org/officeDocument/2006/relationships/header" Target="header3.xml"/><Relationship Id="rId79" Type="http://schemas.openxmlformats.org/officeDocument/2006/relationships/image" Target="media/image69.emf"/><Relationship Id="rId78" Type="http://schemas.openxmlformats.org/officeDocument/2006/relationships/image" Target="media/image68.emf"/><Relationship Id="rId77" Type="http://schemas.openxmlformats.org/officeDocument/2006/relationships/image" Target="media/image67.emf"/><Relationship Id="rId76" Type="http://schemas.openxmlformats.org/officeDocument/2006/relationships/image" Target="media/image66.emf"/><Relationship Id="rId75" Type="http://schemas.openxmlformats.org/officeDocument/2006/relationships/image" Target="media/image65.emf"/><Relationship Id="rId74" Type="http://schemas.openxmlformats.org/officeDocument/2006/relationships/image" Target="media/image64.emf"/><Relationship Id="rId73" Type="http://schemas.openxmlformats.org/officeDocument/2006/relationships/image" Target="media/image63.emf"/><Relationship Id="rId72" Type="http://schemas.openxmlformats.org/officeDocument/2006/relationships/image" Target="media/image62.emf"/><Relationship Id="rId71" Type="http://schemas.openxmlformats.org/officeDocument/2006/relationships/image" Target="media/image61.emf"/><Relationship Id="rId70" Type="http://schemas.openxmlformats.org/officeDocument/2006/relationships/image" Target="media/image60.emf"/><Relationship Id="rId7" Type="http://schemas.openxmlformats.org/officeDocument/2006/relationships/footer" Target="footer2.xml"/><Relationship Id="rId69" Type="http://schemas.openxmlformats.org/officeDocument/2006/relationships/image" Target="media/image59.emf"/><Relationship Id="rId68" Type="http://schemas.openxmlformats.org/officeDocument/2006/relationships/image" Target="media/image58.emf"/><Relationship Id="rId67" Type="http://schemas.openxmlformats.org/officeDocument/2006/relationships/image" Target="media/image57.emf"/><Relationship Id="rId66" Type="http://schemas.openxmlformats.org/officeDocument/2006/relationships/image" Target="media/image56.emf"/><Relationship Id="rId65" Type="http://schemas.openxmlformats.org/officeDocument/2006/relationships/image" Target="media/image55.emf"/><Relationship Id="rId64" Type="http://schemas.openxmlformats.org/officeDocument/2006/relationships/image" Target="media/image54.emf"/><Relationship Id="rId63" Type="http://schemas.openxmlformats.org/officeDocument/2006/relationships/image" Target="media/image53.emf"/><Relationship Id="rId62" Type="http://schemas.openxmlformats.org/officeDocument/2006/relationships/image" Target="media/image52.emf"/><Relationship Id="rId61" Type="http://schemas.openxmlformats.org/officeDocument/2006/relationships/image" Target="media/image51.emf"/><Relationship Id="rId60" Type="http://schemas.openxmlformats.org/officeDocument/2006/relationships/image" Target="media/image50.emf"/><Relationship Id="rId6" Type="http://schemas.openxmlformats.org/officeDocument/2006/relationships/footer" Target="footer1.xml"/><Relationship Id="rId59" Type="http://schemas.openxmlformats.org/officeDocument/2006/relationships/image" Target="media/image49.png"/><Relationship Id="rId58" Type="http://schemas.openxmlformats.org/officeDocument/2006/relationships/image" Target="media/image48.emf"/><Relationship Id="rId57" Type="http://schemas.openxmlformats.org/officeDocument/2006/relationships/image" Target="media/image47.emf"/><Relationship Id="rId56" Type="http://schemas.openxmlformats.org/officeDocument/2006/relationships/image" Target="media/image46.emf"/><Relationship Id="rId55" Type="http://schemas.openxmlformats.org/officeDocument/2006/relationships/image" Target="media/image45.emf"/><Relationship Id="rId54" Type="http://schemas.openxmlformats.org/officeDocument/2006/relationships/image" Target="media/image44.emf"/><Relationship Id="rId53" Type="http://schemas.openxmlformats.org/officeDocument/2006/relationships/image" Target="media/image43.emf"/><Relationship Id="rId52" Type="http://schemas.openxmlformats.org/officeDocument/2006/relationships/image" Target="media/image42.emf"/><Relationship Id="rId51" Type="http://schemas.openxmlformats.org/officeDocument/2006/relationships/image" Target="media/image41.emf"/><Relationship Id="rId50" Type="http://schemas.openxmlformats.org/officeDocument/2006/relationships/image" Target="media/image40.emf"/><Relationship Id="rId5" Type="http://schemas.openxmlformats.org/officeDocument/2006/relationships/header" Target="header2.xml"/><Relationship Id="rId49" Type="http://schemas.openxmlformats.org/officeDocument/2006/relationships/image" Target="media/image39.emf"/><Relationship Id="rId48" Type="http://schemas.openxmlformats.org/officeDocument/2006/relationships/image" Target="media/image38.emf"/><Relationship Id="rId47" Type="http://schemas.openxmlformats.org/officeDocument/2006/relationships/image" Target="media/image37.emf"/><Relationship Id="rId46" Type="http://schemas.openxmlformats.org/officeDocument/2006/relationships/image" Target="media/image36.emf"/><Relationship Id="rId45" Type="http://schemas.openxmlformats.org/officeDocument/2006/relationships/image" Target="media/image35.emf"/><Relationship Id="rId44" Type="http://schemas.openxmlformats.org/officeDocument/2006/relationships/image" Target="media/image34.emf"/><Relationship Id="rId43" Type="http://schemas.openxmlformats.org/officeDocument/2006/relationships/image" Target="media/image33.emf"/><Relationship Id="rId42" Type="http://schemas.openxmlformats.org/officeDocument/2006/relationships/image" Target="media/image32.emf"/><Relationship Id="rId41" Type="http://schemas.openxmlformats.org/officeDocument/2006/relationships/image" Target="media/image31.emf"/><Relationship Id="rId40" Type="http://schemas.openxmlformats.org/officeDocument/2006/relationships/image" Target="media/image30.emf"/><Relationship Id="rId4" Type="http://schemas.openxmlformats.org/officeDocument/2006/relationships/header" Target="header1.xml"/><Relationship Id="rId39" Type="http://schemas.openxmlformats.org/officeDocument/2006/relationships/image" Target="media/image29.emf"/><Relationship Id="rId38" Type="http://schemas.openxmlformats.org/officeDocument/2006/relationships/image" Target="media/image28.emf"/><Relationship Id="rId37" Type="http://schemas.openxmlformats.org/officeDocument/2006/relationships/image" Target="media/image27.png"/><Relationship Id="rId36" Type="http://schemas.openxmlformats.org/officeDocument/2006/relationships/image" Target="media/image26.emf"/><Relationship Id="rId35" Type="http://schemas.openxmlformats.org/officeDocument/2006/relationships/image" Target="media/image25.emf"/><Relationship Id="rId34" Type="http://schemas.openxmlformats.org/officeDocument/2006/relationships/image" Target="media/image24.emf"/><Relationship Id="rId33" Type="http://schemas.openxmlformats.org/officeDocument/2006/relationships/image" Target="media/image23.emf"/><Relationship Id="rId32" Type="http://schemas.openxmlformats.org/officeDocument/2006/relationships/image" Target="media/image22.emf"/><Relationship Id="rId31" Type="http://schemas.openxmlformats.org/officeDocument/2006/relationships/image" Target="media/image21.emf"/><Relationship Id="rId30" Type="http://schemas.openxmlformats.org/officeDocument/2006/relationships/image" Target="media/image20.emf"/><Relationship Id="rId3" Type="http://schemas.openxmlformats.org/officeDocument/2006/relationships/footnotes" Target="footnotes.xml"/><Relationship Id="rId29" Type="http://schemas.openxmlformats.org/officeDocument/2006/relationships/image" Target="media/image19.emf"/><Relationship Id="rId28" Type="http://schemas.openxmlformats.org/officeDocument/2006/relationships/image" Target="media/image18.emf"/><Relationship Id="rId27" Type="http://schemas.openxmlformats.org/officeDocument/2006/relationships/image" Target="media/image17.emf"/><Relationship Id="rId26" Type="http://schemas.openxmlformats.org/officeDocument/2006/relationships/image" Target="media/image16.emf"/><Relationship Id="rId25" Type="http://schemas.openxmlformats.org/officeDocument/2006/relationships/image" Target="media/image15.emf"/><Relationship Id="rId24" Type="http://schemas.openxmlformats.org/officeDocument/2006/relationships/image" Target="media/image14.emf"/><Relationship Id="rId23" Type="http://schemas.openxmlformats.org/officeDocument/2006/relationships/image" Target="media/image13.emf"/><Relationship Id="rId22" Type="http://schemas.openxmlformats.org/officeDocument/2006/relationships/image" Target="media/image12.emf"/><Relationship Id="rId21" Type="http://schemas.openxmlformats.org/officeDocument/2006/relationships/image" Target="media/image11.emf"/><Relationship Id="rId20" Type="http://schemas.openxmlformats.org/officeDocument/2006/relationships/image" Target="media/image10.emf"/><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emf"/><Relationship Id="rId17" Type="http://schemas.openxmlformats.org/officeDocument/2006/relationships/image" Target="media/image7.emf"/><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header" Target="header6.xml"/><Relationship Id="rId102" Type="http://schemas.openxmlformats.org/officeDocument/2006/relationships/fontTable" Target="fontTable.xml"/><Relationship Id="rId101" Type="http://schemas.openxmlformats.org/officeDocument/2006/relationships/numbering" Target="numbering.xml"/><Relationship Id="rId100" Type="http://schemas.openxmlformats.org/officeDocument/2006/relationships/customXml" Target="../customXml/item1.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115</Pages>
  <Words>7815</Words>
  <Characters>44551</Characters>
  <Lines>371</Lines>
  <Paragraphs>104</Paragraphs>
  <TotalTime>2</TotalTime>
  <ScaleCrop>false</ScaleCrop>
  <LinksUpToDate>false</LinksUpToDate>
  <CharactersWithSpaces>52262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2020-09-14T08:29:00Z</dcterms:created>
  <dc:creator>MyCOS</dc:creator>
  <cp:lastModifiedBy>y</cp:lastModifiedBy>
  <cp:lastPrinted>2020-12-29T09:45:00Z</cp:lastPrinted>
  <dcterms:modified xsi:type="dcterms:W3CDTF">2021-01-12T06:56:54Z</dcterms:modified>
  <dc:title>MyCOS</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