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7A4" w:rsidRDefault="001177A4" w:rsidP="001D54E3">
      <w:pPr>
        <w:rPr>
          <w:rFonts w:ascii="黑体" w:eastAsia="黑体" w:hint="eastAsia"/>
          <w:sz w:val="36"/>
          <w:szCs w:val="36"/>
        </w:rPr>
      </w:pPr>
    </w:p>
    <w:p w:rsidR="001177A4" w:rsidRDefault="0067401C" w:rsidP="00141B7D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武汉轻工大学</w:t>
      </w:r>
      <w:r w:rsidR="00EC6C73">
        <w:rPr>
          <w:rFonts w:ascii="黑体" w:eastAsia="黑体" w:hint="eastAsia"/>
          <w:sz w:val="36"/>
          <w:szCs w:val="36"/>
        </w:rPr>
        <w:t>2020</w:t>
      </w:r>
      <w:r>
        <w:rPr>
          <w:rFonts w:ascii="黑体" w:eastAsia="黑体" w:hint="eastAsia"/>
          <w:sz w:val="36"/>
          <w:szCs w:val="36"/>
        </w:rPr>
        <w:t>届毕业研究生就业质量</w:t>
      </w:r>
      <w:r w:rsidR="00141B7D">
        <w:rPr>
          <w:rFonts w:ascii="黑体" w:eastAsia="黑体" w:hint="eastAsia"/>
          <w:sz w:val="36"/>
          <w:szCs w:val="36"/>
        </w:rPr>
        <w:t>分析</w:t>
      </w:r>
      <w:r>
        <w:rPr>
          <w:rFonts w:ascii="黑体" w:eastAsia="黑体" w:hint="eastAsia"/>
          <w:sz w:val="36"/>
          <w:szCs w:val="36"/>
        </w:rPr>
        <w:t>报告</w:t>
      </w:r>
    </w:p>
    <w:p w:rsidR="001177A4" w:rsidRDefault="001177A4" w:rsidP="001D54E3">
      <w:pPr>
        <w:rPr>
          <w:rFonts w:ascii="黑体" w:eastAsia="黑体"/>
          <w:sz w:val="36"/>
          <w:szCs w:val="36"/>
        </w:rPr>
      </w:pPr>
    </w:p>
    <w:p w:rsidR="001D54E3" w:rsidRPr="00C63E2D" w:rsidRDefault="001D54E3" w:rsidP="001D54E3">
      <w:pPr>
        <w:rPr>
          <w:rFonts w:ascii="黑体" w:eastAsia="黑体"/>
          <w:sz w:val="28"/>
          <w:szCs w:val="28"/>
        </w:rPr>
      </w:pPr>
      <w:r w:rsidRPr="00C63E2D">
        <w:rPr>
          <w:rFonts w:ascii="黑体" w:eastAsia="黑体" w:hint="eastAsia"/>
          <w:sz w:val="28"/>
          <w:szCs w:val="28"/>
        </w:rPr>
        <w:t xml:space="preserve">1 </w:t>
      </w:r>
      <w:r w:rsidR="00672661" w:rsidRPr="00C63E2D">
        <w:rPr>
          <w:rFonts w:ascii="黑体" w:eastAsia="黑体" w:hint="eastAsia"/>
          <w:sz w:val="28"/>
          <w:szCs w:val="28"/>
        </w:rPr>
        <w:t>毕业生</w:t>
      </w:r>
      <w:r w:rsidRPr="00C63E2D">
        <w:rPr>
          <w:rFonts w:ascii="黑体" w:eastAsia="黑体" w:hint="eastAsia"/>
          <w:sz w:val="28"/>
          <w:szCs w:val="28"/>
        </w:rPr>
        <w:t xml:space="preserve">基本情况 </w:t>
      </w:r>
    </w:p>
    <w:p w:rsidR="009F41F3" w:rsidRPr="00C63E2D" w:rsidRDefault="00672661" w:rsidP="001D54E3">
      <w:pPr>
        <w:rPr>
          <w:rFonts w:ascii="仿宋_GB2312" w:eastAsia="仿宋_GB2312"/>
          <w:b/>
          <w:sz w:val="28"/>
          <w:szCs w:val="28"/>
        </w:rPr>
      </w:pPr>
      <w:r w:rsidRPr="00C63E2D">
        <w:rPr>
          <w:rFonts w:ascii="仿宋_GB2312" w:eastAsia="仿宋_GB2312" w:hint="eastAsia"/>
          <w:b/>
          <w:sz w:val="28"/>
          <w:szCs w:val="28"/>
        </w:rPr>
        <w:t>1.1毕业生结构</w:t>
      </w:r>
    </w:p>
    <w:p w:rsidR="00672661" w:rsidRDefault="00C01B50" w:rsidP="009F41F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截止</w:t>
      </w:r>
      <w:r w:rsidR="00EC6C73">
        <w:rPr>
          <w:rFonts w:ascii="仿宋_GB2312" w:eastAsia="仿宋_GB2312" w:hint="eastAsia"/>
          <w:sz w:val="28"/>
          <w:szCs w:val="28"/>
        </w:rPr>
        <w:t>2020</w:t>
      </w:r>
      <w:r w:rsidR="00654D37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12月31日，</w:t>
      </w:r>
      <w:r w:rsidR="00654D37">
        <w:rPr>
          <w:rFonts w:ascii="仿宋_GB2312" w:eastAsia="仿宋_GB2312" w:hint="eastAsia"/>
          <w:sz w:val="28"/>
          <w:szCs w:val="28"/>
        </w:rPr>
        <w:t>我校</w:t>
      </w:r>
      <w:r>
        <w:rPr>
          <w:rFonts w:ascii="仿宋_GB2312" w:eastAsia="仿宋_GB2312" w:hint="eastAsia"/>
          <w:sz w:val="28"/>
          <w:szCs w:val="28"/>
        </w:rPr>
        <w:t>2020年夏季和冬季</w:t>
      </w:r>
      <w:r w:rsidR="00097CAF">
        <w:rPr>
          <w:rFonts w:ascii="仿宋_GB2312" w:eastAsia="仿宋_GB2312" w:hint="eastAsia"/>
          <w:sz w:val="28"/>
          <w:szCs w:val="28"/>
        </w:rPr>
        <w:t>毕业</w:t>
      </w:r>
      <w:r w:rsidR="009F41F3">
        <w:rPr>
          <w:rFonts w:ascii="仿宋_GB2312" w:eastAsia="仿宋_GB2312" w:hint="eastAsia"/>
          <w:sz w:val="28"/>
          <w:szCs w:val="28"/>
        </w:rPr>
        <w:t>硕士研究生</w:t>
      </w:r>
      <w:r>
        <w:rPr>
          <w:rFonts w:ascii="仿宋_GB2312" w:eastAsia="仿宋_GB2312" w:hint="eastAsia"/>
          <w:sz w:val="28"/>
          <w:szCs w:val="28"/>
        </w:rPr>
        <w:t>418</w:t>
      </w:r>
      <w:r w:rsidR="00672661">
        <w:rPr>
          <w:rFonts w:ascii="仿宋_GB2312" w:eastAsia="仿宋_GB2312" w:hint="eastAsia"/>
          <w:sz w:val="28"/>
          <w:szCs w:val="28"/>
        </w:rPr>
        <w:t>人</w:t>
      </w:r>
      <w:r w:rsidR="00097CAF">
        <w:rPr>
          <w:rFonts w:ascii="仿宋_GB2312" w:eastAsia="仿宋_GB2312" w:hint="eastAsia"/>
          <w:sz w:val="28"/>
          <w:szCs w:val="28"/>
        </w:rPr>
        <w:t>，</w:t>
      </w:r>
      <w:r w:rsidR="00BF0630">
        <w:rPr>
          <w:rFonts w:ascii="仿宋_GB2312" w:eastAsia="仿宋_GB2312" w:hint="eastAsia"/>
          <w:sz w:val="28"/>
          <w:szCs w:val="28"/>
        </w:rPr>
        <w:t>分属于6</w:t>
      </w:r>
      <w:r w:rsidR="009F41F3">
        <w:rPr>
          <w:rFonts w:ascii="仿宋_GB2312" w:eastAsia="仿宋_GB2312" w:hint="eastAsia"/>
          <w:sz w:val="28"/>
          <w:szCs w:val="28"/>
        </w:rPr>
        <w:t>个学科门类21个专业，无博士研究生。</w:t>
      </w:r>
      <w:r w:rsidR="00672661">
        <w:rPr>
          <w:rFonts w:ascii="仿宋_GB2312" w:eastAsia="仿宋_GB2312" w:hint="eastAsia"/>
          <w:sz w:val="28"/>
          <w:szCs w:val="28"/>
        </w:rPr>
        <w:t>其中</w:t>
      </w:r>
      <w:r w:rsidR="009F41F3">
        <w:rPr>
          <w:rFonts w:ascii="仿宋_GB2312" w:eastAsia="仿宋_GB2312" w:hint="eastAsia"/>
          <w:sz w:val="28"/>
          <w:szCs w:val="28"/>
        </w:rPr>
        <w:t>男生</w:t>
      </w:r>
      <w:r w:rsidR="00267939">
        <w:rPr>
          <w:rFonts w:ascii="仿宋_GB2312" w:eastAsia="仿宋_GB2312" w:hint="eastAsia"/>
          <w:sz w:val="28"/>
          <w:szCs w:val="28"/>
        </w:rPr>
        <w:t>217</w:t>
      </w:r>
      <w:r w:rsidR="009F41F3">
        <w:rPr>
          <w:rFonts w:ascii="仿宋_GB2312" w:eastAsia="仿宋_GB2312" w:hint="eastAsia"/>
          <w:sz w:val="28"/>
          <w:szCs w:val="28"/>
        </w:rPr>
        <w:t>人，</w:t>
      </w:r>
      <w:r w:rsidR="00672661">
        <w:rPr>
          <w:rFonts w:ascii="仿宋_GB2312" w:eastAsia="仿宋_GB2312" w:hint="eastAsia"/>
          <w:sz w:val="28"/>
          <w:szCs w:val="28"/>
        </w:rPr>
        <w:t>女生</w:t>
      </w:r>
      <w:r>
        <w:rPr>
          <w:rFonts w:ascii="仿宋_GB2312" w:eastAsia="仿宋_GB2312" w:hint="eastAsia"/>
          <w:sz w:val="28"/>
          <w:szCs w:val="28"/>
        </w:rPr>
        <w:t>201</w:t>
      </w:r>
      <w:r w:rsidR="00BF0630">
        <w:rPr>
          <w:rFonts w:ascii="仿宋_GB2312" w:eastAsia="仿宋_GB2312" w:hint="eastAsia"/>
          <w:sz w:val="28"/>
          <w:szCs w:val="28"/>
        </w:rPr>
        <w:t>人</w:t>
      </w:r>
      <w:r w:rsidR="00BE33AF">
        <w:rPr>
          <w:rFonts w:ascii="仿宋_GB2312" w:eastAsia="仿宋_GB2312" w:hint="eastAsia"/>
          <w:sz w:val="28"/>
          <w:szCs w:val="28"/>
        </w:rPr>
        <w:t>。</w:t>
      </w:r>
    </w:p>
    <w:p w:rsidR="00BE33AF" w:rsidRDefault="00BE33AF" w:rsidP="00B461A0">
      <w:pPr>
        <w:ind w:firstLineChars="200" w:firstLine="560"/>
        <w:jc w:val="center"/>
        <w:rPr>
          <w:rFonts w:ascii="仿宋_GB2312" w:eastAsia="仿宋_GB2312"/>
          <w:sz w:val="28"/>
          <w:szCs w:val="28"/>
        </w:rPr>
      </w:pPr>
    </w:p>
    <w:p w:rsidR="00672661" w:rsidRPr="00C63E2D" w:rsidRDefault="00672661" w:rsidP="001D54E3">
      <w:pPr>
        <w:rPr>
          <w:rFonts w:ascii="仿宋_GB2312" w:eastAsia="仿宋_GB2312"/>
          <w:b/>
          <w:sz w:val="28"/>
          <w:szCs w:val="28"/>
        </w:rPr>
      </w:pPr>
      <w:r w:rsidRPr="00C63E2D">
        <w:rPr>
          <w:rFonts w:ascii="仿宋_GB2312" w:eastAsia="仿宋_GB2312" w:hint="eastAsia"/>
          <w:b/>
          <w:sz w:val="28"/>
          <w:szCs w:val="28"/>
        </w:rPr>
        <w:t>1.2毕业生生源地</w:t>
      </w:r>
    </w:p>
    <w:p w:rsidR="00672661" w:rsidRPr="004C4F4A" w:rsidRDefault="00EC6C73" w:rsidP="00FC3DB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2020</w:t>
      </w:r>
      <w:r w:rsidR="00FC3DB2" w:rsidRPr="004C4F4A">
        <w:rPr>
          <w:rFonts w:ascii="仿宋_GB2312" w:eastAsia="仿宋_GB2312" w:hint="eastAsia"/>
          <w:sz w:val="28"/>
          <w:szCs w:val="28"/>
        </w:rPr>
        <w:t>年毕业生生源</w:t>
      </w:r>
      <w:r w:rsidR="00993D9E" w:rsidRPr="004C4F4A">
        <w:rPr>
          <w:rFonts w:ascii="仿宋_GB2312" w:eastAsia="仿宋_GB2312" w:hint="eastAsia"/>
          <w:sz w:val="28"/>
          <w:szCs w:val="28"/>
        </w:rPr>
        <w:t>来自</w:t>
      </w:r>
      <w:r w:rsidR="000F5E6A">
        <w:rPr>
          <w:rFonts w:ascii="仿宋_GB2312" w:eastAsia="仿宋_GB2312" w:hint="eastAsia"/>
          <w:sz w:val="28"/>
          <w:szCs w:val="28"/>
        </w:rPr>
        <w:t>21</w:t>
      </w:r>
      <w:r w:rsidR="00993D9E" w:rsidRPr="004C4F4A">
        <w:rPr>
          <w:rFonts w:ascii="仿宋_GB2312" w:eastAsia="仿宋_GB2312" w:hint="eastAsia"/>
          <w:sz w:val="28"/>
          <w:szCs w:val="28"/>
        </w:rPr>
        <w:t>个省自治区，生源地分布不平衡，</w:t>
      </w:r>
      <w:r w:rsidR="00FC3DB2" w:rsidRPr="004C4F4A">
        <w:rPr>
          <w:rFonts w:ascii="仿宋_GB2312" w:eastAsia="仿宋_GB2312" w:hint="eastAsia"/>
          <w:sz w:val="28"/>
          <w:szCs w:val="28"/>
        </w:rPr>
        <w:t>湖北生源占绝对优势，共计</w:t>
      </w:r>
      <w:r w:rsidR="00267939">
        <w:rPr>
          <w:rFonts w:ascii="仿宋_GB2312" w:eastAsia="仿宋_GB2312" w:hint="eastAsia"/>
          <w:sz w:val="28"/>
          <w:szCs w:val="28"/>
        </w:rPr>
        <w:t>2</w:t>
      </w:r>
      <w:r w:rsidR="000F5E6A">
        <w:rPr>
          <w:rFonts w:ascii="仿宋_GB2312" w:eastAsia="仿宋_GB2312" w:hint="eastAsia"/>
          <w:sz w:val="28"/>
          <w:szCs w:val="28"/>
        </w:rPr>
        <w:t>86</w:t>
      </w:r>
      <w:r w:rsidR="00FC3DB2" w:rsidRPr="004C4F4A">
        <w:rPr>
          <w:rFonts w:ascii="仿宋_GB2312" w:eastAsia="仿宋_GB2312" w:hint="eastAsia"/>
          <w:sz w:val="28"/>
          <w:szCs w:val="28"/>
        </w:rPr>
        <w:t>人占</w:t>
      </w:r>
      <w:r w:rsidR="00C01B50">
        <w:rPr>
          <w:rFonts w:ascii="仿宋_GB2312" w:eastAsia="仿宋_GB2312" w:hint="eastAsia"/>
          <w:sz w:val="28"/>
          <w:szCs w:val="28"/>
        </w:rPr>
        <w:t>68.42</w:t>
      </w:r>
      <w:r w:rsidR="00FC3DB2" w:rsidRPr="004C4F4A">
        <w:rPr>
          <w:rFonts w:ascii="仿宋_GB2312" w:eastAsia="仿宋_GB2312" w:hint="eastAsia"/>
          <w:sz w:val="28"/>
          <w:szCs w:val="28"/>
        </w:rPr>
        <w:t>%，河南生源居于第二位合计</w:t>
      </w:r>
      <w:r w:rsidR="000F5E6A">
        <w:rPr>
          <w:rFonts w:ascii="仿宋_GB2312" w:eastAsia="仿宋_GB2312" w:hint="eastAsia"/>
          <w:sz w:val="28"/>
          <w:szCs w:val="28"/>
        </w:rPr>
        <w:t>49</w:t>
      </w:r>
      <w:r w:rsidR="00FC3DB2" w:rsidRPr="004C4F4A">
        <w:rPr>
          <w:rFonts w:ascii="仿宋_GB2312" w:eastAsia="仿宋_GB2312" w:hint="eastAsia"/>
          <w:sz w:val="28"/>
          <w:szCs w:val="28"/>
        </w:rPr>
        <w:t>人占</w:t>
      </w:r>
      <w:r w:rsidR="00C01B50">
        <w:rPr>
          <w:rFonts w:ascii="仿宋_GB2312" w:eastAsia="仿宋_GB2312" w:hint="eastAsia"/>
          <w:sz w:val="28"/>
          <w:szCs w:val="28"/>
        </w:rPr>
        <w:t>11.72</w:t>
      </w:r>
      <w:r w:rsidR="00FC3DB2" w:rsidRPr="004C4F4A">
        <w:rPr>
          <w:rFonts w:ascii="仿宋_GB2312" w:eastAsia="仿宋_GB2312" w:hint="eastAsia"/>
          <w:sz w:val="28"/>
          <w:szCs w:val="28"/>
        </w:rPr>
        <w:t>%</w:t>
      </w:r>
      <w:r w:rsidR="00466EC8">
        <w:rPr>
          <w:rFonts w:ascii="仿宋_GB2312" w:eastAsia="仿宋_GB2312" w:hint="eastAsia"/>
          <w:sz w:val="28"/>
          <w:szCs w:val="28"/>
        </w:rPr>
        <w:t>，</w:t>
      </w:r>
      <w:r w:rsidR="00BE33AF">
        <w:rPr>
          <w:rFonts w:ascii="仿宋_GB2312" w:eastAsia="仿宋_GB2312" w:hint="eastAsia"/>
          <w:sz w:val="28"/>
          <w:szCs w:val="28"/>
        </w:rPr>
        <w:t>其他省份</w:t>
      </w:r>
      <w:r w:rsidR="00C01B50">
        <w:rPr>
          <w:rFonts w:ascii="仿宋_GB2312" w:eastAsia="仿宋_GB2312" w:hint="eastAsia"/>
          <w:sz w:val="28"/>
          <w:szCs w:val="28"/>
        </w:rPr>
        <w:t>83</w:t>
      </w:r>
      <w:r w:rsidR="00BE33AF">
        <w:rPr>
          <w:rFonts w:ascii="仿宋_GB2312" w:eastAsia="仿宋_GB2312" w:hint="eastAsia"/>
          <w:sz w:val="28"/>
          <w:szCs w:val="28"/>
        </w:rPr>
        <w:t>人，</w:t>
      </w:r>
      <w:r w:rsidR="00993D9E" w:rsidRPr="004C4F4A">
        <w:rPr>
          <w:rFonts w:ascii="仿宋_GB2312" w:eastAsia="仿宋_GB2312" w:hint="eastAsia"/>
          <w:sz w:val="28"/>
          <w:szCs w:val="28"/>
        </w:rPr>
        <w:t>占</w:t>
      </w:r>
      <w:r w:rsidR="00C01B50">
        <w:rPr>
          <w:rFonts w:ascii="仿宋_GB2312" w:eastAsia="仿宋_GB2312" w:hint="eastAsia"/>
          <w:sz w:val="28"/>
          <w:szCs w:val="28"/>
        </w:rPr>
        <w:t>19.86</w:t>
      </w:r>
      <w:r w:rsidR="00993D9E" w:rsidRPr="004C4F4A">
        <w:rPr>
          <w:rFonts w:ascii="仿宋_GB2312" w:eastAsia="仿宋_GB2312" w:hint="eastAsia"/>
          <w:sz w:val="28"/>
          <w:szCs w:val="28"/>
        </w:rPr>
        <w:t>%。无</w:t>
      </w:r>
      <w:r w:rsidR="000F4B92" w:rsidRPr="004C4F4A">
        <w:rPr>
          <w:rFonts w:ascii="仿宋_GB2312" w:eastAsia="仿宋_GB2312" w:hint="eastAsia"/>
          <w:sz w:val="28"/>
          <w:szCs w:val="28"/>
        </w:rPr>
        <w:t>港澳台</w:t>
      </w:r>
      <w:r w:rsidR="00FC3DB2" w:rsidRPr="004C4F4A">
        <w:rPr>
          <w:rFonts w:ascii="仿宋_GB2312" w:eastAsia="仿宋_GB2312" w:hint="eastAsia"/>
          <w:sz w:val="28"/>
          <w:szCs w:val="28"/>
        </w:rPr>
        <w:t>生源。</w:t>
      </w:r>
    </w:p>
    <w:p w:rsidR="00993D9E" w:rsidRDefault="00993D9E" w:rsidP="00B47B16">
      <w:pPr>
        <w:jc w:val="center"/>
        <w:rPr>
          <w:rFonts w:ascii="仿宋_GB2312" w:eastAsia="仿宋_GB2312"/>
          <w:sz w:val="28"/>
          <w:szCs w:val="28"/>
        </w:rPr>
      </w:pPr>
    </w:p>
    <w:p w:rsidR="00FC3DB2" w:rsidRDefault="00B47B16" w:rsidP="00B47B16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表1.2生源地构成</w:t>
      </w:r>
    </w:p>
    <w:tbl>
      <w:tblPr>
        <w:tblW w:w="5050" w:type="dxa"/>
        <w:jc w:val="center"/>
        <w:tblInd w:w="98" w:type="dxa"/>
        <w:tblLook w:val="0000"/>
      </w:tblPr>
      <w:tblGrid>
        <w:gridCol w:w="2710"/>
        <w:gridCol w:w="2340"/>
      </w:tblGrid>
      <w:tr w:rsidR="00B47B16" w:rsidRPr="00B47B16">
        <w:trPr>
          <w:trHeight w:val="312"/>
          <w:jc w:val="center"/>
        </w:trPr>
        <w:tc>
          <w:tcPr>
            <w:tcW w:w="2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999FF"/>
            <w:vAlign w:val="bottom"/>
          </w:tcPr>
          <w:p w:rsidR="00B47B16" w:rsidRPr="00B47B16" w:rsidRDefault="00B47B16" w:rsidP="00B47B1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7B16">
              <w:rPr>
                <w:rFonts w:ascii="宋体" w:hAnsi="宋体" w:cs="宋体" w:hint="eastAsia"/>
                <w:kern w:val="0"/>
                <w:sz w:val="18"/>
                <w:szCs w:val="18"/>
              </w:rPr>
              <w:t>生源地区</w:t>
            </w:r>
          </w:p>
        </w:tc>
        <w:tc>
          <w:tcPr>
            <w:tcW w:w="23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99FF"/>
            <w:vAlign w:val="bottom"/>
          </w:tcPr>
          <w:p w:rsidR="00B47B16" w:rsidRPr="00B47B16" w:rsidRDefault="00A7446A" w:rsidP="00B47B1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硕士毕业生人数</w:t>
            </w:r>
          </w:p>
        </w:tc>
      </w:tr>
      <w:tr w:rsidR="00B47B16" w:rsidRPr="00B47B16">
        <w:trPr>
          <w:trHeight w:val="312"/>
          <w:jc w:val="center"/>
        </w:trPr>
        <w:tc>
          <w:tcPr>
            <w:tcW w:w="271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B16" w:rsidRPr="00B47B16" w:rsidRDefault="00B47B16" w:rsidP="00B47B1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7B16" w:rsidRPr="00B47B16" w:rsidRDefault="00B47B16" w:rsidP="00B47B1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47B16" w:rsidRPr="00B47B16">
        <w:trPr>
          <w:trHeight w:val="285"/>
          <w:jc w:val="center"/>
        </w:trPr>
        <w:tc>
          <w:tcPr>
            <w:tcW w:w="2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7B16" w:rsidRPr="00B47B16" w:rsidRDefault="00B47B16" w:rsidP="00B47B1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7B16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7B16" w:rsidRPr="00B47B16" w:rsidRDefault="00C01B50" w:rsidP="00B47B1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418</w:t>
            </w:r>
          </w:p>
        </w:tc>
      </w:tr>
      <w:tr w:rsidR="00B47B16" w:rsidRPr="00B47B16">
        <w:trPr>
          <w:trHeight w:val="285"/>
          <w:jc w:val="center"/>
        </w:trPr>
        <w:tc>
          <w:tcPr>
            <w:tcW w:w="2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7B16" w:rsidRPr="00B47B16" w:rsidRDefault="00B47B16" w:rsidP="00B47B1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7B16">
              <w:rPr>
                <w:rFonts w:ascii="宋体" w:hAnsi="宋体" w:cs="宋体" w:hint="eastAsia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7B16" w:rsidRPr="00B47B16" w:rsidRDefault="00C65092" w:rsidP="00B47B1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49</w:t>
            </w:r>
          </w:p>
        </w:tc>
      </w:tr>
      <w:tr w:rsidR="00B47B16" w:rsidRPr="00B47B16">
        <w:trPr>
          <w:trHeight w:val="285"/>
          <w:jc w:val="center"/>
        </w:trPr>
        <w:tc>
          <w:tcPr>
            <w:tcW w:w="2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7B16" w:rsidRPr="00B47B16" w:rsidRDefault="00B47B16" w:rsidP="00B47B1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7B16">
              <w:rPr>
                <w:rFonts w:ascii="宋体" w:hAnsi="宋体" w:cs="宋体" w:hint="eastAsia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7B16" w:rsidRPr="00B47B16" w:rsidRDefault="00C65092" w:rsidP="00B47B1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286</w:t>
            </w:r>
          </w:p>
        </w:tc>
      </w:tr>
      <w:tr w:rsidR="00B47B16" w:rsidRPr="00B47B16">
        <w:trPr>
          <w:trHeight w:val="285"/>
          <w:jc w:val="center"/>
        </w:trPr>
        <w:tc>
          <w:tcPr>
            <w:tcW w:w="2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7B16" w:rsidRPr="00B47B16" w:rsidRDefault="00A7446A" w:rsidP="00B47B1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其他省份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7B16" w:rsidRPr="00B47B16" w:rsidRDefault="00C01B50" w:rsidP="00B47B1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83</w:t>
            </w:r>
          </w:p>
        </w:tc>
      </w:tr>
    </w:tbl>
    <w:p w:rsidR="00B47B16" w:rsidRDefault="00B47B16" w:rsidP="001D54E3">
      <w:pPr>
        <w:rPr>
          <w:rFonts w:ascii="仿宋_GB2312" w:eastAsia="仿宋_GB2312"/>
          <w:sz w:val="28"/>
          <w:szCs w:val="28"/>
        </w:rPr>
      </w:pPr>
    </w:p>
    <w:p w:rsidR="00B47B16" w:rsidRDefault="00B47B16" w:rsidP="001D54E3">
      <w:pPr>
        <w:rPr>
          <w:rFonts w:ascii="仿宋_GB2312" w:eastAsia="仿宋_GB2312"/>
          <w:sz w:val="28"/>
          <w:szCs w:val="28"/>
        </w:rPr>
      </w:pPr>
    </w:p>
    <w:p w:rsidR="00B47B16" w:rsidRDefault="00B47B16" w:rsidP="001D54E3">
      <w:pPr>
        <w:rPr>
          <w:rFonts w:ascii="仿宋_GB2312" w:eastAsia="仿宋_GB2312"/>
          <w:sz w:val="28"/>
          <w:szCs w:val="28"/>
        </w:rPr>
      </w:pPr>
    </w:p>
    <w:p w:rsidR="00B47B16" w:rsidRDefault="00B47B16" w:rsidP="001D54E3">
      <w:pPr>
        <w:rPr>
          <w:rFonts w:ascii="仿宋_GB2312" w:eastAsia="仿宋_GB2312"/>
          <w:sz w:val="28"/>
          <w:szCs w:val="28"/>
        </w:rPr>
      </w:pPr>
    </w:p>
    <w:p w:rsidR="006B5945" w:rsidRPr="00C63E2D" w:rsidRDefault="006B5945" w:rsidP="001D54E3">
      <w:pPr>
        <w:rPr>
          <w:rFonts w:ascii="黑体" w:eastAsia="黑体"/>
          <w:sz w:val="28"/>
          <w:szCs w:val="28"/>
        </w:rPr>
      </w:pPr>
      <w:r w:rsidRPr="00C63E2D">
        <w:rPr>
          <w:rFonts w:ascii="黑体" w:eastAsia="黑体" w:hint="eastAsia"/>
          <w:sz w:val="28"/>
          <w:szCs w:val="28"/>
        </w:rPr>
        <w:lastRenderedPageBreak/>
        <w:t>2 毕业生就业情况</w:t>
      </w:r>
    </w:p>
    <w:p w:rsidR="006B5945" w:rsidRPr="00C63E2D" w:rsidRDefault="006B5945" w:rsidP="001D54E3">
      <w:pPr>
        <w:rPr>
          <w:rFonts w:ascii="仿宋_GB2312" w:eastAsia="仿宋_GB2312"/>
          <w:b/>
          <w:sz w:val="28"/>
          <w:szCs w:val="28"/>
        </w:rPr>
      </w:pPr>
      <w:r w:rsidRPr="00C63E2D">
        <w:rPr>
          <w:rFonts w:ascii="仿宋_GB2312" w:eastAsia="仿宋_GB2312" w:hint="eastAsia"/>
          <w:b/>
          <w:sz w:val="28"/>
          <w:szCs w:val="28"/>
        </w:rPr>
        <w:t>2.1整体情况</w:t>
      </w:r>
    </w:p>
    <w:p w:rsidR="006B5945" w:rsidRDefault="001D54E3" w:rsidP="006B594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43A3C">
        <w:rPr>
          <w:rFonts w:ascii="仿宋_GB2312" w:eastAsia="仿宋_GB2312" w:hint="eastAsia"/>
          <w:sz w:val="28"/>
          <w:szCs w:val="28"/>
        </w:rPr>
        <w:t>截至</w:t>
      </w:r>
      <w:r w:rsidR="00EC6C73">
        <w:rPr>
          <w:rFonts w:ascii="仿宋_GB2312" w:eastAsia="仿宋_GB2312"/>
          <w:sz w:val="28"/>
          <w:szCs w:val="28"/>
        </w:rPr>
        <w:t>2020</w:t>
      </w:r>
      <w:r w:rsidRPr="00243A3C">
        <w:rPr>
          <w:rFonts w:ascii="仿宋_GB2312" w:eastAsia="仿宋_GB2312" w:hint="eastAsia"/>
          <w:sz w:val="28"/>
          <w:szCs w:val="28"/>
        </w:rPr>
        <w:t>年</w:t>
      </w:r>
      <w:r w:rsidR="006B5945">
        <w:rPr>
          <w:rFonts w:ascii="仿宋_GB2312" w:eastAsia="仿宋_GB2312" w:hint="eastAsia"/>
          <w:sz w:val="28"/>
          <w:szCs w:val="28"/>
        </w:rPr>
        <w:t>12</w:t>
      </w:r>
      <w:r w:rsidRPr="00243A3C">
        <w:rPr>
          <w:rFonts w:ascii="仿宋_GB2312" w:eastAsia="仿宋_GB2312" w:hint="eastAsia"/>
          <w:sz w:val="28"/>
          <w:szCs w:val="28"/>
        </w:rPr>
        <w:t>月</w:t>
      </w:r>
      <w:r w:rsidR="006B5945">
        <w:rPr>
          <w:rFonts w:ascii="仿宋_GB2312" w:eastAsia="仿宋_GB2312" w:hint="eastAsia"/>
          <w:sz w:val="28"/>
          <w:szCs w:val="28"/>
        </w:rPr>
        <w:t>1</w:t>
      </w:r>
      <w:r w:rsidRPr="00243A3C">
        <w:rPr>
          <w:rFonts w:ascii="仿宋_GB2312" w:eastAsia="仿宋_GB2312" w:hint="eastAsia"/>
          <w:sz w:val="28"/>
          <w:szCs w:val="28"/>
        </w:rPr>
        <w:t>日，</w:t>
      </w:r>
      <w:r w:rsidR="006B5945">
        <w:rPr>
          <w:rFonts w:ascii="仿宋_GB2312" w:eastAsia="仿宋_GB2312" w:hint="eastAsia"/>
          <w:sz w:val="28"/>
          <w:szCs w:val="28"/>
        </w:rPr>
        <w:t>我校毕业研究生总人数</w:t>
      </w:r>
      <w:r w:rsidR="00DD73D1">
        <w:rPr>
          <w:rFonts w:ascii="仿宋_GB2312" w:eastAsia="仿宋_GB2312" w:hint="eastAsia"/>
          <w:sz w:val="28"/>
          <w:szCs w:val="28"/>
        </w:rPr>
        <w:t>418</w:t>
      </w:r>
      <w:r w:rsidR="006B5945">
        <w:rPr>
          <w:rFonts w:ascii="仿宋_GB2312" w:eastAsia="仿宋_GB2312" w:hint="eastAsia"/>
          <w:sz w:val="28"/>
          <w:szCs w:val="28"/>
        </w:rPr>
        <w:t>人，</w:t>
      </w:r>
      <w:r w:rsidR="00A7446A">
        <w:rPr>
          <w:rFonts w:ascii="仿宋_GB2312" w:eastAsia="仿宋_GB2312" w:hint="eastAsia"/>
          <w:sz w:val="28"/>
          <w:szCs w:val="28"/>
        </w:rPr>
        <w:t>其中就业人数为</w:t>
      </w:r>
      <w:r w:rsidR="00DD73D1">
        <w:rPr>
          <w:rFonts w:ascii="仿宋_GB2312" w:eastAsia="仿宋_GB2312" w:hint="eastAsia"/>
          <w:sz w:val="28"/>
          <w:szCs w:val="28"/>
        </w:rPr>
        <w:t>333</w:t>
      </w:r>
      <w:r w:rsidR="00A7446A">
        <w:rPr>
          <w:rFonts w:ascii="仿宋_GB2312" w:eastAsia="仿宋_GB2312" w:hint="eastAsia"/>
          <w:sz w:val="28"/>
          <w:szCs w:val="28"/>
        </w:rPr>
        <w:t>人，</w:t>
      </w:r>
      <w:r w:rsidR="006B5945">
        <w:rPr>
          <w:rFonts w:ascii="仿宋_GB2312" w:eastAsia="仿宋_GB2312" w:hint="eastAsia"/>
          <w:sz w:val="28"/>
          <w:szCs w:val="28"/>
        </w:rPr>
        <w:t>就业率为</w:t>
      </w:r>
      <w:r w:rsidR="00DD73D1">
        <w:rPr>
          <w:rFonts w:ascii="仿宋_GB2312" w:eastAsia="仿宋_GB2312" w:hint="eastAsia"/>
          <w:sz w:val="28"/>
          <w:szCs w:val="28"/>
        </w:rPr>
        <w:t>79.67</w:t>
      </w:r>
      <w:r w:rsidR="006B5945">
        <w:rPr>
          <w:rFonts w:ascii="仿宋_GB2312" w:eastAsia="仿宋_GB2312" w:hint="eastAsia"/>
          <w:sz w:val="28"/>
          <w:szCs w:val="28"/>
        </w:rPr>
        <w:t>%。</w:t>
      </w:r>
      <w:r w:rsidR="006C2ABA">
        <w:rPr>
          <w:rFonts w:ascii="仿宋_GB2312" w:eastAsia="仿宋_GB2312" w:hint="eastAsia"/>
          <w:sz w:val="28"/>
          <w:szCs w:val="28"/>
        </w:rPr>
        <w:t>各专业就业率情况见下表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DD73D1" w:rsidRPr="00DD73D1" w:rsidTr="00DD73D1">
        <w:trPr>
          <w:trHeight w:val="390"/>
          <w:tblCellSpacing w:w="0" w:type="dxa"/>
        </w:trPr>
        <w:tc>
          <w:tcPr>
            <w:tcW w:w="5000" w:type="pct"/>
            <w:vAlign w:val="center"/>
            <w:hideMark/>
          </w:tcPr>
          <w:p w:rsidR="00DD73D1" w:rsidRDefault="00DD73D1" w:rsidP="00DD73D1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D73D1" w:rsidRPr="00DD73D1" w:rsidRDefault="006C2ABA" w:rsidP="00DD73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表2.1 </w:t>
            </w:r>
            <w:r w:rsidR="00EC6C73">
              <w:rPr>
                <w:rFonts w:ascii="仿宋_GB2312" w:eastAsia="仿宋_GB2312" w:hint="eastAsia"/>
                <w:sz w:val="28"/>
                <w:szCs w:val="28"/>
              </w:rPr>
              <w:t>2020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年毕业研究生就业率</w:t>
            </w:r>
          </w:p>
        </w:tc>
      </w:tr>
      <w:tr w:rsidR="00DD73D1" w:rsidRPr="00DD73D1" w:rsidTr="00DD73D1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0" w:type="auto"/>
              <w:jc w:val="center"/>
              <w:tblBorders>
                <w:top w:val="single" w:sz="6" w:space="0" w:color="111111"/>
                <w:left w:val="single" w:sz="6" w:space="0" w:color="111111"/>
                <w:bottom w:val="single" w:sz="6" w:space="0" w:color="111111"/>
                <w:right w:val="single" w:sz="6" w:space="0" w:color="111111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040"/>
              <w:gridCol w:w="2220"/>
              <w:gridCol w:w="1500"/>
              <w:gridCol w:w="1500"/>
            </w:tblGrid>
            <w:tr w:rsidR="00DD73D1" w:rsidRPr="00DD73D1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AAADD"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院系</w:t>
                  </w:r>
                  <w:r w:rsidRPr="00DD73D1">
                    <w:rPr>
                      <w:rFonts w:ascii="宋体" w:hAnsi="宋体" w:cs="宋体" w:hint="eastAsia"/>
                      <w:color w:val="FFFF00"/>
                      <w:kern w:val="0"/>
                      <w:sz w:val="18"/>
                      <w:szCs w:val="18"/>
                    </w:rPr>
                    <w:t>▲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AAADD"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专业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AAADD"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总就业率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AAADD"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学历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AAADD"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AAADD"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AAADD"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AAADD"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硕士生毕业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79.67% (333/418)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79.67% (333/418)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食品科学与工程学院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66.29% (59/89)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66.29% (59/89)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食品科学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61.54% (16/26)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61.54% (16/26)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粮食、油脂及植物蛋白工程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86.67% (13/15)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86.67% (13/15)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食品营养与安全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66.67% (2/3)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66.67% (2/3)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食品工程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75.00% (9/12)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75.00% (9/12)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食品加工与安全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57.58% (19/33)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57.58% (19/33)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生物与制药工程学院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83.72% (36/43)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83.72% (36/43)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微生物学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80.00% (4/5)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80.00% (4/5)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细胞生物学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50.00% (1/2)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50.00% (1/2)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生物化学与分子生物学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90.00% (9/10)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90.00% (9/10)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药物化学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75.00% (3/4)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75.00% (3/4)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药剂学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0.00% (0/1)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0.00% (0/1)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生药学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(1/1)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(1/1)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微生物与生化药学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(2/2)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(2/2)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药理学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(4/4)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(4/4)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药学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85.71% (12/14)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85.71% (12/14)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化学与环境工程学院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75.00% (21/28)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75.00% (21/28)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化学工程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77.78% (7/9)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77.78% (7/9)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化学工艺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50.00% (1/2)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50.00% (1/2)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生物化工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(1/1)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(1/1)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应用化学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(2/2)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(2/2)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化学工程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(7/7)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(7/7)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资源利用与植物保护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42.86% (3/7)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42.86% (3/7)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lastRenderedPageBreak/>
                    <w:t>机械工程学院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96.67% (29/30)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96.67% (29/30)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机械工程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80.00% (4/5)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80.00% (4/5)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机械工程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(24/24)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(24/24)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农业工程与信息技术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(1/1)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(1/1)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动物科学与营养工程学院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(26/26)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(26/26)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水生生物学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(2/2)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(2/2)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动物营养与饲料科学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(20/20)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(20/20)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畜牧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(4/4)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(4/4)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电气与电子工程学院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84.21% (16/19)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84.21% (16/19)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机械电子工程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(2/2)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(2/2)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计算机技术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75.00% (6/8)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75.00% (6/8)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农业信息化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66.67% (2/3)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66.67% (2/3)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农业工程与信息技术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(6/6)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(6/6)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数学与计算机学院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78.57% (22/28)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78.57% (22/28)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机械电子工程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60.00% (3/5)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60.00% (3/5)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计算机技术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80.95% (17/21)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80.95% (17/21)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农业工程与信息技术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(2/2)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(2/2)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土木工程与建筑学院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95.65% (22/23)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95.65% (22/23)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机械工程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(12/12)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(12/12)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管理科学与工程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(1/1)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(1/1)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岩土工程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(7/7)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(7/7)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管理科学与工程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66.67% (2/3)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66.67% (2/3)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经济与管理学院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72.53% (66/91)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72.53% (66/91)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农村与区域发展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60.00% (3/5)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60.00% (3/5)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农业管理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61.54% (24/39)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61.54% (24/39)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管理科学与工程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(2/2)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(2/2)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会计学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0.00% (0/1)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0.00% (0/1)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企业管理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(5/5)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(5/5)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旅游管理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(1/1)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(1/1)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技术经济及管理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50.00% (1/2)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50.00% (1/2)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83.33% (30/36)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83.33% (30/36)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艺术与传媒学院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76.92% (10/13)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76.92% (10/13)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农村发展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83.33% (10/12)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83.33% (10/12)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文化产业管理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0.00% (0/1)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0.00% (0/1)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外国语学院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马克思主义与女性主义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(3/3)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(3/3)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医学技术与护理学院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护理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86.67% (13/15)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86.67% (13/15)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lastRenderedPageBreak/>
                    <w:t>马克思主义学院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(10/10)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(10/10)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思想政治教育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(3/3)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(3/3)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马克思主义基本原理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(2/2)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(2/2)</w:t>
                  </w:r>
                </w:p>
              </w:tc>
            </w:tr>
            <w:tr w:rsidR="00DD73D1" w:rsidRPr="00DD73D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马克思主义中国化研究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(5/5)</w:t>
                  </w:r>
                </w:p>
              </w:tc>
              <w:tc>
                <w:tcPr>
                  <w:tcW w:w="0" w:type="auto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noWrap/>
                  <w:vAlign w:val="center"/>
                  <w:hideMark/>
                </w:tcPr>
                <w:p w:rsidR="00DD73D1" w:rsidRPr="00DD73D1" w:rsidRDefault="00DD73D1" w:rsidP="00DD73D1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DD73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100.00% (5/5)</w:t>
                  </w:r>
                </w:p>
              </w:tc>
            </w:tr>
          </w:tbl>
          <w:p w:rsidR="00DD73D1" w:rsidRPr="00DD73D1" w:rsidRDefault="00DD73D1" w:rsidP="00DD73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DD73D1" w:rsidRDefault="00DD73D1" w:rsidP="006C2ABA">
      <w:pPr>
        <w:ind w:firstLineChars="200" w:firstLine="560"/>
        <w:jc w:val="center"/>
        <w:rPr>
          <w:rFonts w:ascii="仿宋_GB2312" w:eastAsia="仿宋_GB2312" w:hint="eastAsia"/>
          <w:sz w:val="28"/>
          <w:szCs w:val="28"/>
        </w:rPr>
      </w:pPr>
    </w:p>
    <w:p w:rsidR="00DD73D1" w:rsidRDefault="00DD73D1" w:rsidP="006C2ABA">
      <w:pPr>
        <w:ind w:firstLineChars="200" w:firstLine="560"/>
        <w:jc w:val="center"/>
        <w:rPr>
          <w:rFonts w:ascii="仿宋_GB2312" w:eastAsia="仿宋_GB2312" w:hint="eastAsia"/>
          <w:sz w:val="28"/>
          <w:szCs w:val="28"/>
        </w:rPr>
      </w:pPr>
    </w:p>
    <w:p w:rsidR="00A7446A" w:rsidRDefault="00A7446A" w:rsidP="004669DF">
      <w:pPr>
        <w:ind w:firstLineChars="200" w:firstLine="360"/>
        <w:jc w:val="center"/>
        <w:rPr>
          <w:rFonts w:ascii="宋体" w:hAnsi="宋体" w:cs="宋体" w:hint="eastAsia"/>
          <w:kern w:val="0"/>
          <w:sz w:val="18"/>
          <w:szCs w:val="18"/>
        </w:rPr>
      </w:pPr>
    </w:p>
    <w:p w:rsidR="004669DF" w:rsidRDefault="004669DF" w:rsidP="004669DF">
      <w:pPr>
        <w:ind w:firstLineChars="200" w:firstLine="560"/>
        <w:jc w:val="center"/>
        <w:rPr>
          <w:rFonts w:ascii="仿宋_GB2312" w:eastAsia="仿宋_GB2312"/>
          <w:sz w:val="28"/>
          <w:szCs w:val="28"/>
        </w:rPr>
      </w:pPr>
    </w:p>
    <w:p w:rsidR="001D54E3" w:rsidRPr="00C63E2D" w:rsidRDefault="00747F5B" w:rsidP="001D54E3">
      <w:pPr>
        <w:rPr>
          <w:rFonts w:ascii="仿宋_GB2312" w:eastAsia="仿宋_GB2312"/>
          <w:b/>
          <w:sz w:val="28"/>
          <w:szCs w:val="28"/>
        </w:rPr>
      </w:pPr>
      <w:r w:rsidRPr="00C63E2D">
        <w:rPr>
          <w:rFonts w:ascii="仿宋_GB2312" w:eastAsia="仿宋_GB2312" w:hint="eastAsia"/>
          <w:b/>
          <w:sz w:val="28"/>
          <w:szCs w:val="28"/>
        </w:rPr>
        <w:t>2.2就业率构成分析</w:t>
      </w:r>
    </w:p>
    <w:p w:rsidR="00747F5B" w:rsidRDefault="00EC6C73" w:rsidP="00DE538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2020</w:t>
      </w:r>
      <w:r w:rsidR="00F124A1">
        <w:rPr>
          <w:rFonts w:ascii="仿宋_GB2312" w:eastAsia="仿宋_GB2312" w:hint="eastAsia"/>
          <w:sz w:val="28"/>
          <w:szCs w:val="28"/>
        </w:rPr>
        <w:t>年毕业研究生</w:t>
      </w:r>
      <w:r w:rsidR="004F3C81">
        <w:rPr>
          <w:rFonts w:ascii="仿宋_GB2312" w:eastAsia="仿宋_GB2312" w:hint="eastAsia"/>
          <w:sz w:val="28"/>
          <w:szCs w:val="28"/>
        </w:rPr>
        <w:t>就业</w:t>
      </w:r>
      <w:r w:rsidR="00A7446A">
        <w:rPr>
          <w:rFonts w:ascii="仿宋_GB2312" w:eastAsia="仿宋_GB2312" w:hint="eastAsia"/>
          <w:sz w:val="28"/>
          <w:szCs w:val="28"/>
        </w:rPr>
        <w:t>人数为</w:t>
      </w:r>
      <w:r w:rsidR="00DD73D1">
        <w:rPr>
          <w:rFonts w:ascii="仿宋_GB2312" w:eastAsia="仿宋_GB2312" w:hint="eastAsia"/>
          <w:sz w:val="28"/>
          <w:szCs w:val="28"/>
        </w:rPr>
        <w:t>333</w:t>
      </w:r>
      <w:r w:rsidR="004F3C81">
        <w:rPr>
          <w:rFonts w:ascii="仿宋_GB2312" w:eastAsia="仿宋_GB2312" w:hint="eastAsia"/>
          <w:sz w:val="28"/>
          <w:szCs w:val="28"/>
        </w:rPr>
        <w:t>人，其中</w:t>
      </w:r>
      <w:r w:rsidR="00DE5387">
        <w:rPr>
          <w:rFonts w:ascii="仿宋_GB2312" w:eastAsia="仿宋_GB2312" w:hint="eastAsia"/>
          <w:sz w:val="28"/>
          <w:szCs w:val="28"/>
        </w:rPr>
        <w:t>升学</w:t>
      </w:r>
      <w:r w:rsidR="00F124A1">
        <w:rPr>
          <w:rFonts w:ascii="仿宋_GB2312" w:eastAsia="仿宋_GB2312" w:hint="eastAsia"/>
          <w:sz w:val="28"/>
          <w:szCs w:val="28"/>
        </w:rPr>
        <w:t>出国</w:t>
      </w:r>
      <w:r w:rsidR="00DD73D1">
        <w:rPr>
          <w:rFonts w:ascii="仿宋_GB2312" w:eastAsia="仿宋_GB2312" w:hint="eastAsia"/>
          <w:sz w:val="28"/>
          <w:szCs w:val="28"/>
        </w:rPr>
        <w:t>9</w:t>
      </w:r>
      <w:r w:rsidR="00DE5387">
        <w:rPr>
          <w:rFonts w:ascii="仿宋_GB2312" w:eastAsia="仿宋_GB2312" w:hint="eastAsia"/>
          <w:sz w:val="28"/>
          <w:szCs w:val="28"/>
        </w:rPr>
        <w:t>人占</w:t>
      </w:r>
      <w:r w:rsidR="00066AB5">
        <w:rPr>
          <w:rFonts w:ascii="仿宋_GB2312" w:eastAsia="仿宋_GB2312" w:hint="eastAsia"/>
          <w:sz w:val="28"/>
          <w:szCs w:val="28"/>
        </w:rPr>
        <w:t>2.54</w:t>
      </w:r>
      <w:r w:rsidR="00DE5387">
        <w:rPr>
          <w:rFonts w:ascii="仿宋_GB2312" w:eastAsia="仿宋_GB2312" w:hint="eastAsia"/>
          <w:sz w:val="28"/>
          <w:szCs w:val="28"/>
        </w:rPr>
        <w:t>%</w:t>
      </w:r>
      <w:r w:rsidR="00E9400B">
        <w:rPr>
          <w:rFonts w:ascii="仿宋_GB2312" w:eastAsia="仿宋_GB2312" w:hint="eastAsia"/>
          <w:sz w:val="28"/>
          <w:szCs w:val="28"/>
        </w:rPr>
        <w:t>；协议就业</w:t>
      </w:r>
      <w:r w:rsidR="00066AB5">
        <w:rPr>
          <w:rFonts w:ascii="仿宋_GB2312" w:eastAsia="仿宋_GB2312" w:hint="eastAsia"/>
          <w:sz w:val="28"/>
          <w:szCs w:val="28"/>
        </w:rPr>
        <w:t>300</w:t>
      </w:r>
      <w:r w:rsidR="00E9400B">
        <w:rPr>
          <w:rFonts w:ascii="仿宋_GB2312" w:eastAsia="仿宋_GB2312" w:hint="eastAsia"/>
          <w:sz w:val="28"/>
          <w:szCs w:val="28"/>
        </w:rPr>
        <w:t>人，协议就业率</w:t>
      </w:r>
      <w:r w:rsidR="00066AB5">
        <w:rPr>
          <w:rFonts w:ascii="仿宋_GB2312" w:eastAsia="仿宋_GB2312" w:hint="eastAsia"/>
          <w:sz w:val="28"/>
          <w:szCs w:val="28"/>
        </w:rPr>
        <w:t>71.77</w:t>
      </w:r>
      <w:r w:rsidR="00DE5387">
        <w:rPr>
          <w:rFonts w:ascii="仿宋_GB2312" w:eastAsia="仿宋_GB2312" w:hint="eastAsia"/>
          <w:sz w:val="28"/>
          <w:szCs w:val="28"/>
        </w:rPr>
        <w:t>%</w:t>
      </w:r>
      <w:r w:rsidR="00E9400B">
        <w:rPr>
          <w:rFonts w:ascii="仿宋_GB2312" w:eastAsia="仿宋_GB2312" w:hint="eastAsia"/>
          <w:sz w:val="28"/>
          <w:szCs w:val="28"/>
        </w:rPr>
        <w:t>；</w:t>
      </w:r>
      <w:r w:rsidR="00DE5387">
        <w:rPr>
          <w:rFonts w:ascii="仿宋_GB2312" w:eastAsia="仿宋_GB2312" w:hint="eastAsia"/>
          <w:sz w:val="28"/>
          <w:szCs w:val="28"/>
        </w:rPr>
        <w:t>灵活就业</w:t>
      </w:r>
      <w:r w:rsidR="00066AB5">
        <w:rPr>
          <w:rFonts w:ascii="仿宋_GB2312" w:eastAsia="仿宋_GB2312" w:hint="eastAsia"/>
          <w:sz w:val="28"/>
          <w:szCs w:val="28"/>
        </w:rPr>
        <w:t>24</w:t>
      </w:r>
      <w:r w:rsidR="00DE5387">
        <w:rPr>
          <w:rFonts w:ascii="仿宋_GB2312" w:eastAsia="仿宋_GB2312" w:hint="eastAsia"/>
          <w:sz w:val="28"/>
          <w:szCs w:val="28"/>
        </w:rPr>
        <w:t>人</w:t>
      </w:r>
      <w:r w:rsidR="00E9400B">
        <w:rPr>
          <w:rFonts w:ascii="仿宋_GB2312" w:eastAsia="仿宋_GB2312" w:hint="eastAsia"/>
          <w:sz w:val="28"/>
          <w:szCs w:val="28"/>
        </w:rPr>
        <w:t>，灵活就业率</w:t>
      </w:r>
      <w:r w:rsidR="00066AB5">
        <w:rPr>
          <w:rFonts w:ascii="仿宋_GB2312" w:eastAsia="仿宋_GB2312" w:hint="eastAsia"/>
          <w:sz w:val="28"/>
          <w:szCs w:val="28"/>
        </w:rPr>
        <w:t>5.74</w:t>
      </w:r>
      <w:r w:rsidR="00DE5387">
        <w:rPr>
          <w:rFonts w:ascii="仿宋_GB2312" w:eastAsia="仿宋_GB2312" w:hint="eastAsia"/>
          <w:sz w:val="28"/>
          <w:szCs w:val="28"/>
        </w:rPr>
        <w:t>%，</w:t>
      </w:r>
      <w:r w:rsidR="00066AB5">
        <w:rPr>
          <w:rFonts w:ascii="仿宋_GB2312" w:eastAsia="仿宋_GB2312" w:hint="eastAsia"/>
          <w:sz w:val="28"/>
          <w:szCs w:val="28"/>
        </w:rPr>
        <w:t>待就业85人，占20.33%</w:t>
      </w:r>
      <w:r w:rsidR="00DE5387">
        <w:rPr>
          <w:rFonts w:ascii="仿宋_GB2312" w:eastAsia="仿宋_GB2312" w:hint="eastAsia"/>
          <w:sz w:val="28"/>
          <w:szCs w:val="28"/>
        </w:rPr>
        <w:t>。详见下表：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A74A95" w:rsidRPr="00A74A95" w:rsidTr="00A74A95">
        <w:trPr>
          <w:trHeight w:val="390"/>
          <w:tblCellSpacing w:w="0" w:type="dxa"/>
        </w:trPr>
        <w:tc>
          <w:tcPr>
            <w:tcW w:w="5000" w:type="pct"/>
            <w:vAlign w:val="center"/>
            <w:hideMark/>
          </w:tcPr>
          <w:p w:rsidR="00A74A95" w:rsidRDefault="00747F5B" w:rsidP="00A74A95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表2.2就业率构成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066AB5" w:rsidRPr="00066AB5" w:rsidTr="00066AB5">
              <w:trPr>
                <w:tblCellSpacing w:w="0" w:type="dxa"/>
              </w:trPr>
              <w:tc>
                <w:tcPr>
                  <w:tcW w:w="3500" w:type="pct"/>
                  <w:hideMark/>
                </w:tcPr>
                <w:p w:rsidR="00066AB5" w:rsidRPr="00066AB5" w:rsidRDefault="00066AB5" w:rsidP="00066AB5">
                  <w:pPr>
                    <w:widowControl/>
                    <w:jc w:val="center"/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6" w:space="0" w:color="111111"/>
                      <w:left w:val="single" w:sz="6" w:space="0" w:color="111111"/>
                      <w:bottom w:val="single" w:sz="6" w:space="0" w:color="111111"/>
                      <w:right w:val="single" w:sz="6" w:space="0" w:color="111111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960"/>
                    <w:gridCol w:w="1500"/>
                    <w:gridCol w:w="1500"/>
                    <w:gridCol w:w="1320"/>
                    <w:gridCol w:w="1230"/>
                    <w:gridCol w:w="1230"/>
                  </w:tblGrid>
                  <w:tr w:rsidR="00066AB5" w:rsidRPr="00066AB5">
                    <w:trPr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shd w:val="clear" w:color="auto" w:fill="AAAADD"/>
                        <w:vAlign w:val="center"/>
                        <w:hideMark/>
                      </w:tcPr>
                      <w:p w:rsidR="00066AB5" w:rsidRPr="00066AB5" w:rsidRDefault="00066AB5" w:rsidP="00066AB5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066AB5"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>学历</w:t>
                        </w:r>
                        <w:r w:rsidRPr="00066AB5">
                          <w:rPr>
                            <w:rFonts w:ascii="宋体" w:hAnsi="宋体" w:cs="宋体" w:hint="eastAsia"/>
                            <w:color w:val="FFFF00"/>
                            <w:kern w:val="0"/>
                            <w:sz w:val="18"/>
                            <w:szCs w:val="18"/>
                          </w:rPr>
                          <w:t>▲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shd w:val="clear" w:color="auto" w:fill="AAAADD"/>
                        <w:vAlign w:val="center"/>
                        <w:hideMark/>
                      </w:tcPr>
                      <w:p w:rsidR="00066AB5" w:rsidRPr="00066AB5" w:rsidRDefault="00066AB5" w:rsidP="00066AB5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066AB5"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>就业率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shd w:val="clear" w:color="auto" w:fill="AAAADD"/>
                        <w:vAlign w:val="center"/>
                        <w:hideMark/>
                      </w:tcPr>
                      <w:p w:rsidR="00066AB5" w:rsidRPr="00066AB5" w:rsidRDefault="00066AB5" w:rsidP="00066AB5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066AB5"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>其中</w:t>
                        </w:r>
                      </w:p>
                    </w:tc>
                  </w:tr>
                  <w:tr w:rsidR="00066AB5" w:rsidRPr="00066AB5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shd w:val="clear" w:color="auto" w:fill="AAAADD"/>
                        <w:vAlign w:val="center"/>
                        <w:hideMark/>
                      </w:tcPr>
                      <w:p w:rsidR="00066AB5" w:rsidRPr="00066AB5" w:rsidRDefault="00066AB5" w:rsidP="00066AB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shd w:val="clear" w:color="auto" w:fill="AAAADD"/>
                        <w:vAlign w:val="center"/>
                        <w:hideMark/>
                      </w:tcPr>
                      <w:p w:rsidR="00066AB5" w:rsidRPr="00066AB5" w:rsidRDefault="00066AB5" w:rsidP="00066AB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shd w:val="clear" w:color="auto" w:fill="AAAADD"/>
                        <w:vAlign w:val="center"/>
                        <w:hideMark/>
                      </w:tcPr>
                      <w:p w:rsidR="00066AB5" w:rsidRPr="00066AB5" w:rsidRDefault="00066AB5" w:rsidP="00066AB5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066AB5"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>协议就业率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shd w:val="clear" w:color="auto" w:fill="AAAADD"/>
                        <w:vAlign w:val="center"/>
                        <w:hideMark/>
                      </w:tcPr>
                      <w:p w:rsidR="00066AB5" w:rsidRPr="00066AB5" w:rsidRDefault="00066AB5" w:rsidP="00066AB5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066AB5"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>灵活就业率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shd w:val="clear" w:color="auto" w:fill="AAAADD"/>
                        <w:vAlign w:val="center"/>
                        <w:hideMark/>
                      </w:tcPr>
                      <w:p w:rsidR="00066AB5" w:rsidRPr="00066AB5" w:rsidRDefault="00066AB5" w:rsidP="00066AB5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066AB5"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>升学出国率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shd w:val="clear" w:color="auto" w:fill="AAAADD"/>
                        <w:vAlign w:val="center"/>
                        <w:hideMark/>
                      </w:tcPr>
                      <w:p w:rsidR="00066AB5" w:rsidRPr="00066AB5" w:rsidRDefault="00066AB5" w:rsidP="00066AB5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066AB5"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>自主创业率</w:t>
                        </w:r>
                      </w:p>
                    </w:tc>
                  </w:tr>
                  <w:tr w:rsidR="00066AB5" w:rsidRPr="00066AB5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noWrap/>
                        <w:vAlign w:val="center"/>
                        <w:hideMark/>
                      </w:tcPr>
                      <w:p w:rsidR="00066AB5" w:rsidRPr="00066AB5" w:rsidRDefault="00066AB5" w:rsidP="00066AB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066AB5"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>合计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noWrap/>
                        <w:vAlign w:val="center"/>
                        <w:hideMark/>
                      </w:tcPr>
                      <w:p w:rsidR="00066AB5" w:rsidRPr="00066AB5" w:rsidRDefault="00066AB5" w:rsidP="00066AB5">
                        <w:pPr>
                          <w:widowControl/>
                          <w:jc w:val="right"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066AB5"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>79.67% (333/418)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noWrap/>
                        <w:vAlign w:val="center"/>
                        <w:hideMark/>
                      </w:tcPr>
                      <w:p w:rsidR="00066AB5" w:rsidRPr="00066AB5" w:rsidRDefault="00066AB5" w:rsidP="00066AB5">
                        <w:pPr>
                          <w:widowControl/>
                          <w:jc w:val="right"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066AB5"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>71.77% (300/418)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noWrap/>
                        <w:vAlign w:val="center"/>
                        <w:hideMark/>
                      </w:tcPr>
                      <w:p w:rsidR="00066AB5" w:rsidRPr="00066AB5" w:rsidRDefault="00066AB5" w:rsidP="00066AB5">
                        <w:pPr>
                          <w:widowControl/>
                          <w:jc w:val="right"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066AB5"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>5.26% (22/418)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noWrap/>
                        <w:vAlign w:val="center"/>
                        <w:hideMark/>
                      </w:tcPr>
                      <w:p w:rsidR="00066AB5" w:rsidRPr="00066AB5" w:rsidRDefault="00066AB5" w:rsidP="00066AB5">
                        <w:pPr>
                          <w:widowControl/>
                          <w:jc w:val="right"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066AB5"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>2.15% (9/418)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noWrap/>
                        <w:vAlign w:val="center"/>
                        <w:hideMark/>
                      </w:tcPr>
                      <w:p w:rsidR="00066AB5" w:rsidRPr="00066AB5" w:rsidRDefault="00066AB5" w:rsidP="00066AB5">
                        <w:pPr>
                          <w:widowControl/>
                          <w:jc w:val="right"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066AB5"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>0.48% (2/418)</w:t>
                        </w:r>
                      </w:p>
                    </w:tc>
                  </w:tr>
                  <w:tr w:rsidR="00066AB5" w:rsidRPr="00066AB5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noWrap/>
                        <w:vAlign w:val="center"/>
                        <w:hideMark/>
                      </w:tcPr>
                      <w:p w:rsidR="00066AB5" w:rsidRPr="00066AB5" w:rsidRDefault="00066AB5" w:rsidP="00066AB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066AB5"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>硕士生毕业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noWrap/>
                        <w:vAlign w:val="center"/>
                        <w:hideMark/>
                      </w:tcPr>
                      <w:p w:rsidR="00066AB5" w:rsidRPr="00066AB5" w:rsidRDefault="00066AB5" w:rsidP="00066AB5">
                        <w:pPr>
                          <w:widowControl/>
                          <w:jc w:val="right"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066AB5"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>79.67% (333/418)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noWrap/>
                        <w:vAlign w:val="center"/>
                        <w:hideMark/>
                      </w:tcPr>
                      <w:p w:rsidR="00066AB5" w:rsidRPr="00066AB5" w:rsidRDefault="00066AB5" w:rsidP="00066AB5">
                        <w:pPr>
                          <w:widowControl/>
                          <w:jc w:val="right"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066AB5"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>71.77% (300/418)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noWrap/>
                        <w:vAlign w:val="center"/>
                        <w:hideMark/>
                      </w:tcPr>
                      <w:p w:rsidR="00066AB5" w:rsidRPr="00066AB5" w:rsidRDefault="00066AB5" w:rsidP="00066AB5">
                        <w:pPr>
                          <w:widowControl/>
                          <w:jc w:val="right"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066AB5"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>5.26% (22/418)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noWrap/>
                        <w:vAlign w:val="center"/>
                        <w:hideMark/>
                      </w:tcPr>
                      <w:p w:rsidR="00066AB5" w:rsidRPr="00066AB5" w:rsidRDefault="00066AB5" w:rsidP="00066AB5">
                        <w:pPr>
                          <w:widowControl/>
                          <w:jc w:val="right"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066AB5"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>2.15% (9/418)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noWrap/>
                        <w:vAlign w:val="center"/>
                        <w:hideMark/>
                      </w:tcPr>
                      <w:p w:rsidR="00066AB5" w:rsidRPr="00066AB5" w:rsidRDefault="00066AB5" w:rsidP="00066AB5">
                        <w:pPr>
                          <w:widowControl/>
                          <w:jc w:val="right"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066AB5">
                          <w:rPr>
                            <w:rFonts w:ascii="宋体" w:hAnsi="宋体" w:cs="宋体" w:hint="eastAsia"/>
                            <w:kern w:val="0"/>
                            <w:sz w:val="18"/>
                            <w:szCs w:val="18"/>
                          </w:rPr>
                          <w:t>0.48% (2/418)</w:t>
                        </w:r>
                      </w:p>
                    </w:tc>
                  </w:tr>
                </w:tbl>
                <w:p w:rsidR="00066AB5" w:rsidRPr="00066AB5" w:rsidRDefault="00066AB5" w:rsidP="00066AB5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66AB5" w:rsidRDefault="00066AB5" w:rsidP="00A74A95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66AB5" w:rsidRPr="00A74A95" w:rsidRDefault="00066AB5" w:rsidP="00A74A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A74A95" w:rsidRDefault="00A74A95" w:rsidP="001D54E3">
      <w:pPr>
        <w:rPr>
          <w:rFonts w:ascii="宋体" w:hAnsi="宋体" w:cs="宋体"/>
          <w:color w:val="000000"/>
          <w:kern w:val="0"/>
          <w:sz w:val="18"/>
          <w:szCs w:val="18"/>
        </w:rPr>
      </w:pPr>
    </w:p>
    <w:p w:rsidR="00747F5B" w:rsidRPr="00C63E2D" w:rsidRDefault="00F124A1" w:rsidP="001D54E3">
      <w:pPr>
        <w:rPr>
          <w:rFonts w:ascii="仿宋_GB2312" w:eastAsia="仿宋_GB2312"/>
          <w:b/>
          <w:sz w:val="28"/>
          <w:szCs w:val="28"/>
        </w:rPr>
      </w:pPr>
      <w:r w:rsidRPr="00C63E2D">
        <w:rPr>
          <w:rFonts w:ascii="仿宋_GB2312" w:eastAsia="仿宋_GB2312" w:hint="eastAsia"/>
          <w:b/>
          <w:sz w:val="28"/>
          <w:szCs w:val="28"/>
        </w:rPr>
        <w:t>2.3就业单位性质</w:t>
      </w:r>
    </w:p>
    <w:p w:rsidR="00F625BD" w:rsidRDefault="00307857" w:rsidP="00307857">
      <w:pPr>
        <w:pStyle w:val="Default"/>
        <w:ind w:firstLine="555"/>
        <w:rPr>
          <w:rFonts w:ascii="仿宋_GB2312" w:eastAsia="仿宋_GB2312" w:cs="宋体"/>
          <w:color w:val="auto"/>
          <w:sz w:val="28"/>
          <w:szCs w:val="28"/>
        </w:rPr>
      </w:pPr>
      <w:r w:rsidRPr="006E09D1">
        <w:rPr>
          <w:rFonts w:ascii="仿宋_GB2312" w:eastAsia="仿宋_GB2312" w:cs="宋体" w:hint="eastAsia"/>
          <w:color w:val="auto"/>
          <w:sz w:val="28"/>
          <w:szCs w:val="28"/>
        </w:rPr>
        <w:t>我校</w:t>
      </w:r>
      <w:r w:rsidR="00EC6C73">
        <w:rPr>
          <w:rFonts w:ascii="仿宋_GB2312" w:eastAsia="仿宋_GB2312" w:cs="宋体" w:hint="eastAsia"/>
          <w:color w:val="auto"/>
          <w:sz w:val="28"/>
          <w:szCs w:val="28"/>
        </w:rPr>
        <w:t>2020</w:t>
      </w:r>
      <w:r w:rsidR="00F625BD">
        <w:rPr>
          <w:rFonts w:ascii="仿宋_GB2312" w:eastAsia="仿宋_GB2312" w:cs="宋体" w:hint="eastAsia"/>
          <w:color w:val="auto"/>
          <w:sz w:val="28"/>
          <w:szCs w:val="28"/>
        </w:rPr>
        <w:t>届</w:t>
      </w:r>
      <w:r>
        <w:rPr>
          <w:rFonts w:ascii="仿宋_GB2312" w:eastAsia="仿宋_GB2312" w:cs="宋体" w:hint="eastAsia"/>
          <w:color w:val="auto"/>
          <w:sz w:val="28"/>
          <w:szCs w:val="28"/>
        </w:rPr>
        <w:t>研究生</w:t>
      </w:r>
      <w:r w:rsidRPr="006E09D1">
        <w:rPr>
          <w:rFonts w:ascii="仿宋_GB2312" w:eastAsia="仿宋_GB2312" w:cs="宋体" w:hint="eastAsia"/>
          <w:color w:val="auto"/>
          <w:sz w:val="28"/>
          <w:szCs w:val="28"/>
        </w:rPr>
        <w:t>签约单位</w:t>
      </w:r>
      <w:r w:rsidR="00F625BD">
        <w:rPr>
          <w:rFonts w:ascii="仿宋_GB2312" w:eastAsia="仿宋_GB2312" w:cs="宋体" w:hint="eastAsia"/>
          <w:color w:val="auto"/>
          <w:sz w:val="28"/>
          <w:szCs w:val="28"/>
        </w:rPr>
        <w:t>以</w:t>
      </w:r>
      <w:r w:rsidR="00466EC8">
        <w:rPr>
          <w:rFonts w:ascii="仿宋_GB2312" w:eastAsia="仿宋_GB2312" w:cs="宋体" w:hint="eastAsia"/>
          <w:color w:val="auto"/>
          <w:sz w:val="28"/>
          <w:szCs w:val="28"/>
        </w:rPr>
        <w:t>企业为主，企业签约</w:t>
      </w:r>
      <w:r w:rsidR="00066AB5">
        <w:rPr>
          <w:rFonts w:ascii="仿宋_GB2312" w:eastAsia="仿宋_GB2312" w:cs="宋体" w:hint="eastAsia"/>
          <w:color w:val="auto"/>
          <w:sz w:val="28"/>
          <w:szCs w:val="28"/>
        </w:rPr>
        <w:t>267</w:t>
      </w:r>
      <w:r w:rsidR="00466EC8">
        <w:rPr>
          <w:rFonts w:ascii="仿宋_GB2312" w:eastAsia="仿宋_GB2312" w:cs="宋体" w:hint="eastAsia"/>
          <w:color w:val="auto"/>
          <w:sz w:val="28"/>
          <w:szCs w:val="28"/>
        </w:rPr>
        <w:t>人，占</w:t>
      </w:r>
      <w:r w:rsidR="00066AB5">
        <w:rPr>
          <w:rFonts w:ascii="仿宋_GB2312" w:eastAsia="仿宋_GB2312" w:cs="宋体" w:hint="eastAsia"/>
          <w:color w:val="auto"/>
          <w:sz w:val="28"/>
          <w:szCs w:val="28"/>
        </w:rPr>
        <w:t>80.66</w:t>
      </w:r>
      <w:r w:rsidR="00466EC8">
        <w:rPr>
          <w:rFonts w:ascii="仿宋_GB2312" w:eastAsia="仿宋_GB2312" w:cs="宋体" w:hint="eastAsia"/>
          <w:color w:val="auto"/>
          <w:sz w:val="28"/>
          <w:szCs w:val="28"/>
        </w:rPr>
        <w:t>%；机关签约</w:t>
      </w:r>
      <w:r w:rsidR="0065085F">
        <w:rPr>
          <w:rFonts w:ascii="仿宋_GB2312" w:eastAsia="仿宋_GB2312" w:cs="宋体" w:hint="eastAsia"/>
          <w:color w:val="auto"/>
          <w:sz w:val="28"/>
          <w:szCs w:val="28"/>
        </w:rPr>
        <w:t>6</w:t>
      </w:r>
      <w:r w:rsidR="00466EC8">
        <w:rPr>
          <w:rFonts w:ascii="仿宋_GB2312" w:eastAsia="仿宋_GB2312" w:cs="宋体" w:hint="eastAsia"/>
          <w:color w:val="auto"/>
          <w:sz w:val="28"/>
          <w:szCs w:val="28"/>
        </w:rPr>
        <w:t>人，占1.</w:t>
      </w:r>
      <w:r w:rsidR="0065085F">
        <w:rPr>
          <w:rFonts w:ascii="仿宋_GB2312" w:eastAsia="仿宋_GB2312" w:cs="宋体" w:hint="eastAsia"/>
          <w:color w:val="auto"/>
          <w:sz w:val="28"/>
          <w:szCs w:val="28"/>
        </w:rPr>
        <w:t>81</w:t>
      </w:r>
      <w:r w:rsidR="00466EC8">
        <w:rPr>
          <w:rFonts w:ascii="仿宋_GB2312" w:eastAsia="仿宋_GB2312" w:cs="宋体" w:hint="eastAsia"/>
          <w:color w:val="auto"/>
          <w:sz w:val="28"/>
          <w:szCs w:val="28"/>
        </w:rPr>
        <w:t>%；事业单位签约</w:t>
      </w:r>
      <w:r w:rsidR="0065085F">
        <w:rPr>
          <w:rFonts w:ascii="仿宋_GB2312" w:eastAsia="仿宋_GB2312" w:cs="宋体" w:hint="eastAsia"/>
          <w:color w:val="auto"/>
          <w:sz w:val="28"/>
          <w:szCs w:val="28"/>
        </w:rPr>
        <w:t>44</w:t>
      </w:r>
      <w:r w:rsidR="00466EC8">
        <w:rPr>
          <w:rFonts w:ascii="仿宋_GB2312" w:eastAsia="仿宋_GB2312" w:cs="宋体" w:hint="eastAsia"/>
          <w:color w:val="auto"/>
          <w:sz w:val="28"/>
          <w:szCs w:val="28"/>
        </w:rPr>
        <w:t>人，占</w:t>
      </w:r>
      <w:r w:rsidR="0065085F">
        <w:rPr>
          <w:rFonts w:ascii="仿宋_GB2312" w:eastAsia="仿宋_GB2312" w:cs="宋体" w:hint="eastAsia"/>
          <w:color w:val="auto"/>
          <w:sz w:val="28"/>
          <w:szCs w:val="28"/>
        </w:rPr>
        <w:t>13.29</w:t>
      </w:r>
      <w:r w:rsidR="00466EC8">
        <w:rPr>
          <w:rFonts w:ascii="仿宋_GB2312" w:eastAsia="仿宋_GB2312" w:cs="宋体" w:hint="eastAsia"/>
          <w:color w:val="auto"/>
          <w:sz w:val="28"/>
          <w:szCs w:val="28"/>
        </w:rPr>
        <w:t>%。</w:t>
      </w:r>
    </w:p>
    <w:p w:rsidR="00F124A1" w:rsidRDefault="008E7F2F" w:rsidP="008E7F2F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表2.3就业单位性质</w:t>
      </w:r>
    </w:p>
    <w:p w:rsidR="00466EC8" w:rsidRDefault="00466EC8" w:rsidP="00466EC8">
      <w:pPr>
        <w:spacing w:line="220" w:lineRule="atLeast"/>
      </w:pPr>
    </w:p>
    <w:p w:rsidR="00066AB5" w:rsidRPr="00066AB5" w:rsidRDefault="00066AB5" w:rsidP="00066AB5">
      <w:pPr>
        <w:widowControl/>
        <w:jc w:val="left"/>
        <w:rPr>
          <w:rFonts w:ascii="宋体" w:hAnsi="宋体" w:cs="宋体"/>
          <w:kern w:val="0"/>
          <w:sz w:val="24"/>
        </w:rPr>
      </w:pPr>
      <w:r w:rsidRPr="00066AB5">
        <w:rPr>
          <w:rFonts w:ascii="宋体" w:hAnsi="宋体" w:cs="宋体"/>
          <w:b/>
          <w:bCs/>
          <w:color w:val="000000"/>
          <w:kern w:val="0"/>
          <w:sz w:val="24"/>
        </w:rPr>
        <w:t>单位性质统计表</w:t>
      </w:r>
    </w:p>
    <w:tbl>
      <w:tblPr>
        <w:tblW w:w="0" w:type="auto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5"/>
        <w:gridCol w:w="380"/>
        <w:gridCol w:w="305"/>
        <w:gridCol w:w="343"/>
        <w:gridCol w:w="305"/>
        <w:gridCol w:w="305"/>
        <w:gridCol w:w="305"/>
        <w:gridCol w:w="324"/>
        <w:gridCol w:w="305"/>
        <w:gridCol w:w="305"/>
        <w:gridCol w:w="305"/>
        <w:gridCol w:w="361"/>
        <w:gridCol w:w="343"/>
        <w:gridCol w:w="324"/>
        <w:gridCol w:w="305"/>
        <w:gridCol w:w="361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066AB5" w:rsidRPr="00066AB5" w:rsidTr="00066AB5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AAADD"/>
            <w:vAlign w:val="center"/>
            <w:hideMark/>
          </w:tcPr>
          <w:p w:rsidR="00066AB5" w:rsidRPr="00066AB5" w:rsidRDefault="00066AB5" w:rsidP="00066AB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学历</w:t>
            </w:r>
            <w:r w:rsidRPr="00066AB5">
              <w:rPr>
                <w:rFonts w:ascii="宋体" w:hAnsi="宋体" w:cs="宋体" w:hint="eastAsia"/>
                <w:color w:val="FFFF00"/>
                <w:kern w:val="0"/>
                <w:sz w:val="18"/>
                <w:szCs w:val="18"/>
              </w:rPr>
              <w:lastRenderedPageBreak/>
              <w:t>▲</w:t>
            </w:r>
          </w:p>
        </w:tc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AAADD"/>
            <w:vAlign w:val="center"/>
            <w:hideMark/>
          </w:tcPr>
          <w:p w:rsidR="00066AB5" w:rsidRPr="00066AB5" w:rsidRDefault="00066AB5" w:rsidP="00066AB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合计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AAADD"/>
            <w:vAlign w:val="center"/>
            <w:hideMark/>
          </w:tcPr>
          <w:p w:rsidR="00066AB5" w:rsidRPr="00066AB5" w:rsidRDefault="00066AB5" w:rsidP="00066AB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机关</w:t>
            </w:r>
          </w:p>
        </w:tc>
        <w:tc>
          <w:tcPr>
            <w:tcW w:w="0" w:type="auto"/>
            <w:gridSpan w:val="8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AAADD"/>
            <w:vAlign w:val="center"/>
            <w:hideMark/>
          </w:tcPr>
          <w:p w:rsidR="00066AB5" w:rsidRPr="00066AB5" w:rsidRDefault="00066AB5" w:rsidP="00066AB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事业</w:t>
            </w:r>
          </w:p>
        </w:tc>
        <w:tc>
          <w:tcPr>
            <w:tcW w:w="0" w:type="auto"/>
            <w:gridSpan w:val="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AAADD"/>
            <w:vAlign w:val="center"/>
            <w:hideMark/>
          </w:tcPr>
          <w:p w:rsidR="00066AB5" w:rsidRPr="00066AB5" w:rsidRDefault="00066AB5" w:rsidP="00066AB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企业</w:t>
            </w:r>
          </w:p>
        </w:tc>
        <w:tc>
          <w:tcPr>
            <w:tcW w:w="0" w:type="auto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AAADD"/>
            <w:vAlign w:val="center"/>
            <w:hideMark/>
          </w:tcPr>
          <w:p w:rsidR="00066AB5" w:rsidRPr="00066AB5" w:rsidRDefault="00066AB5" w:rsidP="00066AB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部队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AAADD"/>
            <w:vAlign w:val="center"/>
            <w:hideMark/>
          </w:tcPr>
          <w:p w:rsidR="00066AB5" w:rsidRPr="00066AB5" w:rsidRDefault="00066AB5" w:rsidP="00066AB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国家</w:t>
            </w: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基层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AAADD"/>
            <w:vAlign w:val="center"/>
            <w:hideMark/>
          </w:tcPr>
          <w:p w:rsidR="00066AB5" w:rsidRPr="00066AB5" w:rsidRDefault="00066AB5" w:rsidP="00066AB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地方</w:t>
            </w: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基层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AAADD"/>
            <w:vAlign w:val="center"/>
            <w:hideMark/>
          </w:tcPr>
          <w:p w:rsidR="00066AB5" w:rsidRPr="00066AB5" w:rsidRDefault="00066AB5" w:rsidP="00066AB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农村</w:t>
            </w: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建制村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AAADD"/>
            <w:vAlign w:val="center"/>
            <w:hideMark/>
          </w:tcPr>
          <w:p w:rsidR="00066AB5" w:rsidRPr="00066AB5" w:rsidRDefault="00066AB5" w:rsidP="00066AB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城镇</w:t>
            </w: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社区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AAADD"/>
            <w:vAlign w:val="center"/>
            <w:hideMark/>
          </w:tcPr>
          <w:p w:rsidR="00066AB5" w:rsidRPr="00066AB5" w:rsidRDefault="00066AB5" w:rsidP="00066AB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自主</w:t>
            </w: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创业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AAADD"/>
            <w:vAlign w:val="center"/>
            <w:hideMark/>
          </w:tcPr>
          <w:p w:rsidR="00066AB5" w:rsidRPr="00066AB5" w:rsidRDefault="00066AB5" w:rsidP="00066AB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自由</w:t>
            </w: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职业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AAADD"/>
            <w:vAlign w:val="center"/>
            <w:hideMark/>
          </w:tcPr>
          <w:p w:rsidR="00066AB5" w:rsidRPr="00066AB5" w:rsidRDefault="00066AB5" w:rsidP="00066AB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升学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AAADD"/>
            <w:vAlign w:val="center"/>
            <w:hideMark/>
          </w:tcPr>
          <w:p w:rsidR="00066AB5" w:rsidRPr="00066AB5" w:rsidRDefault="00066AB5" w:rsidP="00066AB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出国</w:t>
            </w:r>
          </w:p>
        </w:tc>
      </w:tr>
      <w:tr w:rsidR="00066AB5" w:rsidRPr="00066AB5" w:rsidTr="00066AB5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AAADD"/>
            <w:vAlign w:val="center"/>
            <w:hideMark/>
          </w:tcPr>
          <w:p w:rsidR="00066AB5" w:rsidRPr="00066AB5" w:rsidRDefault="00066AB5" w:rsidP="00066AB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AAADD"/>
            <w:vAlign w:val="center"/>
            <w:hideMark/>
          </w:tcPr>
          <w:p w:rsidR="00066AB5" w:rsidRPr="00066AB5" w:rsidRDefault="00066AB5" w:rsidP="00066AB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AAADD"/>
            <w:vAlign w:val="center"/>
            <w:hideMark/>
          </w:tcPr>
          <w:p w:rsidR="00066AB5" w:rsidRPr="00066AB5" w:rsidRDefault="00066AB5" w:rsidP="00066AB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AAADD"/>
            <w:vAlign w:val="center"/>
            <w:hideMark/>
          </w:tcPr>
          <w:p w:rsidR="00066AB5" w:rsidRPr="00066AB5" w:rsidRDefault="00066AB5" w:rsidP="00066AB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AAADD"/>
            <w:vAlign w:val="center"/>
            <w:hideMark/>
          </w:tcPr>
          <w:p w:rsidR="00066AB5" w:rsidRPr="00066AB5" w:rsidRDefault="00066AB5" w:rsidP="00066AB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科研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AAADD"/>
            <w:vAlign w:val="center"/>
            <w:hideMark/>
          </w:tcPr>
          <w:p w:rsidR="00066AB5" w:rsidRPr="00066AB5" w:rsidRDefault="00066AB5" w:rsidP="00066AB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高教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AAADD"/>
            <w:vAlign w:val="center"/>
            <w:hideMark/>
          </w:tcPr>
          <w:p w:rsidR="00066AB5" w:rsidRPr="00066AB5" w:rsidRDefault="00066AB5" w:rsidP="00066AB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中初等教育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AAADD"/>
            <w:vAlign w:val="center"/>
            <w:hideMark/>
          </w:tcPr>
          <w:p w:rsidR="00066AB5" w:rsidRPr="00066AB5" w:rsidRDefault="00066AB5" w:rsidP="00066AB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医疗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AAADD"/>
            <w:vAlign w:val="center"/>
            <w:hideMark/>
          </w:tcPr>
          <w:p w:rsidR="00066AB5" w:rsidRPr="00066AB5" w:rsidRDefault="00066AB5" w:rsidP="00066AB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艰苦事业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AAADD"/>
            <w:vAlign w:val="center"/>
            <w:hideMark/>
          </w:tcPr>
          <w:p w:rsidR="00066AB5" w:rsidRPr="00066AB5" w:rsidRDefault="00066AB5" w:rsidP="00066AB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科研助理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AAADD"/>
            <w:vAlign w:val="center"/>
            <w:hideMark/>
          </w:tcPr>
          <w:p w:rsidR="00066AB5" w:rsidRPr="00066AB5" w:rsidRDefault="00066AB5" w:rsidP="00066AB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其他事业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AAADD"/>
            <w:vAlign w:val="center"/>
            <w:hideMark/>
          </w:tcPr>
          <w:p w:rsidR="00066AB5" w:rsidRPr="00066AB5" w:rsidRDefault="00066AB5" w:rsidP="00066AB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AAADD"/>
            <w:vAlign w:val="center"/>
            <w:hideMark/>
          </w:tcPr>
          <w:p w:rsidR="00066AB5" w:rsidRPr="00066AB5" w:rsidRDefault="00066AB5" w:rsidP="00066AB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国企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AAADD"/>
            <w:vAlign w:val="center"/>
            <w:hideMark/>
          </w:tcPr>
          <w:p w:rsidR="00066AB5" w:rsidRPr="00066AB5" w:rsidRDefault="00066AB5" w:rsidP="00066AB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三资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AAADD"/>
            <w:vAlign w:val="center"/>
            <w:hideMark/>
          </w:tcPr>
          <w:p w:rsidR="00066AB5" w:rsidRPr="00066AB5" w:rsidRDefault="00066AB5" w:rsidP="00066AB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艰苦企业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AAADD"/>
            <w:vAlign w:val="center"/>
            <w:hideMark/>
          </w:tcPr>
          <w:p w:rsidR="00066AB5" w:rsidRPr="00066AB5" w:rsidRDefault="00066AB5" w:rsidP="00066AB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其他企业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AAADD"/>
            <w:vAlign w:val="center"/>
            <w:hideMark/>
          </w:tcPr>
          <w:p w:rsidR="00066AB5" w:rsidRPr="00066AB5" w:rsidRDefault="00066AB5" w:rsidP="00066AB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AAADD"/>
            <w:vAlign w:val="center"/>
            <w:hideMark/>
          </w:tcPr>
          <w:p w:rsidR="00066AB5" w:rsidRPr="00066AB5" w:rsidRDefault="00066AB5" w:rsidP="00066AB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入伍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AAADD"/>
            <w:vAlign w:val="center"/>
            <w:hideMark/>
          </w:tcPr>
          <w:p w:rsidR="00066AB5" w:rsidRPr="00066AB5" w:rsidRDefault="00066AB5" w:rsidP="00066AB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预征入伍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AAADD"/>
            <w:vAlign w:val="center"/>
            <w:hideMark/>
          </w:tcPr>
          <w:p w:rsidR="00066AB5" w:rsidRPr="00066AB5" w:rsidRDefault="00066AB5" w:rsidP="00066AB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AAADD"/>
            <w:vAlign w:val="center"/>
            <w:hideMark/>
          </w:tcPr>
          <w:p w:rsidR="00066AB5" w:rsidRPr="00066AB5" w:rsidRDefault="00066AB5" w:rsidP="00066AB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AAADD"/>
            <w:vAlign w:val="center"/>
            <w:hideMark/>
          </w:tcPr>
          <w:p w:rsidR="00066AB5" w:rsidRPr="00066AB5" w:rsidRDefault="00066AB5" w:rsidP="00066AB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AAADD"/>
            <w:vAlign w:val="center"/>
            <w:hideMark/>
          </w:tcPr>
          <w:p w:rsidR="00066AB5" w:rsidRPr="00066AB5" w:rsidRDefault="00066AB5" w:rsidP="00066AB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AAADD"/>
            <w:vAlign w:val="center"/>
            <w:hideMark/>
          </w:tcPr>
          <w:p w:rsidR="00066AB5" w:rsidRPr="00066AB5" w:rsidRDefault="00066AB5" w:rsidP="00066AB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AAADD"/>
            <w:vAlign w:val="center"/>
            <w:hideMark/>
          </w:tcPr>
          <w:p w:rsidR="00066AB5" w:rsidRPr="00066AB5" w:rsidRDefault="00066AB5" w:rsidP="00066AB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AAADD"/>
            <w:vAlign w:val="center"/>
            <w:hideMark/>
          </w:tcPr>
          <w:p w:rsidR="00066AB5" w:rsidRPr="00066AB5" w:rsidRDefault="00066AB5" w:rsidP="00066AB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AAADD"/>
            <w:vAlign w:val="center"/>
            <w:hideMark/>
          </w:tcPr>
          <w:p w:rsidR="00066AB5" w:rsidRPr="00066AB5" w:rsidRDefault="00066AB5" w:rsidP="00066AB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</w:tr>
      <w:tr w:rsidR="00066AB5" w:rsidRPr="00066AB5" w:rsidTr="00066AB5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066AB5" w:rsidRPr="00066AB5" w:rsidRDefault="00066AB5" w:rsidP="00066AB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066AB5" w:rsidRPr="00066AB5" w:rsidRDefault="00066AB5" w:rsidP="00066AB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100.00% (331/331)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066AB5" w:rsidRPr="00066AB5" w:rsidRDefault="00066AB5" w:rsidP="00066AB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1.81% (6/331)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066AB5" w:rsidRPr="00066AB5" w:rsidRDefault="00066AB5" w:rsidP="00066AB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13.29% (44/331)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066AB5" w:rsidRPr="00066AB5" w:rsidRDefault="00066AB5" w:rsidP="00066AB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2.11% (7/331)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066AB5" w:rsidRPr="00066AB5" w:rsidRDefault="00066AB5" w:rsidP="00066AB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2.42% (8/331)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066AB5" w:rsidRPr="00066AB5" w:rsidRDefault="00066AB5" w:rsidP="00066AB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1.81% (6/331)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066AB5" w:rsidRPr="00066AB5" w:rsidRDefault="00066AB5" w:rsidP="00066AB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4.53% (15/331)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066AB5" w:rsidRPr="00066AB5" w:rsidRDefault="00066AB5" w:rsidP="00066AB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0.00% (0/331)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066AB5" w:rsidRPr="00066AB5" w:rsidRDefault="00066AB5" w:rsidP="00066AB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0.30% (1/331)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066AB5" w:rsidRPr="00066AB5" w:rsidRDefault="00066AB5" w:rsidP="00066AB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2.11% (7/331)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066AB5" w:rsidRPr="00066AB5" w:rsidRDefault="00066AB5" w:rsidP="00066AB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80.66% (267/331)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066AB5" w:rsidRPr="00066AB5" w:rsidRDefault="00066AB5" w:rsidP="00066AB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22.66% (75/331)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066AB5" w:rsidRPr="00066AB5" w:rsidRDefault="00066AB5" w:rsidP="00066AB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6.04% (20/331)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066AB5" w:rsidRPr="00066AB5" w:rsidRDefault="00066AB5" w:rsidP="00066AB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0.00% (0/331)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066AB5" w:rsidRPr="00066AB5" w:rsidRDefault="00066AB5" w:rsidP="00066AB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51.96% (172/331)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066AB5" w:rsidRPr="00066AB5" w:rsidRDefault="00066AB5" w:rsidP="00066AB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0.60% (2/331)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066AB5" w:rsidRPr="00066AB5" w:rsidRDefault="00066AB5" w:rsidP="00066AB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0.60% (2/331)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066AB5" w:rsidRPr="00066AB5" w:rsidRDefault="00066AB5" w:rsidP="00066AB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0.00% (0/331)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066AB5" w:rsidRPr="00066AB5" w:rsidRDefault="00066AB5" w:rsidP="00066AB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0.00% (0/331)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066AB5" w:rsidRPr="00066AB5" w:rsidRDefault="00066AB5" w:rsidP="00066AB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0.00% (0/331)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066AB5" w:rsidRPr="00066AB5" w:rsidRDefault="00066AB5" w:rsidP="00066AB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0.00% (0/331)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066AB5" w:rsidRPr="00066AB5" w:rsidRDefault="00066AB5" w:rsidP="00066AB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0.00% (0/331)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066AB5" w:rsidRPr="00066AB5" w:rsidRDefault="00066AB5" w:rsidP="00066AB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0.60% (2/331)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066AB5" w:rsidRPr="00066AB5" w:rsidRDefault="00066AB5" w:rsidP="00066AB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0.30% (1/331)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066AB5" w:rsidRPr="00066AB5" w:rsidRDefault="00066AB5" w:rsidP="00066AB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1.81% (6/331)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066AB5" w:rsidRPr="00066AB5" w:rsidRDefault="00066AB5" w:rsidP="00066AB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6AB5">
              <w:rPr>
                <w:rFonts w:ascii="宋体" w:hAnsi="宋体" w:cs="宋体" w:hint="eastAsia"/>
                <w:kern w:val="0"/>
                <w:sz w:val="18"/>
                <w:szCs w:val="18"/>
              </w:rPr>
              <w:t>0.91% (3/331)</w:t>
            </w:r>
          </w:p>
        </w:tc>
      </w:tr>
    </w:tbl>
    <w:p w:rsidR="00066AB5" w:rsidRDefault="00066AB5" w:rsidP="00466EC8">
      <w:pPr>
        <w:rPr>
          <w:rFonts w:ascii="宋体" w:hAnsi="宋体" w:cs="宋体" w:hint="eastAsia"/>
          <w:b/>
          <w:bCs/>
          <w:color w:val="000000"/>
          <w:sz w:val="24"/>
        </w:rPr>
      </w:pPr>
    </w:p>
    <w:p w:rsidR="00066AB5" w:rsidRDefault="00066AB5" w:rsidP="00466EC8">
      <w:pPr>
        <w:rPr>
          <w:rFonts w:ascii="宋体" w:hAnsi="宋体" w:cs="宋体" w:hint="eastAsia"/>
          <w:b/>
          <w:bCs/>
          <w:color w:val="000000"/>
          <w:sz w:val="24"/>
        </w:rPr>
      </w:pPr>
    </w:p>
    <w:p w:rsidR="00066AB5" w:rsidRDefault="00066AB5" w:rsidP="00466EC8">
      <w:pPr>
        <w:rPr>
          <w:rFonts w:ascii="宋体" w:hAnsi="宋体" w:cs="宋体" w:hint="eastAsia"/>
          <w:b/>
          <w:bCs/>
          <w:color w:val="000000"/>
          <w:sz w:val="24"/>
        </w:rPr>
      </w:pPr>
    </w:p>
    <w:p w:rsidR="00F625BD" w:rsidRDefault="00F625BD" w:rsidP="008E7F2F">
      <w:pPr>
        <w:jc w:val="center"/>
        <w:rPr>
          <w:rFonts w:ascii="仿宋_GB2312" w:eastAsia="仿宋_GB2312"/>
          <w:sz w:val="28"/>
          <w:szCs w:val="28"/>
        </w:rPr>
      </w:pPr>
    </w:p>
    <w:p w:rsidR="00970C5F" w:rsidRPr="00C63E2D" w:rsidRDefault="004F3C81" w:rsidP="001D54E3">
      <w:pPr>
        <w:rPr>
          <w:rFonts w:ascii="仿宋_GB2312" w:eastAsia="仿宋_GB2312"/>
          <w:b/>
          <w:sz w:val="28"/>
          <w:szCs w:val="28"/>
        </w:rPr>
      </w:pPr>
      <w:r w:rsidRPr="00C63E2D">
        <w:rPr>
          <w:rFonts w:ascii="仿宋_GB2312" w:eastAsia="仿宋_GB2312" w:hint="eastAsia"/>
          <w:b/>
          <w:sz w:val="28"/>
          <w:szCs w:val="28"/>
        </w:rPr>
        <w:t>2.4</w:t>
      </w:r>
      <w:r w:rsidR="00E75885" w:rsidRPr="00C63E2D">
        <w:rPr>
          <w:rFonts w:ascii="仿宋_GB2312" w:eastAsia="仿宋_GB2312" w:hint="eastAsia"/>
          <w:b/>
          <w:sz w:val="28"/>
          <w:szCs w:val="28"/>
        </w:rPr>
        <w:t>就业省市</w:t>
      </w:r>
      <w:r w:rsidRPr="00C63E2D">
        <w:rPr>
          <w:rFonts w:ascii="仿宋_GB2312" w:eastAsia="仿宋_GB2312" w:hint="eastAsia"/>
          <w:b/>
          <w:sz w:val="28"/>
          <w:szCs w:val="28"/>
        </w:rPr>
        <w:t>流向</w:t>
      </w:r>
    </w:p>
    <w:p w:rsidR="001D54E3" w:rsidRPr="00243A3C" w:rsidRDefault="00EC6C73" w:rsidP="0068394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2020</w:t>
      </w:r>
      <w:r w:rsidR="001D54E3" w:rsidRPr="00243A3C">
        <w:rPr>
          <w:rFonts w:ascii="仿宋_GB2312" w:eastAsia="仿宋_GB2312" w:hint="eastAsia"/>
          <w:sz w:val="28"/>
          <w:szCs w:val="28"/>
        </w:rPr>
        <w:t>届</w:t>
      </w:r>
      <w:r w:rsidR="002C5554">
        <w:rPr>
          <w:rFonts w:ascii="仿宋_GB2312" w:eastAsia="仿宋_GB2312" w:hint="eastAsia"/>
          <w:sz w:val="28"/>
          <w:szCs w:val="28"/>
        </w:rPr>
        <w:t>落实就业单位的</w:t>
      </w:r>
      <w:r w:rsidR="00C038C1">
        <w:rPr>
          <w:rFonts w:ascii="仿宋_GB2312" w:eastAsia="仿宋_GB2312" w:hint="eastAsia"/>
          <w:sz w:val="28"/>
          <w:szCs w:val="28"/>
        </w:rPr>
        <w:t>333名</w:t>
      </w:r>
      <w:r w:rsidR="001D54E3" w:rsidRPr="00243A3C">
        <w:rPr>
          <w:rFonts w:ascii="仿宋_GB2312" w:eastAsia="仿宋_GB2312" w:hint="eastAsia"/>
          <w:sz w:val="28"/>
          <w:szCs w:val="28"/>
        </w:rPr>
        <w:t>毕业生</w:t>
      </w:r>
      <w:r w:rsidR="00C038C1">
        <w:rPr>
          <w:rFonts w:ascii="仿宋_GB2312" w:eastAsia="仿宋_GB2312" w:hint="eastAsia"/>
          <w:sz w:val="28"/>
          <w:szCs w:val="28"/>
        </w:rPr>
        <w:t>中，其就业去向</w:t>
      </w:r>
      <w:r w:rsidR="0068394B">
        <w:rPr>
          <w:rFonts w:ascii="仿宋_GB2312" w:eastAsia="仿宋_GB2312" w:hint="eastAsia"/>
          <w:sz w:val="28"/>
          <w:szCs w:val="28"/>
        </w:rPr>
        <w:t>为湖北省内就业最多</w:t>
      </w:r>
      <w:r w:rsidR="00141B7D">
        <w:rPr>
          <w:rFonts w:ascii="仿宋_GB2312" w:eastAsia="仿宋_GB2312" w:hint="eastAsia"/>
          <w:sz w:val="28"/>
          <w:szCs w:val="28"/>
        </w:rPr>
        <w:t>，</w:t>
      </w:r>
      <w:r w:rsidR="0068394B">
        <w:rPr>
          <w:rFonts w:ascii="仿宋_GB2312" w:eastAsia="仿宋_GB2312" w:hint="eastAsia"/>
          <w:sz w:val="28"/>
          <w:szCs w:val="28"/>
        </w:rPr>
        <w:t>共计</w:t>
      </w:r>
      <w:r w:rsidR="002C5554">
        <w:rPr>
          <w:rFonts w:ascii="仿宋_GB2312" w:eastAsia="仿宋_GB2312" w:hint="eastAsia"/>
          <w:sz w:val="28"/>
          <w:szCs w:val="28"/>
        </w:rPr>
        <w:t>184</w:t>
      </w:r>
      <w:r w:rsidR="0068394B">
        <w:rPr>
          <w:rFonts w:ascii="仿宋_GB2312" w:eastAsia="仿宋_GB2312" w:hint="eastAsia"/>
          <w:sz w:val="28"/>
          <w:szCs w:val="28"/>
        </w:rPr>
        <w:t>人</w:t>
      </w:r>
      <w:r w:rsidR="00C038C1">
        <w:rPr>
          <w:rFonts w:ascii="仿宋_GB2312" w:eastAsia="仿宋_GB2312" w:hint="eastAsia"/>
          <w:sz w:val="28"/>
          <w:szCs w:val="28"/>
        </w:rPr>
        <w:t>，</w:t>
      </w:r>
      <w:r w:rsidR="0068394B">
        <w:rPr>
          <w:rFonts w:ascii="仿宋_GB2312" w:eastAsia="仿宋_GB2312" w:hint="eastAsia"/>
          <w:sz w:val="28"/>
          <w:szCs w:val="28"/>
        </w:rPr>
        <w:t>占</w:t>
      </w:r>
      <w:r w:rsidR="002C5554">
        <w:rPr>
          <w:rFonts w:ascii="仿宋_GB2312" w:eastAsia="仿宋_GB2312" w:hint="eastAsia"/>
          <w:sz w:val="28"/>
          <w:szCs w:val="28"/>
        </w:rPr>
        <w:t>55.25</w:t>
      </w:r>
      <w:r w:rsidR="0068394B">
        <w:rPr>
          <w:rFonts w:ascii="仿宋_GB2312" w:eastAsia="仿宋_GB2312" w:hint="eastAsia"/>
          <w:sz w:val="28"/>
          <w:szCs w:val="28"/>
        </w:rPr>
        <w:t>%</w:t>
      </w:r>
      <w:r w:rsidR="00C038C1">
        <w:rPr>
          <w:rFonts w:ascii="仿宋_GB2312" w:eastAsia="仿宋_GB2312" w:hint="eastAsia"/>
          <w:sz w:val="28"/>
          <w:szCs w:val="28"/>
        </w:rPr>
        <w:t>；</w:t>
      </w:r>
      <w:r w:rsidR="0068394B">
        <w:rPr>
          <w:rFonts w:ascii="仿宋_GB2312" w:eastAsia="仿宋_GB2312" w:hint="eastAsia"/>
          <w:sz w:val="28"/>
          <w:szCs w:val="28"/>
        </w:rPr>
        <w:t>其次为广东省，共计</w:t>
      </w:r>
      <w:r w:rsidR="002C5554">
        <w:rPr>
          <w:rFonts w:ascii="仿宋_GB2312" w:eastAsia="仿宋_GB2312" w:hint="eastAsia"/>
          <w:sz w:val="28"/>
          <w:szCs w:val="28"/>
        </w:rPr>
        <w:t>28</w:t>
      </w:r>
      <w:r w:rsidR="0068394B">
        <w:rPr>
          <w:rFonts w:ascii="仿宋_GB2312" w:eastAsia="仿宋_GB2312" w:hint="eastAsia"/>
          <w:sz w:val="28"/>
          <w:szCs w:val="28"/>
        </w:rPr>
        <w:t>人，占</w:t>
      </w:r>
      <w:r w:rsidR="002C5554">
        <w:rPr>
          <w:rFonts w:ascii="仿宋_GB2312" w:eastAsia="仿宋_GB2312" w:hint="eastAsia"/>
          <w:sz w:val="28"/>
          <w:szCs w:val="28"/>
        </w:rPr>
        <w:t>8.4</w:t>
      </w:r>
      <w:r w:rsidR="0068394B">
        <w:rPr>
          <w:rFonts w:ascii="仿宋_GB2312" w:eastAsia="仿宋_GB2312" w:hint="eastAsia"/>
          <w:sz w:val="28"/>
          <w:szCs w:val="28"/>
        </w:rPr>
        <w:t>%</w:t>
      </w:r>
      <w:r w:rsidR="00C038C1">
        <w:rPr>
          <w:rFonts w:ascii="仿宋_GB2312" w:eastAsia="仿宋_GB2312" w:hint="eastAsia"/>
          <w:sz w:val="28"/>
          <w:szCs w:val="28"/>
        </w:rPr>
        <w:t>；</w:t>
      </w:r>
      <w:r w:rsidR="002C5554">
        <w:rPr>
          <w:rFonts w:ascii="仿宋_GB2312" w:eastAsia="仿宋_GB2312" w:hint="eastAsia"/>
          <w:sz w:val="28"/>
          <w:szCs w:val="28"/>
        </w:rPr>
        <w:t>上海市222人，占6.6%。</w:t>
      </w:r>
      <w:r w:rsidR="001D54E3" w:rsidRPr="00243A3C">
        <w:rPr>
          <w:rFonts w:ascii="仿宋_GB2312" w:eastAsia="仿宋_GB2312" w:hint="eastAsia"/>
          <w:sz w:val="28"/>
          <w:szCs w:val="28"/>
        </w:rPr>
        <w:t>具体情况见下表。</w:t>
      </w:r>
      <w:r w:rsidR="001D54E3" w:rsidRPr="00243A3C">
        <w:rPr>
          <w:rFonts w:ascii="仿宋_GB2312" w:eastAsia="仿宋_GB2312"/>
          <w:sz w:val="28"/>
          <w:szCs w:val="28"/>
        </w:rPr>
        <w:t xml:space="preserve"> </w:t>
      </w:r>
    </w:p>
    <w:p w:rsidR="001D54E3" w:rsidRDefault="001D54E3" w:rsidP="0068394B">
      <w:pPr>
        <w:jc w:val="center"/>
        <w:rPr>
          <w:rFonts w:ascii="仿宋_GB2312" w:eastAsia="仿宋_GB2312" w:hint="eastAsia"/>
          <w:sz w:val="28"/>
          <w:szCs w:val="28"/>
        </w:rPr>
      </w:pPr>
      <w:r w:rsidRPr="00243A3C">
        <w:rPr>
          <w:rFonts w:ascii="仿宋_GB2312" w:eastAsia="仿宋_GB2312" w:hint="eastAsia"/>
          <w:sz w:val="28"/>
          <w:szCs w:val="28"/>
        </w:rPr>
        <w:t>表</w:t>
      </w:r>
      <w:r w:rsidR="0068394B">
        <w:rPr>
          <w:rFonts w:ascii="仿宋_GB2312" w:eastAsia="仿宋_GB2312" w:hint="eastAsia"/>
          <w:sz w:val="28"/>
          <w:szCs w:val="28"/>
        </w:rPr>
        <w:t xml:space="preserve">2.4 </w:t>
      </w:r>
      <w:r w:rsidRPr="00243A3C">
        <w:rPr>
          <w:rFonts w:ascii="仿宋_GB2312" w:eastAsia="仿宋_GB2312" w:hint="eastAsia"/>
          <w:sz w:val="28"/>
          <w:szCs w:val="28"/>
        </w:rPr>
        <w:t>就业省份流向统计</w:t>
      </w:r>
    </w:p>
    <w:tbl>
      <w:tblPr>
        <w:tblW w:w="3780" w:type="dxa"/>
        <w:jc w:val="center"/>
        <w:tblInd w:w="93" w:type="dxa"/>
        <w:tblLook w:val="04A0"/>
      </w:tblPr>
      <w:tblGrid>
        <w:gridCol w:w="2160"/>
        <w:gridCol w:w="1620"/>
      </w:tblGrid>
      <w:tr w:rsidR="0065085F" w:rsidRPr="0065085F" w:rsidTr="0065085F">
        <w:trPr>
          <w:trHeight w:val="312"/>
          <w:jc w:val="center"/>
        </w:trPr>
        <w:tc>
          <w:tcPr>
            <w:tcW w:w="2160" w:type="dxa"/>
            <w:vMerge w:val="restart"/>
            <w:tcBorders>
              <w:top w:val="single" w:sz="8" w:space="0" w:color="111111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000000" w:fill="AAAADD"/>
            <w:vAlign w:val="bottom"/>
            <w:hideMark/>
          </w:tcPr>
          <w:p w:rsidR="0065085F" w:rsidRPr="0065085F" w:rsidRDefault="0065085F" w:rsidP="0065085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5085F">
              <w:rPr>
                <w:rFonts w:ascii="宋体" w:hAnsi="宋体" w:cs="Arial" w:hint="eastAsia"/>
                <w:kern w:val="0"/>
                <w:sz w:val="18"/>
                <w:szCs w:val="18"/>
              </w:rPr>
              <w:t>实际所在地</w:t>
            </w:r>
            <w:r w:rsidRPr="0065085F">
              <w:rPr>
                <w:rFonts w:ascii="宋体" w:hAnsi="宋体" w:cs="Arial" w:hint="eastAsia"/>
                <w:color w:val="FFFF00"/>
                <w:kern w:val="0"/>
                <w:sz w:val="18"/>
                <w:szCs w:val="18"/>
              </w:rPr>
              <w:t>▲</w:t>
            </w:r>
          </w:p>
        </w:tc>
        <w:tc>
          <w:tcPr>
            <w:tcW w:w="1620" w:type="dxa"/>
            <w:vMerge w:val="restart"/>
            <w:tcBorders>
              <w:top w:val="single" w:sz="8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AAAADD"/>
            <w:vAlign w:val="bottom"/>
            <w:hideMark/>
          </w:tcPr>
          <w:p w:rsidR="0065085F" w:rsidRPr="0065085F" w:rsidRDefault="0065085F" w:rsidP="0065085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5085F">
              <w:rPr>
                <w:rFonts w:ascii="宋体" w:hAnsi="宋体" w:cs="Arial" w:hint="eastAsia"/>
                <w:kern w:val="0"/>
                <w:sz w:val="18"/>
                <w:szCs w:val="18"/>
              </w:rPr>
              <w:t>合计</w:t>
            </w:r>
          </w:p>
        </w:tc>
      </w:tr>
      <w:tr w:rsidR="0065085F" w:rsidRPr="0065085F" w:rsidTr="0065085F">
        <w:trPr>
          <w:trHeight w:val="312"/>
          <w:jc w:val="center"/>
        </w:trPr>
        <w:tc>
          <w:tcPr>
            <w:tcW w:w="2160" w:type="dxa"/>
            <w:vMerge/>
            <w:tcBorders>
              <w:top w:val="single" w:sz="8" w:space="0" w:color="111111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65085F" w:rsidRPr="0065085F" w:rsidRDefault="0065085F" w:rsidP="0065085F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8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65085F" w:rsidRPr="0065085F" w:rsidRDefault="0065085F" w:rsidP="0065085F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65085F" w:rsidRPr="0065085F" w:rsidTr="0065085F">
        <w:trPr>
          <w:trHeight w:val="312"/>
          <w:jc w:val="center"/>
        </w:trPr>
        <w:tc>
          <w:tcPr>
            <w:tcW w:w="2160" w:type="dxa"/>
            <w:vMerge/>
            <w:tcBorders>
              <w:top w:val="single" w:sz="8" w:space="0" w:color="111111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65085F" w:rsidRPr="0065085F" w:rsidRDefault="0065085F" w:rsidP="0065085F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8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65085F" w:rsidRPr="0065085F" w:rsidRDefault="0065085F" w:rsidP="0065085F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65085F" w:rsidRPr="0065085F" w:rsidTr="0065085F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65085F" w:rsidRPr="0065085F" w:rsidRDefault="0065085F" w:rsidP="0065085F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5085F">
              <w:rPr>
                <w:rFonts w:ascii="宋体" w:hAnsi="宋体" w:cs="Arial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65085F" w:rsidRPr="0065085F" w:rsidRDefault="0065085F" w:rsidP="0065085F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5085F">
              <w:rPr>
                <w:rFonts w:ascii="宋体" w:hAnsi="宋体" w:cs="Arial" w:hint="eastAsia"/>
                <w:kern w:val="0"/>
                <w:sz w:val="18"/>
                <w:szCs w:val="18"/>
              </w:rPr>
              <w:t>418</w:t>
            </w:r>
          </w:p>
        </w:tc>
      </w:tr>
      <w:tr w:rsidR="0065085F" w:rsidRPr="0065085F" w:rsidTr="0065085F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65085F" w:rsidRPr="0065085F" w:rsidRDefault="0065085F" w:rsidP="0065085F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5085F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65085F" w:rsidRPr="0065085F" w:rsidRDefault="0065085F" w:rsidP="0065085F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5085F">
              <w:rPr>
                <w:rFonts w:ascii="宋体" w:hAnsi="宋体" w:cs="Arial" w:hint="eastAsia"/>
                <w:kern w:val="0"/>
                <w:sz w:val="18"/>
                <w:szCs w:val="18"/>
              </w:rPr>
              <w:t>86</w:t>
            </w:r>
          </w:p>
        </w:tc>
      </w:tr>
      <w:tr w:rsidR="0065085F" w:rsidRPr="0065085F" w:rsidTr="0065085F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65085F" w:rsidRPr="0065085F" w:rsidRDefault="0065085F" w:rsidP="0065085F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5085F">
              <w:rPr>
                <w:rFonts w:ascii="宋体" w:hAnsi="宋体" w:cs="Arial" w:hint="eastAsia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65085F" w:rsidRPr="0065085F" w:rsidRDefault="0065085F" w:rsidP="0065085F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5085F">
              <w:rPr>
                <w:rFonts w:ascii="宋体" w:hAnsi="宋体" w:cs="Arial" w:hint="eastAsia"/>
                <w:kern w:val="0"/>
                <w:sz w:val="18"/>
                <w:szCs w:val="18"/>
              </w:rPr>
              <w:t>11</w:t>
            </w:r>
          </w:p>
        </w:tc>
      </w:tr>
      <w:tr w:rsidR="0065085F" w:rsidRPr="0065085F" w:rsidTr="0065085F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65085F" w:rsidRPr="0065085F" w:rsidRDefault="0065085F" w:rsidP="0065085F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5085F">
              <w:rPr>
                <w:rFonts w:ascii="宋体" w:hAnsi="宋体" w:cs="Arial" w:hint="eastAsia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65085F" w:rsidRPr="0065085F" w:rsidRDefault="0065085F" w:rsidP="0065085F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5085F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</w:tr>
      <w:tr w:rsidR="0065085F" w:rsidRPr="0065085F" w:rsidTr="0065085F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65085F" w:rsidRPr="0065085F" w:rsidRDefault="0065085F" w:rsidP="0065085F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5085F">
              <w:rPr>
                <w:rFonts w:ascii="宋体" w:hAnsi="宋体" w:cs="Arial" w:hint="eastAsia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65085F" w:rsidRPr="0065085F" w:rsidRDefault="0065085F" w:rsidP="0065085F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5085F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65085F" w:rsidRPr="0065085F" w:rsidTr="0065085F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65085F" w:rsidRPr="0065085F" w:rsidRDefault="0065085F" w:rsidP="0065085F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5085F">
              <w:rPr>
                <w:rFonts w:ascii="宋体" w:hAnsi="宋体" w:cs="Arial" w:hint="eastAsia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65085F" w:rsidRPr="0065085F" w:rsidRDefault="0065085F" w:rsidP="0065085F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5085F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65085F" w:rsidRPr="0065085F" w:rsidTr="0065085F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65085F" w:rsidRPr="0065085F" w:rsidRDefault="0065085F" w:rsidP="0065085F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5085F">
              <w:rPr>
                <w:rFonts w:ascii="宋体" w:hAnsi="宋体" w:cs="Arial" w:hint="eastAsia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65085F" w:rsidRPr="0065085F" w:rsidRDefault="0065085F" w:rsidP="0065085F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5085F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</w:tr>
      <w:tr w:rsidR="0065085F" w:rsidRPr="0065085F" w:rsidTr="0065085F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65085F" w:rsidRPr="0065085F" w:rsidRDefault="0065085F" w:rsidP="0065085F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5085F">
              <w:rPr>
                <w:rFonts w:ascii="宋体" w:hAnsi="宋体" w:cs="Arial" w:hint="eastAsia"/>
                <w:kern w:val="0"/>
                <w:sz w:val="18"/>
                <w:szCs w:val="18"/>
              </w:rPr>
              <w:t>黑龙江省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65085F" w:rsidRPr="0065085F" w:rsidRDefault="0065085F" w:rsidP="0065085F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5085F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</w:tr>
      <w:tr w:rsidR="0065085F" w:rsidRPr="0065085F" w:rsidTr="0065085F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65085F" w:rsidRPr="0065085F" w:rsidRDefault="0065085F" w:rsidP="0065085F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5085F">
              <w:rPr>
                <w:rFonts w:ascii="宋体" w:hAnsi="宋体" w:cs="Arial" w:hint="eastAsia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65085F" w:rsidRPr="0065085F" w:rsidRDefault="0065085F" w:rsidP="0065085F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5085F">
              <w:rPr>
                <w:rFonts w:ascii="宋体" w:hAnsi="宋体" w:cs="Arial" w:hint="eastAsia"/>
                <w:kern w:val="0"/>
                <w:sz w:val="18"/>
                <w:szCs w:val="18"/>
              </w:rPr>
              <w:t>22</w:t>
            </w:r>
          </w:p>
        </w:tc>
      </w:tr>
      <w:tr w:rsidR="0065085F" w:rsidRPr="0065085F" w:rsidTr="0065085F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65085F" w:rsidRPr="0065085F" w:rsidRDefault="0065085F" w:rsidP="0065085F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5085F">
              <w:rPr>
                <w:rFonts w:ascii="宋体" w:hAnsi="宋体" w:cs="Arial" w:hint="eastAsia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65085F" w:rsidRPr="0065085F" w:rsidRDefault="0065085F" w:rsidP="0065085F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5085F">
              <w:rPr>
                <w:rFonts w:ascii="宋体" w:hAnsi="宋体" w:cs="Arial" w:hint="eastAsia"/>
                <w:kern w:val="0"/>
                <w:sz w:val="18"/>
                <w:szCs w:val="18"/>
              </w:rPr>
              <w:t>16</w:t>
            </w:r>
          </w:p>
        </w:tc>
      </w:tr>
      <w:tr w:rsidR="0065085F" w:rsidRPr="0065085F" w:rsidTr="0065085F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65085F" w:rsidRPr="0065085F" w:rsidRDefault="0065085F" w:rsidP="0065085F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5085F">
              <w:rPr>
                <w:rFonts w:ascii="宋体" w:hAnsi="宋体" w:cs="Arial" w:hint="eastAsia"/>
                <w:kern w:val="0"/>
                <w:sz w:val="18"/>
                <w:szCs w:val="18"/>
              </w:rPr>
              <w:lastRenderedPageBreak/>
              <w:t>浙江省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65085F" w:rsidRPr="0065085F" w:rsidRDefault="0065085F" w:rsidP="0065085F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5085F">
              <w:rPr>
                <w:rFonts w:ascii="宋体" w:hAnsi="宋体" w:cs="Arial" w:hint="eastAsia"/>
                <w:kern w:val="0"/>
                <w:sz w:val="18"/>
                <w:szCs w:val="18"/>
              </w:rPr>
              <w:t>12</w:t>
            </w:r>
          </w:p>
        </w:tc>
      </w:tr>
      <w:tr w:rsidR="0065085F" w:rsidRPr="0065085F" w:rsidTr="0065085F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65085F" w:rsidRPr="0065085F" w:rsidRDefault="0065085F" w:rsidP="0065085F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5085F">
              <w:rPr>
                <w:rFonts w:ascii="宋体" w:hAnsi="宋体" w:cs="Arial" w:hint="eastAsia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65085F" w:rsidRPr="0065085F" w:rsidRDefault="0065085F" w:rsidP="0065085F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5085F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65085F" w:rsidRPr="0065085F" w:rsidTr="0065085F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65085F" w:rsidRPr="0065085F" w:rsidRDefault="0065085F" w:rsidP="0065085F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5085F">
              <w:rPr>
                <w:rFonts w:ascii="宋体" w:hAnsi="宋体" w:cs="Arial" w:hint="eastAsia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65085F" w:rsidRPr="0065085F" w:rsidRDefault="0065085F" w:rsidP="0065085F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5085F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</w:tr>
      <w:tr w:rsidR="0065085F" w:rsidRPr="0065085F" w:rsidTr="0065085F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65085F" w:rsidRPr="0065085F" w:rsidRDefault="0065085F" w:rsidP="0065085F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5085F">
              <w:rPr>
                <w:rFonts w:ascii="宋体" w:hAnsi="宋体" w:cs="Arial" w:hint="eastAsia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65085F" w:rsidRPr="0065085F" w:rsidRDefault="0065085F" w:rsidP="0065085F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5085F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65085F" w:rsidRPr="0065085F" w:rsidTr="0065085F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65085F" w:rsidRPr="0065085F" w:rsidRDefault="0065085F" w:rsidP="0065085F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5085F">
              <w:rPr>
                <w:rFonts w:ascii="宋体" w:hAnsi="宋体" w:cs="Arial" w:hint="eastAsia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65085F" w:rsidRPr="0065085F" w:rsidRDefault="0065085F" w:rsidP="0065085F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5085F"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</w:p>
        </w:tc>
      </w:tr>
      <w:tr w:rsidR="0065085F" w:rsidRPr="0065085F" w:rsidTr="0065085F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65085F" w:rsidRPr="0065085F" w:rsidRDefault="0065085F" w:rsidP="0065085F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5085F">
              <w:rPr>
                <w:rFonts w:ascii="宋体" w:hAnsi="宋体" w:cs="Arial" w:hint="eastAsia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65085F" w:rsidRPr="0065085F" w:rsidRDefault="0065085F" w:rsidP="0065085F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5085F">
              <w:rPr>
                <w:rFonts w:ascii="宋体" w:hAnsi="宋体" w:cs="Arial" w:hint="eastAsia"/>
                <w:kern w:val="0"/>
                <w:sz w:val="18"/>
                <w:szCs w:val="18"/>
              </w:rPr>
              <w:t>16</w:t>
            </w:r>
          </w:p>
        </w:tc>
      </w:tr>
      <w:tr w:rsidR="0065085F" w:rsidRPr="0065085F" w:rsidTr="0065085F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65085F" w:rsidRPr="0065085F" w:rsidRDefault="0065085F" w:rsidP="0065085F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5085F">
              <w:rPr>
                <w:rFonts w:ascii="宋体" w:hAnsi="宋体" w:cs="Arial" w:hint="eastAsia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65085F" w:rsidRPr="0065085F" w:rsidRDefault="0065085F" w:rsidP="0065085F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5085F">
              <w:rPr>
                <w:rFonts w:ascii="宋体" w:hAnsi="宋体" w:cs="Arial" w:hint="eastAsia"/>
                <w:kern w:val="0"/>
                <w:sz w:val="18"/>
                <w:szCs w:val="18"/>
              </w:rPr>
              <w:t>184</w:t>
            </w:r>
          </w:p>
        </w:tc>
      </w:tr>
      <w:tr w:rsidR="0065085F" w:rsidRPr="0065085F" w:rsidTr="0065085F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65085F" w:rsidRPr="0065085F" w:rsidRDefault="0065085F" w:rsidP="0065085F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5085F">
              <w:rPr>
                <w:rFonts w:ascii="宋体" w:hAnsi="宋体" w:cs="Arial" w:hint="eastAsia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65085F" w:rsidRPr="0065085F" w:rsidRDefault="0065085F" w:rsidP="0065085F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5085F">
              <w:rPr>
                <w:rFonts w:ascii="宋体" w:hAnsi="宋体" w:cs="Arial" w:hint="eastAsia"/>
                <w:kern w:val="0"/>
                <w:sz w:val="18"/>
                <w:szCs w:val="18"/>
              </w:rPr>
              <w:t>5</w:t>
            </w:r>
          </w:p>
        </w:tc>
      </w:tr>
      <w:tr w:rsidR="0065085F" w:rsidRPr="0065085F" w:rsidTr="0065085F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65085F" w:rsidRPr="0065085F" w:rsidRDefault="0065085F" w:rsidP="0065085F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5085F">
              <w:rPr>
                <w:rFonts w:ascii="宋体" w:hAnsi="宋体" w:cs="Arial" w:hint="eastAsia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65085F" w:rsidRPr="0065085F" w:rsidRDefault="0065085F" w:rsidP="0065085F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5085F">
              <w:rPr>
                <w:rFonts w:ascii="宋体" w:hAnsi="宋体" w:cs="Arial" w:hint="eastAsia"/>
                <w:kern w:val="0"/>
                <w:sz w:val="18"/>
                <w:szCs w:val="18"/>
              </w:rPr>
              <w:t>28</w:t>
            </w:r>
          </w:p>
        </w:tc>
      </w:tr>
      <w:tr w:rsidR="0065085F" w:rsidRPr="0065085F" w:rsidTr="0065085F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65085F" w:rsidRPr="0065085F" w:rsidRDefault="0065085F" w:rsidP="0065085F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5085F">
              <w:rPr>
                <w:rFonts w:ascii="宋体" w:hAnsi="宋体" w:cs="Arial" w:hint="eastAsia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65085F" w:rsidRPr="0065085F" w:rsidRDefault="0065085F" w:rsidP="0065085F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5085F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</w:tr>
      <w:tr w:rsidR="0065085F" w:rsidRPr="0065085F" w:rsidTr="0065085F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65085F" w:rsidRPr="0065085F" w:rsidRDefault="0065085F" w:rsidP="0065085F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5085F">
              <w:rPr>
                <w:rFonts w:ascii="宋体" w:hAnsi="宋体" w:cs="Arial" w:hint="eastAsia"/>
                <w:kern w:val="0"/>
                <w:sz w:val="18"/>
                <w:szCs w:val="18"/>
              </w:rPr>
              <w:t>重庆市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65085F" w:rsidRPr="0065085F" w:rsidRDefault="0065085F" w:rsidP="0065085F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5085F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</w:tr>
      <w:tr w:rsidR="0065085F" w:rsidRPr="0065085F" w:rsidTr="0065085F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65085F" w:rsidRPr="0065085F" w:rsidRDefault="0065085F" w:rsidP="0065085F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5085F">
              <w:rPr>
                <w:rFonts w:ascii="宋体" w:hAnsi="宋体" w:cs="Arial" w:hint="eastAsia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65085F" w:rsidRPr="0065085F" w:rsidRDefault="0065085F" w:rsidP="0065085F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5085F">
              <w:rPr>
                <w:rFonts w:ascii="宋体" w:hAnsi="宋体" w:cs="Arial" w:hint="eastAsia"/>
                <w:kern w:val="0"/>
                <w:sz w:val="18"/>
                <w:szCs w:val="18"/>
              </w:rPr>
              <w:t>10</w:t>
            </w:r>
          </w:p>
        </w:tc>
      </w:tr>
      <w:tr w:rsidR="0065085F" w:rsidRPr="0065085F" w:rsidTr="0065085F">
        <w:trPr>
          <w:trHeight w:val="255"/>
          <w:jc w:val="center"/>
        </w:trPr>
        <w:tc>
          <w:tcPr>
            <w:tcW w:w="2160" w:type="dxa"/>
            <w:tcBorders>
              <w:top w:val="nil"/>
              <w:left w:val="single" w:sz="8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65085F" w:rsidRPr="0065085F" w:rsidRDefault="0065085F" w:rsidP="0065085F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5085F">
              <w:rPr>
                <w:rFonts w:ascii="宋体" w:hAnsi="宋体" w:cs="Arial" w:hint="eastAsia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65085F" w:rsidRPr="0065085F" w:rsidRDefault="0065085F" w:rsidP="0065085F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5085F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</w:tr>
      <w:tr w:rsidR="0065085F" w:rsidRPr="0065085F" w:rsidTr="0065085F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65085F" w:rsidRPr="0065085F" w:rsidRDefault="0065085F" w:rsidP="0065085F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5085F">
              <w:rPr>
                <w:rFonts w:ascii="宋体" w:hAnsi="宋体" w:cs="Arial" w:hint="eastAsia"/>
                <w:kern w:val="0"/>
                <w:sz w:val="18"/>
                <w:szCs w:val="18"/>
              </w:rPr>
              <w:t>陕西省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65085F" w:rsidRPr="0065085F" w:rsidRDefault="0065085F" w:rsidP="0065085F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5085F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</w:tr>
    </w:tbl>
    <w:p w:rsidR="0065085F" w:rsidRDefault="0065085F" w:rsidP="0068394B">
      <w:pPr>
        <w:jc w:val="center"/>
        <w:rPr>
          <w:rFonts w:ascii="仿宋_GB2312" w:eastAsia="仿宋_GB2312" w:hint="eastAsia"/>
          <w:sz w:val="28"/>
          <w:szCs w:val="28"/>
        </w:rPr>
      </w:pPr>
    </w:p>
    <w:p w:rsidR="0065085F" w:rsidRDefault="0065085F" w:rsidP="0068394B">
      <w:pPr>
        <w:jc w:val="center"/>
        <w:rPr>
          <w:rFonts w:ascii="仿宋_GB2312" w:eastAsia="仿宋_GB2312" w:hint="eastAsia"/>
          <w:sz w:val="28"/>
          <w:szCs w:val="28"/>
        </w:rPr>
      </w:pPr>
    </w:p>
    <w:p w:rsidR="001D54E3" w:rsidRPr="00C63E2D" w:rsidRDefault="001D54E3" w:rsidP="001D54E3">
      <w:pPr>
        <w:rPr>
          <w:rFonts w:ascii="黑体" w:eastAsia="黑体"/>
          <w:sz w:val="28"/>
          <w:szCs w:val="28"/>
        </w:rPr>
      </w:pPr>
      <w:r w:rsidRPr="00C63E2D">
        <w:rPr>
          <w:rFonts w:ascii="黑体" w:eastAsia="黑体" w:hint="eastAsia"/>
          <w:sz w:val="28"/>
          <w:szCs w:val="28"/>
        </w:rPr>
        <w:t xml:space="preserve">3 </w:t>
      </w:r>
      <w:r w:rsidR="00A44B46" w:rsidRPr="00C63E2D">
        <w:rPr>
          <w:rFonts w:ascii="黑体" w:eastAsia="黑体" w:hint="eastAsia"/>
          <w:sz w:val="28"/>
          <w:szCs w:val="28"/>
        </w:rPr>
        <w:t>毕业生就业工作做法</w:t>
      </w:r>
    </w:p>
    <w:p w:rsidR="00500F5C" w:rsidRPr="00C63E2D" w:rsidRDefault="00500F5C" w:rsidP="00C63E2D">
      <w:pPr>
        <w:rPr>
          <w:rFonts w:ascii="仿宋_GB2312" w:eastAsia="仿宋_GB2312"/>
          <w:b/>
          <w:sz w:val="28"/>
          <w:szCs w:val="28"/>
        </w:rPr>
      </w:pPr>
      <w:r w:rsidRPr="00C63E2D">
        <w:rPr>
          <w:rFonts w:ascii="仿宋_GB2312" w:eastAsia="仿宋_GB2312"/>
          <w:b/>
          <w:sz w:val="28"/>
          <w:szCs w:val="28"/>
        </w:rPr>
        <w:t>3.1</w:t>
      </w:r>
      <w:r w:rsidR="00772977" w:rsidRPr="00C63E2D">
        <w:rPr>
          <w:rFonts w:ascii="仿宋_GB2312" w:eastAsia="仿宋_GB2312" w:hint="eastAsia"/>
          <w:b/>
          <w:sz w:val="28"/>
          <w:szCs w:val="28"/>
        </w:rPr>
        <w:t>高度重视就业指导工作，不断提升服务质量</w:t>
      </w:r>
    </w:p>
    <w:p w:rsidR="007E7000" w:rsidRDefault="00500F5C" w:rsidP="007E7000">
      <w:pPr>
        <w:pStyle w:val="Defaul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充分</w:t>
      </w:r>
      <w:r w:rsidR="007E7000" w:rsidRPr="006E09D1">
        <w:rPr>
          <w:rFonts w:ascii="仿宋_GB2312" w:eastAsia="仿宋_GB2312" w:cs="宋体" w:hint="eastAsia"/>
          <w:color w:val="auto"/>
          <w:sz w:val="28"/>
          <w:szCs w:val="28"/>
        </w:rPr>
        <w:t>主页公告、就业网站以及手机短信</w:t>
      </w:r>
      <w:r w:rsidR="007E7000">
        <w:rPr>
          <w:rFonts w:ascii="仿宋_GB2312" w:eastAsia="仿宋_GB2312" w:cs="宋体" w:hint="eastAsia"/>
          <w:color w:val="auto"/>
          <w:sz w:val="28"/>
          <w:szCs w:val="28"/>
        </w:rPr>
        <w:t>、qq等</w:t>
      </w:r>
      <w:r w:rsidR="007E7000" w:rsidRPr="006E09D1">
        <w:rPr>
          <w:rFonts w:ascii="仿宋_GB2312" w:eastAsia="仿宋_GB2312" w:cs="宋体" w:hint="eastAsia"/>
          <w:color w:val="auto"/>
          <w:sz w:val="28"/>
          <w:szCs w:val="28"/>
        </w:rPr>
        <w:t>宣传媒介作用，及时将近期招聘会、宣讲会的信息提前发布给广大同学。学校还积极组织</w:t>
      </w:r>
      <w:r w:rsidR="007E7000">
        <w:rPr>
          <w:rFonts w:ascii="仿宋_GB2312" w:eastAsia="仿宋_GB2312" w:cs="宋体" w:hint="eastAsia"/>
          <w:color w:val="auto"/>
          <w:sz w:val="28"/>
          <w:szCs w:val="28"/>
        </w:rPr>
        <w:t>毕业生参加湖北省高端人才招聘会活动。</w:t>
      </w:r>
      <w:r w:rsidR="007E7000">
        <w:rPr>
          <w:rFonts w:ascii="仿宋_GB2312" w:eastAsia="仿宋_GB2312" w:hint="eastAsia"/>
          <w:sz w:val="28"/>
          <w:szCs w:val="28"/>
        </w:rPr>
        <w:t>共计</w:t>
      </w:r>
      <w:r w:rsidR="007E7000" w:rsidRPr="00243A3C">
        <w:rPr>
          <w:rFonts w:ascii="仿宋_GB2312" w:eastAsia="仿宋_GB2312" w:hint="eastAsia"/>
          <w:sz w:val="28"/>
          <w:szCs w:val="28"/>
        </w:rPr>
        <w:t>为</w:t>
      </w:r>
      <w:r w:rsidR="00EC6C73">
        <w:rPr>
          <w:rFonts w:ascii="仿宋_GB2312" w:eastAsia="仿宋_GB2312"/>
          <w:sz w:val="28"/>
          <w:szCs w:val="28"/>
        </w:rPr>
        <w:t>2020</w:t>
      </w:r>
      <w:r w:rsidR="007E7000" w:rsidRPr="00243A3C">
        <w:rPr>
          <w:rFonts w:ascii="仿宋_GB2312" w:eastAsia="仿宋_GB2312" w:hint="eastAsia"/>
          <w:sz w:val="28"/>
          <w:szCs w:val="28"/>
        </w:rPr>
        <w:t>届毕业生</w:t>
      </w:r>
      <w:r w:rsidR="007E7000">
        <w:rPr>
          <w:rFonts w:ascii="仿宋_GB2312" w:eastAsia="仿宋_GB2312" w:hint="eastAsia"/>
          <w:sz w:val="28"/>
          <w:szCs w:val="28"/>
        </w:rPr>
        <w:t>发布就业信息500</w:t>
      </w:r>
      <w:r w:rsidR="007E7000" w:rsidRPr="00243A3C">
        <w:rPr>
          <w:rFonts w:ascii="仿宋_GB2312" w:eastAsia="仿宋_GB2312" w:hint="eastAsia"/>
          <w:sz w:val="28"/>
          <w:szCs w:val="28"/>
        </w:rPr>
        <w:t>余条</w:t>
      </w:r>
      <w:r w:rsidR="007E7000">
        <w:rPr>
          <w:rFonts w:ascii="仿宋_GB2312" w:eastAsia="仿宋_GB2312" w:hint="eastAsia"/>
          <w:sz w:val="28"/>
          <w:szCs w:val="28"/>
        </w:rPr>
        <w:t>，提供就业岗位2000多个，组织大型校园招聘会1场，组织毕业生参加湖北省高端人才大型招聘会13场。</w:t>
      </w:r>
    </w:p>
    <w:p w:rsidR="00772977" w:rsidRPr="00C63E2D" w:rsidRDefault="00772977" w:rsidP="00C63E2D">
      <w:pPr>
        <w:rPr>
          <w:rFonts w:ascii="仿宋_GB2312" w:eastAsia="仿宋_GB2312"/>
          <w:b/>
          <w:sz w:val="28"/>
          <w:szCs w:val="28"/>
        </w:rPr>
      </w:pPr>
      <w:r w:rsidRPr="00C63E2D">
        <w:rPr>
          <w:rFonts w:ascii="仿宋_GB2312" w:eastAsia="仿宋_GB2312" w:hint="eastAsia"/>
          <w:b/>
          <w:sz w:val="28"/>
          <w:szCs w:val="28"/>
        </w:rPr>
        <w:t>3.2根据研究生特点以课程提升职业规划水平和求职技能</w:t>
      </w:r>
    </w:p>
    <w:p w:rsidR="00772977" w:rsidRDefault="00772977" w:rsidP="0077297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结合研究生培养方案修制定</w:t>
      </w:r>
      <w:r w:rsidRPr="00243A3C">
        <w:rPr>
          <w:rFonts w:ascii="仿宋_GB2312" w:eastAsia="仿宋_GB2312" w:hint="eastAsia"/>
          <w:sz w:val="28"/>
          <w:szCs w:val="28"/>
        </w:rPr>
        <w:t>，进一步优化课程结构、充实授课内容，</w:t>
      </w:r>
      <w:r>
        <w:rPr>
          <w:rFonts w:ascii="仿宋_GB2312" w:eastAsia="仿宋_GB2312" w:hint="eastAsia"/>
          <w:sz w:val="28"/>
          <w:szCs w:val="28"/>
        </w:rPr>
        <w:t>增加前沿科技内容，丰富生产实践课程，提升授课效果和针对性。</w:t>
      </w:r>
    </w:p>
    <w:p w:rsidR="00772977" w:rsidRPr="00C63E2D" w:rsidRDefault="00772977" w:rsidP="00C63E2D">
      <w:pPr>
        <w:rPr>
          <w:rFonts w:ascii="仿宋_GB2312" w:eastAsia="仿宋_GB2312"/>
          <w:b/>
          <w:sz w:val="28"/>
          <w:szCs w:val="28"/>
        </w:rPr>
      </w:pPr>
      <w:r w:rsidRPr="00C63E2D">
        <w:rPr>
          <w:rFonts w:ascii="仿宋_GB2312" w:eastAsia="仿宋_GB2312" w:hint="eastAsia"/>
          <w:b/>
          <w:sz w:val="28"/>
          <w:szCs w:val="28"/>
        </w:rPr>
        <w:t>3.3</w:t>
      </w:r>
      <w:r w:rsidR="00A511E8" w:rsidRPr="00C63E2D">
        <w:rPr>
          <w:rFonts w:ascii="仿宋_GB2312" w:eastAsia="仿宋_GB2312" w:hint="eastAsia"/>
          <w:b/>
          <w:sz w:val="28"/>
          <w:szCs w:val="28"/>
        </w:rPr>
        <w:t>发挥行业优势，</w:t>
      </w:r>
      <w:r w:rsidRPr="00C63E2D">
        <w:rPr>
          <w:rFonts w:ascii="仿宋_GB2312" w:eastAsia="仿宋_GB2312" w:hint="eastAsia"/>
          <w:b/>
          <w:sz w:val="28"/>
          <w:szCs w:val="28"/>
        </w:rPr>
        <w:t>大力推进</w:t>
      </w:r>
      <w:r w:rsidR="00A511E8" w:rsidRPr="00C63E2D">
        <w:rPr>
          <w:rFonts w:ascii="仿宋_GB2312" w:eastAsia="仿宋_GB2312" w:hint="eastAsia"/>
          <w:b/>
          <w:sz w:val="28"/>
          <w:szCs w:val="28"/>
        </w:rPr>
        <w:t>联合培养</w:t>
      </w:r>
      <w:r w:rsidRPr="00C63E2D">
        <w:rPr>
          <w:rFonts w:ascii="仿宋_GB2312" w:eastAsia="仿宋_GB2312" w:hint="eastAsia"/>
          <w:b/>
          <w:sz w:val="28"/>
          <w:szCs w:val="28"/>
        </w:rPr>
        <w:t>基地建设</w:t>
      </w:r>
    </w:p>
    <w:p w:rsidR="00772977" w:rsidRDefault="00A511E8" w:rsidP="00A511E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我校积极建立和行业的联系，利用行业优势建立研究生联合培养基地，依托基地，培养研究生实际工作技能，提升就业竞争力。先后</w:t>
      </w:r>
      <w:r>
        <w:rPr>
          <w:rFonts w:ascii="仿宋_GB2312" w:eastAsia="仿宋_GB2312" w:hint="eastAsia"/>
          <w:sz w:val="28"/>
          <w:szCs w:val="28"/>
        </w:rPr>
        <w:lastRenderedPageBreak/>
        <w:t>建立了食品安全、养殖、县域经济等领域联合培养基地。专业学位研究生第一年完成课程理论学习后，第二学年，即派驻进入联合培养基地进行为期一年的学习。大大提高了研究生就业竞争力。目前联合培养模式覆盖全部专业学位研究生。</w:t>
      </w:r>
    </w:p>
    <w:p w:rsidR="00A511E8" w:rsidRPr="00C63E2D" w:rsidRDefault="00A511E8" w:rsidP="00C63E2D">
      <w:pPr>
        <w:rPr>
          <w:rFonts w:ascii="仿宋_GB2312" w:eastAsia="仿宋_GB2312"/>
          <w:b/>
          <w:sz w:val="28"/>
          <w:szCs w:val="28"/>
        </w:rPr>
      </w:pPr>
      <w:r w:rsidRPr="00C63E2D">
        <w:rPr>
          <w:rFonts w:ascii="仿宋_GB2312" w:eastAsia="仿宋_GB2312" w:hint="eastAsia"/>
          <w:b/>
          <w:sz w:val="28"/>
          <w:szCs w:val="28"/>
        </w:rPr>
        <w:t>3.4</w:t>
      </w:r>
      <w:r w:rsidR="00772977" w:rsidRPr="00C63E2D">
        <w:rPr>
          <w:rFonts w:ascii="仿宋_GB2312" w:eastAsia="仿宋_GB2312" w:hint="eastAsia"/>
          <w:b/>
          <w:sz w:val="28"/>
          <w:szCs w:val="28"/>
        </w:rPr>
        <w:t>认真做好</w:t>
      </w:r>
      <w:r w:rsidRPr="00C63E2D">
        <w:rPr>
          <w:rFonts w:ascii="仿宋_GB2312" w:eastAsia="仿宋_GB2312" w:hint="eastAsia"/>
          <w:b/>
          <w:sz w:val="28"/>
          <w:szCs w:val="28"/>
        </w:rPr>
        <w:t>毕业生就业跟踪服务工作</w:t>
      </w:r>
    </w:p>
    <w:p w:rsidR="00772977" w:rsidRPr="00A511E8" w:rsidRDefault="00772977" w:rsidP="00A511E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A511E8">
        <w:rPr>
          <w:rFonts w:ascii="仿宋_GB2312" w:eastAsia="仿宋_GB2312" w:hint="eastAsia"/>
          <w:sz w:val="28"/>
          <w:szCs w:val="28"/>
        </w:rPr>
        <w:t>学校实行毕业生就业情况</w:t>
      </w:r>
      <w:r w:rsidR="00A511E8">
        <w:rPr>
          <w:rFonts w:ascii="仿宋_GB2312" w:eastAsia="仿宋_GB2312" w:hint="eastAsia"/>
          <w:sz w:val="28"/>
          <w:szCs w:val="28"/>
        </w:rPr>
        <w:t>月季统计汇报制度并</w:t>
      </w:r>
      <w:r w:rsidRPr="00A511E8">
        <w:rPr>
          <w:rFonts w:ascii="仿宋_GB2312" w:eastAsia="仿宋_GB2312" w:hint="eastAsia"/>
          <w:sz w:val="28"/>
          <w:szCs w:val="28"/>
        </w:rPr>
        <w:t>定期公布</w:t>
      </w:r>
      <w:r w:rsidR="00A511E8">
        <w:rPr>
          <w:rFonts w:ascii="仿宋_GB2312" w:eastAsia="仿宋_GB2312" w:hint="eastAsia"/>
          <w:sz w:val="28"/>
          <w:szCs w:val="28"/>
        </w:rPr>
        <w:t>各专业、各学院研究生</w:t>
      </w:r>
      <w:r w:rsidRPr="00A511E8">
        <w:rPr>
          <w:rFonts w:ascii="仿宋_GB2312" w:eastAsia="仿宋_GB2312" w:hint="eastAsia"/>
          <w:sz w:val="28"/>
          <w:szCs w:val="28"/>
        </w:rPr>
        <w:t>就业情况。学校要求各学院在掌握每位毕业生就业动态的同时，重点关注尚未落实就业单位的毕业生，专人负责与他们定期联系，督促帮助他们尽早落实就业单位。在毕业生离校后的半年内学校持续保持与暂未就业的毕业生的联系，及时了解和掌握毕业生的就业进展情况，并尽可能为毕业生提供就业信息和就业指导援助。</w:t>
      </w:r>
      <w:r w:rsidRPr="00A511E8">
        <w:rPr>
          <w:rFonts w:ascii="仿宋_GB2312" w:eastAsia="仿宋_GB2312"/>
          <w:sz w:val="28"/>
          <w:szCs w:val="28"/>
        </w:rPr>
        <w:t xml:space="preserve"> </w:t>
      </w:r>
    </w:p>
    <w:p w:rsidR="00772977" w:rsidRPr="00C63E2D" w:rsidRDefault="00772977" w:rsidP="00C63E2D">
      <w:pPr>
        <w:rPr>
          <w:rFonts w:ascii="仿宋_GB2312" w:eastAsia="仿宋_GB2312"/>
          <w:b/>
          <w:sz w:val="28"/>
          <w:szCs w:val="28"/>
        </w:rPr>
      </w:pPr>
      <w:r w:rsidRPr="00C63E2D">
        <w:rPr>
          <w:rFonts w:ascii="仿宋_GB2312" w:eastAsia="仿宋_GB2312"/>
          <w:b/>
          <w:sz w:val="28"/>
          <w:szCs w:val="28"/>
        </w:rPr>
        <w:t xml:space="preserve">3.5 </w:t>
      </w:r>
      <w:r w:rsidRPr="00C63E2D">
        <w:rPr>
          <w:rFonts w:ascii="仿宋_GB2312" w:eastAsia="仿宋_GB2312" w:hint="eastAsia"/>
          <w:b/>
          <w:sz w:val="28"/>
          <w:szCs w:val="28"/>
        </w:rPr>
        <w:t>进一步明确职责，发挥导师在研究生就业中的积极性</w:t>
      </w:r>
      <w:r w:rsidRPr="00C63E2D">
        <w:rPr>
          <w:rFonts w:ascii="仿宋_GB2312" w:eastAsia="仿宋_GB2312"/>
          <w:b/>
          <w:sz w:val="28"/>
          <w:szCs w:val="28"/>
        </w:rPr>
        <w:t xml:space="preserve"> </w:t>
      </w:r>
    </w:p>
    <w:p w:rsidR="00E35A98" w:rsidRDefault="00772977" w:rsidP="001D54E3">
      <w:pPr>
        <w:rPr>
          <w:rFonts w:ascii="仿宋_GB2312" w:eastAsia="仿宋_GB2312"/>
          <w:sz w:val="28"/>
          <w:szCs w:val="28"/>
        </w:rPr>
      </w:pPr>
      <w:r w:rsidRPr="00243A3C">
        <w:rPr>
          <w:rFonts w:ascii="仿宋_GB2312" w:eastAsia="仿宋_GB2312" w:hint="eastAsia"/>
          <w:sz w:val="28"/>
          <w:szCs w:val="28"/>
        </w:rPr>
        <w:t>学校</w:t>
      </w:r>
      <w:r w:rsidR="00E35A98">
        <w:rPr>
          <w:rFonts w:ascii="仿宋_GB2312" w:eastAsia="仿宋_GB2312" w:hint="eastAsia"/>
          <w:sz w:val="28"/>
          <w:szCs w:val="28"/>
        </w:rPr>
        <w:t>充分发挥导师的能动性，</w:t>
      </w:r>
      <w:r w:rsidRPr="00243A3C">
        <w:rPr>
          <w:rFonts w:ascii="仿宋_GB2312" w:eastAsia="仿宋_GB2312" w:hint="eastAsia"/>
          <w:sz w:val="28"/>
          <w:szCs w:val="28"/>
        </w:rPr>
        <w:t>鼓励</w:t>
      </w:r>
      <w:r w:rsidR="00E35A98">
        <w:rPr>
          <w:rFonts w:ascii="仿宋_GB2312" w:eastAsia="仿宋_GB2312" w:hint="eastAsia"/>
          <w:sz w:val="28"/>
          <w:szCs w:val="28"/>
        </w:rPr>
        <w:t>有条件的导师向相关行业推荐就业收到良好的效果，就业质量明显提升。</w:t>
      </w:r>
    </w:p>
    <w:p w:rsidR="001D54E3" w:rsidRPr="00243A3C" w:rsidRDefault="001D54E3" w:rsidP="001D54E3">
      <w:pPr>
        <w:rPr>
          <w:rFonts w:ascii="仿宋_GB2312" w:eastAsia="仿宋_GB2312"/>
          <w:sz w:val="28"/>
          <w:szCs w:val="28"/>
        </w:rPr>
      </w:pPr>
      <w:r w:rsidRPr="00243A3C">
        <w:rPr>
          <w:rFonts w:ascii="仿宋_GB2312" w:eastAsia="仿宋_GB2312"/>
          <w:sz w:val="28"/>
          <w:szCs w:val="28"/>
        </w:rPr>
        <w:t xml:space="preserve"> </w:t>
      </w:r>
    </w:p>
    <w:p w:rsidR="001D54E3" w:rsidRPr="00C63E2D" w:rsidRDefault="001D54E3" w:rsidP="001D54E3">
      <w:pPr>
        <w:rPr>
          <w:rFonts w:ascii="黑体" w:eastAsia="黑体"/>
          <w:sz w:val="28"/>
          <w:szCs w:val="28"/>
        </w:rPr>
      </w:pPr>
      <w:r w:rsidRPr="00C63E2D">
        <w:rPr>
          <w:rFonts w:ascii="黑体" w:eastAsia="黑体" w:hint="eastAsia"/>
          <w:sz w:val="28"/>
          <w:szCs w:val="28"/>
        </w:rPr>
        <w:t xml:space="preserve">4 发展趋势 </w:t>
      </w:r>
    </w:p>
    <w:p w:rsidR="001D54E3" w:rsidRPr="00C63E2D" w:rsidRDefault="001D54E3" w:rsidP="001D54E3">
      <w:pPr>
        <w:rPr>
          <w:rFonts w:ascii="仿宋_GB2312" w:eastAsia="仿宋_GB2312"/>
          <w:b/>
          <w:sz w:val="28"/>
          <w:szCs w:val="28"/>
        </w:rPr>
      </w:pPr>
      <w:r w:rsidRPr="00C63E2D">
        <w:rPr>
          <w:rFonts w:ascii="仿宋_GB2312" w:eastAsia="仿宋_GB2312"/>
          <w:b/>
          <w:sz w:val="28"/>
          <w:szCs w:val="28"/>
        </w:rPr>
        <w:t xml:space="preserve">4.1 </w:t>
      </w:r>
      <w:r w:rsidRPr="00C63E2D">
        <w:rPr>
          <w:rFonts w:ascii="仿宋_GB2312" w:eastAsia="仿宋_GB2312" w:hint="eastAsia"/>
          <w:b/>
          <w:sz w:val="28"/>
          <w:szCs w:val="28"/>
        </w:rPr>
        <w:t>研究生毕业生总数继续增加</w:t>
      </w:r>
      <w:r w:rsidRPr="00C63E2D">
        <w:rPr>
          <w:rFonts w:ascii="仿宋_GB2312" w:eastAsia="仿宋_GB2312"/>
          <w:b/>
          <w:sz w:val="28"/>
          <w:szCs w:val="28"/>
        </w:rPr>
        <w:t xml:space="preserve"> </w:t>
      </w:r>
    </w:p>
    <w:p w:rsidR="00E35A98" w:rsidRDefault="001D54E3" w:rsidP="00E35A9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43A3C">
        <w:rPr>
          <w:rFonts w:ascii="仿宋_GB2312" w:eastAsia="仿宋_GB2312" w:hint="eastAsia"/>
          <w:sz w:val="28"/>
          <w:szCs w:val="28"/>
        </w:rPr>
        <w:t>近年来，我校毕业</w:t>
      </w:r>
      <w:r w:rsidR="00E35A98">
        <w:rPr>
          <w:rFonts w:ascii="仿宋_GB2312" w:eastAsia="仿宋_GB2312" w:hint="eastAsia"/>
          <w:sz w:val="28"/>
          <w:szCs w:val="28"/>
        </w:rPr>
        <w:t>研究</w:t>
      </w:r>
      <w:r w:rsidRPr="00243A3C">
        <w:rPr>
          <w:rFonts w:ascii="仿宋_GB2312" w:eastAsia="仿宋_GB2312" w:hint="eastAsia"/>
          <w:sz w:val="28"/>
          <w:szCs w:val="28"/>
        </w:rPr>
        <w:t>生总数持续增长，</w:t>
      </w:r>
      <w:r w:rsidR="0065085F">
        <w:rPr>
          <w:rFonts w:ascii="仿宋_GB2312" w:eastAsia="仿宋_GB2312" w:hint="eastAsia"/>
          <w:sz w:val="28"/>
          <w:szCs w:val="28"/>
        </w:rPr>
        <w:t>2021</w:t>
      </w:r>
      <w:r w:rsidR="00E35A98">
        <w:rPr>
          <w:rFonts w:ascii="仿宋_GB2312" w:eastAsia="仿宋_GB2312" w:hint="eastAsia"/>
          <w:sz w:val="28"/>
          <w:szCs w:val="28"/>
        </w:rPr>
        <w:t>年毕业研究生将达到</w:t>
      </w:r>
      <w:r w:rsidR="0065085F">
        <w:rPr>
          <w:rFonts w:ascii="仿宋_GB2312" w:eastAsia="仿宋_GB2312" w:hint="eastAsia"/>
          <w:sz w:val="28"/>
          <w:szCs w:val="28"/>
        </w:rPr>
        <w:t>500</w:t>
      </w:r>
      <w:r w:rsidR="00E35A98">
        <w:rPr>
          <w:rFonts w:ascii="仿宋_GB2312" w:eastAsia="仿宋_GB2312" w:hint="eastAsia"/>
          <w:sz w:val="28"/>
          <w:szCs w:val="28"/>
        </w:rPr>
        <w:t>人。其中专业学位研究生比例进一步加大，占到约</w:t>
      </w:r>
      <w:r w:rsidR="0065085F">
        <w:rPr>
          <w:rFonts w:ascii="仿宋_GB2312" w:eastAsia="仿宋_GB2312" w:hint="eastAsia"/>
          <w:sz w:val="28"/>
          <w:szCs w:val="28"/>
        </w:rPr>
        <w:t>60</w:t>
      </w:r>
      <w:r w:rsidR="00E35A98">
        <w:rPr>
          <w:rFonts w:ascii="仿宋_GB2312" w:eastAsia="仿宋_GB2312" w:hint="eastAsia"/>
          <w:sz w:val="28"/>
          <w:szCs w:val="28"/>
        </w:rPr>
        <w:t>%</w:t>
      </w:r>
      <w:r w:rsidR="0065085F">
        <w:rPr>
          <w:rFonts w:ascii="仿宋_GB2312" w:eastAsia="仿宋_GB2312" w:hint="eastAsia"/>
          <w:sz w:val="28"/>
          <w:szCs w:val="28"/>
        </w:rPr>
        <w:t>以上</w:t>
      </w:r>
      <w:r w:rsidR="00E35A98">
        <w:rPr>
          <w:rFonts w:ascii="仿宋_GB2312" w:eastAsia="仿宋_GB2312" w:hint="eastAsia"/>
          <w:sz w:val="28"/>
          <w:szCs w:val="28"/>
        </w:rPr>
        <w:t>，今后几年，专业学位毕业生比重还将持续增长。</w:t>
      </w:r>
    </w:p>
    <w:p w:rsidR="001D54E3" w:rsidRPr="00C63E2D" w:rsidRDefault="001D54E3" w:rsidP="00E35A98">
      <w:pPr>
        <w:rPr>
          <w:rFonts w:ascii="仿宋_GB2312" w:eastAsia="仿宋_GB2312"/>
          <w:b/>
          <w:sz w:val="28"/>
          <w:szCs w:val="28"/>
        </w:rPr>
      </w:pPr>
      <w:r w:rsidRPr="00C63E2D">
        <w:rPr>
          <w:rFonts w:ascii="仿宋_GB2312" w:eastAsia="仿宋_GB2312"/>
          <w:b/>
          <w:sz w:val="28"/>
          <w:szCs w:val="28"/>
        </w:rPr>
        <w:t xml:space="preserve">4.2 </w:t>
      </w:r>
      <w:r w:rsidR="00E35A98" w:rsidRPr="00C63E2D">
        <w:rPr>
          <w:rFonts w:ascii="仿宋_GB2312" w:eastAsia="仿宋_GB2312" w:hint="eastAsia"/>
          <w:b/>
          <w:sz w:val="28"/>
          <w:szCs w:val="28"/>
        </w:rPr>
        <w:t>企业就业比例保持较高比例</w:t>
      </w:r>
      <w:r w:rsidRPr="00C63E2D">
        <w:rPr>
          <w:rFonts w:ascii="仿宋_GB2312" w:eastAsia="仿宋_GB2312"/>
          <w:b/>
          <w:sz w:val="28"/>
          <w:szCs w:val="28"/>
        </w:rPr>
        <w:t xml:space="preserve"> </w:t>
      </w:r>
    </w:p>
    <w:p w:rsidR="00E35A98" w:rsidRDefault="00E35A98" w:rsidP="00E35A98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由于全国大中专毕业生总数进一步增长，经济预期增长幅度不大，</w:t>
      </w:r>
      <w:r>
        <w:rPr>
          <w:rFonts w:ascii="仿宋_GB2312" w:eastAsia="仿宋_GB2312" w:hint="eastAsia"/>
          <w:sz w:val="28"/>
          <w:szCs w:val="28"/>
        </w:rPr>
        <w:lastRenderedPageBreak/>
        <w:t>可预期的就业岗位较少。可以预测，研究生就业压力会进一步加大。加上我校以理工科为主，这个特点决定了毕业生更多的需要到生产经营第一线，因此可以预测，企业就业将保持较高比例，其中灵活就业率会有相应较大增长。</w:t>
      </w:r>
    </w:p>
    <w:p w:rsidR="001D54E3" w:rsidRPr="00C63E2D" w:rsidRDefault="00D46118" w:rsidP="001D54E3">
      <w:pPr>
        <w:rPr>
          <w:rFonts w:ascii="仿宋_GB2312" w:eastAsia="仿宋_GB2312"/>
          <w:b/>
          <w:sz w:val="28"/>
          <w:szCs w:val="28"/>
        </w:rPr>
      </w:pPr>
      <w:r w:rsidRPr="00C63E2D">
        <w:rPr>
          <w:rFonts w:ascii="仿宋_GB2312" w:eastAsia="仿宋_GB2312" w:hint="eastAsia"/>
          <w:b/>
          <w:sz w:val="28"/>
          <w:szCs w:val="28"/>
        </w:rPr>
        <w:t>4.3</w:t>
      </w:r>
      <w:r w:rsidR="001D54E3" w:rsidRPr="00C63E2D">
        <w:rPr>
          <w:rFonts w:ascii="仿宋_GB2312" w:eastAsia="仿宋_GB2312" w:hint="eastAsia"/>
          <w:b/>
          <w:sz w:val="28"/>
          <w:szCs w:val="28"/>
        </w:rPr>
        <w:t>对教育教学的反馈</w:t>
      </w:r>
      <w:r w:rsidR="001D54E3" w:rsidRPr="00C63E2D">
        <w:rPr>
          <w:rFonts w:ascii="仿宋_GB2312" w:eastAsia="仿宋_GB2312"/>
          <w:b/>
          <w:sz w:val="28"/>
          <w:szCs w:val="28"/>
        </w:rPr>
        <w:t xml:space="preserve"> </w:t>
      </w:r>
    </w:p>
    <w:p w:rsidR="00D46118" w:rsidRDefault="00141B7D" w:rsidP="00D4611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学校拟修制定</w:t>
      </w:r>
      <w:r w:rsidR="00D46118">
        <w:rPr>
          <w:rFonts w:ascii="仿宋_GB2312" w:eastAsia="仿宋_GB2312" w:hint="eastAsia"/>
          <w:sz w:val="28"/>
          <w:szCs w:val="28"/>
        </w:rPr>
        <w:t>硕士研究生培养方案，课程设置上注重学科前沿课题，推进课程更新，发挥导师培养的主导作用，提升学术学位研究生科研创新能力，强化专业学位实践能力培养。从</w:t>
      </w:r>
      <w:r>
        <w:rPr>
          <w:rFonts w:ascii="仿宋_GB2312" w:eastAsia="仿宋_GB2312" w:hint="eastAsia"/>
          <w:sz w:val="28"/>
          <w:szCs w:val="28"/>
        </w:rPr>
        <w:t>实行</w:t>
      </w:r>
      <w:r w:rsidR="00D46118">
        <w:rPr>
          <w:rFonts w:ascii="仿宋_GB2312" w:eastAsia="仿宋_GB2312" w:hint="eastAsia"/>
          <w:sz w:val="28"/>
          <w:szCs w:val="28"/>
        </w:rPr>
        <w:t>招生指标计算办法，在招生指标计算分配过程中，把就业情况作为</w:t>
      </w:r>
      <w:r w:rsidR="00E314F3">
        <w:rPr>
          <w:rFonts w:ascii="仿宋_GB2312" w:eastAsia="仿宋_GB2312" w:hint="eastAsia"/>
          <w:sz w:val="28"/>
          <w:szCs w:val="28"/>
        </w:rPr>
        <w:t>重要</w:t>
      </w:r>
      <w:r w:rsidR="00D46118">
        <w:rPr>
          <w:rFonts w:ascii="仿宋_GB2312" w:eastAsia="仿宋_GB2312" w:hint="eastAsia"/>
          <w:sz w:val="28"/>
          <w:szCs w:val="28"/>
        </w:rPr>
        <w:t>指标，</w:t>
      </w:r>
      <w:r w:rsidR="00E314F3">
        <w:rPr>
          <w:rFonts w:ascii="仿宋_GB2312" w:eastAsia="仿宋_GB2312" w:hint="eastAsia"/>
          <w:sz w:val="28"/>
          <w:szCs w:val="28"/>
        </w:rPr>
        <w:t>对就业率高、就业质量好、社会反馈好的学科专业加大倾斜力度。</w:t>
      </w:r>
    </w:p>
    <w:p w:rsidR="001D54E3" w:rsidRPr="00D46118" w:rsidRDefault="001D54E3">
      <w:pPr>
        <w:rPr>
          <w:rFonts w:ascii="仿宋_GB2312" w:eastAsia="仿宋_GB2312"/>
          <w:sz w:val="28"/>
          <w:szCs w:val="28"/>
        </w:rPr>
      </w:pPr>
    </w:p>
    <w:sectPr w:rsidR="001D54E3" w:rsidRPr="00D46118" w:rsidSect="00A85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54E3"/>
    <w:rsid w:val="00044D16"/>
    <w:rsid w:val="00066AB5"/>
    <w:rsid w:val="00097CAF"/>
    <w:rsid w:val="000E4C6A"/>
    <w:rsid w:val="000F4B92"/>
    <w:rsid w:val="000F5E6A"/>
    <w:rsid w:val="001177A4"/>
    <w:rsid w:val="00141B7D"/>
    <w:rsid w:val="001D54E3"/>
    <w:rsid w:val="00212694"/>
    <w:rsid w:val="00267939"/>
    <w:rsid w:val="002B67F6"/>
    <w:rsid w:val="002C5554"/>
    <w:rsid w:val="002D394D"/>
    <w:rsid w:val="00307857"/>
    <w:rsid w:val="003745D8"/>
    <w:rsid w:val="004204E0"/>
    <w:rsid w:val="0045396E"/>
    <w:rsid w:val="004669DF"/>
    <w:rsid w:val="00466EC8"/>
    <w:rsid w:val="004C4F4A"/>
    <w:rsid w:val="004F15B7"/>
    <w:rsid w:val="004F3C81"/>
    <w:rsid w:val="00500F5C"/>
    <w:rsid w:val="00622066"/>
    <w:rsid w:val="0064632D"/>
    <w:rsid w:val="0065085F"/>
    <w:rsid w:val="00654D37"/>
    <w:rsid w:val="00672661"/>
    <w:rsid w:val="0067401C"/>
    <w:rsid w:val="0068394B"/>
    <w:rsid w:val="0069129D"/>
    <w:rsid w:val="006B5945"/>
    <w:rsid w:val="006C2ABA"/>
    <w:rsid w:val="0070759A"/>
    <w:rsid w:val="00747F5B"/>
    <w:rsid w:val="00772977"/>
    <w:rsid w:val="007E7000"/>
    <w:rsid w:val="008312B4"/>
    <w:rsid w:val="0089164D"/>
    <w:rsid w:val="008C054B"/>
    <w:rsid w:val="008E7F2F"/>
    <w:rsid w:val="008F4246"/>
    <w:rsid w:val="009157C6"/>
    <w:rsid w:val="00970C5F"/>
    <w:rsid w:val="00993D9E"/>
    <w:rsid w:val="009F41F3"/>
    <w:rsid w:val="00A44B46"/>
    <w:rsid w:val="00A511E8"/>
    <w:rsid w:val="00A66344"/>
    <w:rsid w:val="00A7446A"/>
    <w:rsid w:val="00A74A95"/>
    <w:rsid w:val="00A8545C"/>
    <w:rsid w:val="00B461A0"/>
    <w:rsid w:val="00B47B16"/>
    <w:rsid w:val="00BE33AF"/>
    <w:rsid w:val="00BF0630"/>
    <w:rsid w:val="00C01B50"/>
    <w:rsid w:val="00C038C1"/>
    <w:rsid w:val="00C63E2D"/>
    <w:rsid w:val="00C65092"/>
    <w:rsid w:val="00CB4900"/>
    <w:rsid w:val="00D46118"/>
    <w:rsid w:val="00D60E0E"/>
    <w:rsid w:val="00D850B9"/>
    <w:rsid w:val="00DD73D1"/>
    <w:rsid w:val="00DE5387"/>
    <w:rsid w:val="00E314F3"/>
    <w:rsid w:val="00E35A98"/>
    <w:rsid w:val="00E73DF1"/>
    <w:rsid w:val="00E75885"/>
    <w:rsid w:val="00E90E10"/>
    <w:rsid w:val="00E9400B"/>
    <w:rsid w:val="00EC6C73"/>
    <w:rsid w:val="00F124A1"/>
    <w:rsid w:val="00F164E7"/>
    <w:rsid w:val="00F625BD"/>
    <w:rsid w:val="00FC3DB2"/>
    <w:rsid w:val="00FE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54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7857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-">
    <w:name w:val="HTML Top of Form"/>
    <w:basedOn w:val="a"/>
    <w:next w:val="a"/>
    <w:hidden/>
    <w:rsid w:val="00212694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212694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a3">
    <w:name w:val="Balloon Text"/>
    <w:basedOn w:val="a"/>
    <w:link w:val="Char"/>
    <w:rsid w:val="0067401C"/>
    <w:rPr>
      <w:sz w:val="18"/>
      <w:szCs w:val="18"/>
    </w:rPr>
  </w:style>
  <w:style w:type="character" w:customStyle="1" w:styleId="Char">
    <w:name w:val="批注框文本 Char"/>
    <w:basedOn w:val="a0"/>
    <w:link w:val="a3"/>
    <w:rsid w:val="0067401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796</Words>
  <Characters>4540</Characters>
  <Application>Microsoft Office Word</Application>
  <DocSecurity>0</DocSecurity>
  <Lines>37</Lines>
  <Paragraphs>10</Paragraphs>
  <ScaleCrop>false</ScaleCrop>
  <Company>微软中国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武汉轻工大学</dc:title>
  <dc:creator>微软用户</dc:creator>
  <cp:lastModifiedBy>薛涛</cp:lastModifiedBy>
  <cp:revision>7</cp:revision>
  <cp:lastPrinted>2015-01-09T04:51:00Z</cp:lastPrinted>
  <dcterms:created xsi:type="dcterms:W3CDTF">2021-10-12T01:00:00Z</dcterms:created>
  <dcterms:modified xsi:type="dcterms:W3CDTF">2021-10-12T03:47:00Z</dcterms:modified>
</cp:coreProperties>
</file>