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4A0" w:firstRow="1" w:lastRow="0" w:firstColumn="1" w:lastColumn="0" w:noHBand="0" w:noVBand="1"/>
      </w:tblPr>
      <w:tblGrid>
        <w:gridCol w:w="1418"/>
        <w:gridCol w:w="2410"/>
        <w:gridCol w:w="708"/>
        <w:gridCol w:w="2127"/>
        <w:gridCol w:w="850"/>
        <w:gridCol w:w="1843"/>
      </w:tblGrid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8"/>
                <w:szCs w:val="28"/>
                <w:lang w:eastAsia="zh-CN"/>
              </w:rPr>
              <w:t>附件1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C4" w:rsidRPr="00822EDC" w:rsidRDefault="003647C4" w:rsidP="008629F8">
            <w:pPr>
              <w:widowControl/>
              <w:rPr>
                <w:rFonts w:eastAsia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C4" w:rsidRPr="00822EDC" w:rsidRDefault="003647C4" w:rsidP="008629F8">
            <w:pPr>
              <w:widowControl/>
              <w:rPr>
                <w:rFonts w:eastAsia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C4" w:rsidRPr="00822EDC" w:rsidRDefault="003647C4" w:rsidP="008629F8">
            <w:pPr>
              <w:widowControl/>
              <w:rPr>
                <w:rFonts w:eastAsia="Times New Roman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7C4" w:rsidRPr="00822EDC" w:rsidRDefault="003647C4" w:rsidP="008629F8">
            <w:pPr>
              <w:widowControl/>
              <w:rPr>
                <w:rFonts w:eastAsia="Times New Roman"/>
                <w:kern w:val="0"/>
                <w:sz w:val="20"/>
                <w:szCs w:val="20"/>
                <w:lang w:eastAsia="zh-CN"/>
              </w:rPr>
            </w:pPr>
          </w:p>
        </w:tc>
      </w:tr>
      <w:tr w:rsidR="003647C4" w:rsidRPr="00822EDC" w:rsidTr="008629F8">
        <w:trPr>
          <w:trHeight w:val="555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bookmarkStart w:id="0" w:name="_GoBack"/>
            <w:r w:rsidRPr="00822EDC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  <w:lang w:eastAsia="zh-CN"/>
              </w:rPr>
              <w:t>汕头大学2021年招收香港中学文凭考试学生本科专业计划</w:t>
            </w:r>
            <w:bookmarkEnd w:id="0"/>
          </w:p>
        </w:tc>
      </w:tr>
      <w:tr w:rsidR="003647C4" w:rsidRPr="00822EDC" w:rsidTr="008629F8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lang w:eastAsia="zh-CN"/>
              </w:rPr>
              <w:t>专业（课程）类别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eastAsia="zh-CN"/>
              </w:rPr>
              <w:t>招生专业（课程）名称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eastAsia="zh-CN"/>
              </w:rPr>
              <w:t>收生</w:t>
            </w:r>
          </w:p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eastAsia="zh-CN"/>
              </w:rPr>
              <w:t>名额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eastAsia="zh-CN"/>
              </w:rPr>
              <w:t>最低收生要求</w:t>
            </w:r>
            <w:r w:rsidRPr="00822E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eastAsia="zh-CN"/>
              </w:rPr>
              <w:br/>
              <w:t>(香港中学文凭考试)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eastAsia="zh-CN"/>
              </w:rPr>
              <w:t>学制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eastAsia="zh-CN"/>
              </w:rPr>
              <w:t>学费</w:t>
            </w:r>
            <w:r w:rsidRPr="00822E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eastAsia="zh-CN"/>
              </w:rPr>
              <w:br/>
              <w:t>（人民币：元）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文理兼类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汉语言文学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除校长推荐计划的考生外，最低录取标准为“3、3、2、2”，即参加香港中学文凭考试的中国语文科、英国语文科达到第3级及以上，数学科、通识教育科达到第2级及以上；校长推荐计划的考生最低录取标准为四门核心课程的分数之和须为10分（含）以上，且任何一门科目的分数不得低于2分（含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5510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文理兼类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英语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6230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文理兼类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西班牙语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6230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文理兼类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法学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5510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文理兼类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行政管理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5510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文理兼类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国际经济与贸易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5510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文理兼类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金融学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5510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文理兼类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工商管理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5510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文理兼类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会计学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5510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文理兼类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新闻学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5510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文理兼类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广告学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5510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文理兼类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网络与新媒体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5510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数学与应用数学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6230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统计学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6230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光电信息科学与工程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6850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应用化学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6850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生物技术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6850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海洋科学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6850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材料科学与工程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6850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机械设计制造及其自动化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6850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智能制造工程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6230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电子信息工程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6850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通信工程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6850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电子与计算机工程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6230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计算机科学与技术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6230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数据科学与大数据技术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6230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土木工程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6850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环境工程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6850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建筑学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6230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生物医学工程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6850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lastRenderedPageBreak/>
              <w:t>理工类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预防医学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五年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6960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临床医学（五年制）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五年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7660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口腔医学（五年制）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五年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7660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护理学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6960</w:t>
            </w:r>
          </w:p>
        </w:tc>
      </w:tr>
      <w:tr w:rsidR="003647C4" w:rsidRPr="00822EDC" w:rsidTr="008629F8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理工类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药学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C4" w:rsidRPr="00822EDC" w:rsidRDefault="003647C4" w:rsidP="008629F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四年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C4" w:rsidRPr="00822EDC" w:rsidRDefault="003647C4" w:rsidP="008629F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 w:rsidRPr="00822EDC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6230</w:t>
            </w:r>
          </w:p>
        </w:tc>
      </w:tr>
    </w:tbl>
    <w:p w:rsidR="003647C4" w:rsidRPr="00822EDC" w:rsidRDefault="003647C4" w:rsidP="003647C4">
      <w:pPr>
        <w:jc w:val="both"/>
        <w:rPr>
          <w:rFonts w:asciiTheme="minorHAnsi" w:eastAsiaTheme="minorEastAsia" w:hAnsiTheme="minorHAnsi" w:cstheme="minorBidi"/>
          <w:sz w:val="21"/>
          <w:szCs w:val="22"/>
          <w:lang w:eastAsia="zh-CN"/>
        </w:rPr>
      </w:pPr>
    </w:p>
    <w:p w:rsidR="00557B5A" w:rsidRDefault="00557B5A" w:rsidP="003647C4">
      <w:pPr>
        <w:widowControl/>
      </w:pPr>
    </w:p>
    <w:sectPr w:rsidR="00557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C4"/>
    <w:rsid w:val="003647C4"/>
    <w:rsid w:val="005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5D195-7FAC-43F2-9F35-DF0E3266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7C4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>Organization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2021-01-06T07:27:00Z</dcterms:created>
  <dcterms:modified xsi:type="dcterms:W3CDTF">2021-01-06T07:27:00Z</dcterms:modified>
</cp:coreProperties>
</file>